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B0F93" w14:textId="77777777" w:rsidR="00B24076" w:rsidRDefault="00B24076" w:rsidP="005C3021">
      <w:pPr>
        <w:rPr>
          <w:rFonts w:eastAsia="Public Sans" w:cs="Public Sans"/>
          <w:szCs w:val="22"/>
        </w:rPr>
      </w:pPr>
    </w:p>
    <w:tbl>
      <w:tblPr>
        <w:tblW w:w="14501" w:type="dxa"/>
        <w:tblInd w:w="-8" w:type="dxa"/>
        <w:tblBorders>
          <w:top w:val="outset" w:sz="6" w:space="0" w:color="auto"/>
          <w:left w:val="outset" w:sz="6" w:space="0" w:color="auto"/>
          <w:bottom w:val="outset" w:sz="6" w:space="0" w:color="auto"/>
          <w:right w:val="outset" w:sz="6" w:space="0" w:color="auto"/>
        </w:tblBorders>
        <w:tblCellMar>
          <w:top w:w="85" w:type="dxa"/>
          <w:left w:w="85" w:type="dxa"/>
          <w:bottom w:w="85" w:type="dxa"/>
          <w:right w:w="85" w:type="dxa"/>
        </w:tblCellMar>
        <w:tblLook w:val="04A0" w:firstRow="1" w:lastRow="0" w:firstColumn="1" w:lastColumn="0" w:noHBand="0" w:noVBand="1"/>
      </w:tblPr>
      <w:tblGrid>
        <w:gridCol w:w="2604"/>
        <w:gridCol w:w="4815"/>
        <w:gridCol w:w="2158"/>
        <w:gridCol w:w="1978"/>
        <w:gridCol w:w="1084"/>
        <w:gridCol w:w="1862"/>
      </w:tblGrid>
      <w:tr w:rsidR="004312A3" w:rsidRPr="004312A3" w14:paraId="7833D8EB" w14:textId="77777777" w:rsidTr="00F40B0A">
        <w:trPr>
          <w:trHeight w:val="342"/>
        </w:trPr>
        <w:tc>
          <w:tcPr>
            <w:tcW w:w="2604" w:type="dxa"/>
            <w:tcBorders>
              <w:top w:val="single" w:sz="6" w:space="0" w:color="002664"/>
              <w:left w:val="single" w:sz="6" w:space="0" w:color="002664"/>
              <w:bottom w:val="single" w:sz="6" w:space="0" w:color="002664"/>
              <w:right w:val="single" w:sz="6" w:space="0" w:color="002664"/>
            </w:tcBorders>
            <w:shd w:val="clear" w:color="auto" w:fill="CBEDFD"/>
            <w:hideMark/>
          </w:tcPr>
          <w:p w14:paraId="65FB2C81" w14:textId="77777777" w:rsidR="004312A3" w:rsidRPr="004312A3" w:rsidRDefault="004312A3" w:rsidP="004312A3">
            <w:pPr>
              <w:rPr>
                <w:rFonts w:eastAsia="Public Sans" w:cs="Public Sans"/>
                <w:szCs w:val="22"/>
              </w:rPr>
            </w:pPr>
            <w:r w:rsidRPr="004312A3">
              <w:rPr>
                <w:rFonts w:eastAsia="Public Sans" w:cs="Public Sans"/>
                <w:szCs w:val="22"/>
              </w:rPr>
              <w:t>School/workplace </w:t>
            </w:r>
          </w:p>
        </w:tc>
        <w:tc>
          <w:tcPr>
            <w:tcW w:w="4815" w:type="dxa"/>
            <w:tcBorders>
              <w:top w:val="single" w:sz="6" w:space="0" w:color="002664"/>
              <w:left w:val="single" w:sz="6" w:space="0" w:color="002664"/>
              <w:bottom w:val="single" w:sz="6" w:space="0" w:color="002664"/>
              <w:right w:val="single" w:sz="6" w:space="0" w:color="002664"/>
            </w:tcBorders>
            <w:shd w:val="clear" w:color="auto" w:fill="FFFFFF"/>
            <w:hideMark/>
          </w:tcPr>
          <w:p w14:paraId="6FE7459A" w14:textId="77777777" w:rsidR="004312A3" w:rsidRPr="004312A3" w:rsidRDefault="004312A3" w:rsidP="004312A3">
            <w:pPr>
              <w:rPr>
                <w:rFonts w:eastAsia="Public Sans" w:cs="Public Sans"/>
                <w:szCs w:val="22"/>
              </w:rPr>
            </w:pPr>
            <w:r w:rsidRPr="004312A3">
              <w:rPr>
                <w:rFonts w:eastAsia="Public Sans" w:cs="Public Sans"/>
                <w:szCs w:val="22"/>
              </w:rPr>
              <w:t> </w:t>
            </w:r>
          </w:p>
        </w:tc>
        <w:tc>
          <w:tcPr>
            <w:tcW w:w="2158" w:type="dxa"/>
            <w:tcBorders>
              <w:top w:val="single" w:sz="6" w:space="0" w:color="002664"/>
              <w:left w:val="single" w:sz="6" w:space="0" w:color="002664"/>
              <w:bottom w:val="single" w:sz="6" w:space="0" w:color="002664"/>
              <w:right w:val="single" w:sz="6" w:space="0" w:color="002664"/>
            </w:tcBorders>
            <w:shd w:val="clear" w:color="auto" w:fill="CBEDFD"/>
            <w:hideMark/>
          </w:tcPr>
          <w:p w14:paraId="16660A1A" w14:textId="77777777" w:rsidR="004312A3" w:rsidRPr="004312A3" w:rsidRDefault="004312A3" w:rsidP="004312A3">
            <w:pPr>
              <w:rPr>
                <w:rFonts w:eastAsia="Public Sans" w:cs="Public Sans"/>
                <w:szCs w:val="22"/>
              </w:rPr>
            </w:pPr>
            <w:r w:rsidRPr="004312A3">
              <w:rPr>
                <w:rFonts w:eastAsia="Public Sans" w:cs="Public Sans"/>
                <w:szCs w:val="22"/>
              </w:rPr>
              <w:t>Assessed by </w:t>
            </w:r>
          </w:p>
        </w:tc>
        <w:tc>
          <w:tcPr>
            <w:tcW w:w="1978" w:type="dxa"/>
            <w:tcBorders>
              <w:top w:val="single" w:sz="6" w:space="0" w:color="002664"/>
              <w:left w:val="single" w:sz="6" w:space="0" w:color="002664"/>
              <w:bottom w:val="single" w:sz="6" w:space="0" w:color="002664"/>
              <w:right w:val="single" w:sz="6" w:space="0" w:color="002664"/>
            </w:tcBorders>
            <w:shd w:val="clear" w:color="auto" w:fill="FFFFFF"/>
            <w:hideMark/>
          </w:tcPr>
          <w:p w14:paraId="639E4350" w14:textId="77777777" w:rsidR="004312A3" w:rsidRPr="004312A3" w:rsidRDefault="004312A3" w:rsidP="004312A3">
            <w:pPr>
              <w:rPr>
                <w:rFonts w:eastAsia="Public Sans" w:cs="Public Sans"/>
                <w:szCs w:val="22"/>
              </w:rPr>
            </w:pPr>
            <w:r w:rsidRPr="004312A3">
              <w:rPr>
                <w:rFonts w:eastAsia="Public Sans" w:cs="Public Sans"/>
                <w:szCs w:val="22"/>
              </w:rPr>
              <w:t> </w:t>
            </w:r>
          </w:p>
        </w:tc>
        <w:tc>
          <w:tcPr>
            <w:tcW w:w="1084" w:type="dxa"/>
            <w:tcBorders>
              <w:top w:val="single" w:sz="6" w:space="0" w:color="002664"/>
              <w:left w:val="single" w:sz="6" w:space="0" w:color="002664"/>
              <w:bottom w:val="single" w:sz="6" w:space="0" w:color="002664"/>
              <w:right w:val="single" w:sz="6" w:space="0" w:color="002664"/>
            </w:tcBorders>
            <w:shd w:val="clear" w:color="auto" w:fill="FFFFFF"/>
            <w:hideMark/>
          </w:tcPr>
          <w:p w14:paraId="498932EC" w14:textId="77777777" w:rsidR="004312A3" w:rsidRPr="004312A3" w:rsidRDefault="004312A3" w:rsidP="004312A3">
            <w:pPr>
              <w:rPr>
                <w:rFonts w:eastAsia="Public Sans" w:cs="Public Sans"/>
                <w:szCs w:val="22"/>
              </w:rPr>
            </w:pPr>
            <w:r w:rsidRPr="004312A3">
              <w:rPr>
                <w:rFonts w:eastAsia="Public Sans" w:cs="Public Sans"/>
                <w:b/>
                <w:bCs/>
                <w:szCs w:val="22"/>
              </w:rPr>
              <w:t>Date</w:t>
            </w:r>
            <w:r w:rsidRPr="004312A3">
              <w:rPr>
                <w:rFonts w:eastAsia="Public Sans" w:cs="Public Sans"/>
                <w:szCs w:val="22"/>
              </w:rPr>
              <w:t> </w:t>
            </w:r>
          </w:p>
        </w:tc>
        <w:tc>
          <w:tcPr>
            <w:tcW w:w="1862" w:type="dxa"/>
            <w:tcBorders>
              <w:top w:val="single" w:sz="6" w:space="0" w:color="002664"/>
              <w:left w:val="single" w:sz="6" w:space="0" w:color="002664"/>
              <w:bottom w:val="single" w:sz="6" w:space="0" w:color="002664"/>
              <w:right w:val="single" w:sz="6" w:space="0" w:color="002664"/>
            </w:tcBorders>
            <w:shd w:val="clear" w:color="auto" w:fill="FFFFFF"/>
            <w:hideMark/>
          </w:tcPr>
          <w:p w14:paraId="2F735FED" w14:textId="77777777" w:rsidR="004312A3" w:rsidRPr="004312A3" w:rsidRDefault="004312A3" w:rsidP="004312A3">
            <w:pPr>
              <w:rPr>
                <w:rFonts w:eastAsia="Public Sans" w:cs="Public Sans"/>
                <w:szCs w:val="22"/>
              </w:rPr>
            </w:pPr>
            <w:r w:rsidRPr="004312A3">
              <w:rPr>
                <w:rFonts w:eastAsia="Public Sans" w:cs="Public Sans"/>
                <w:szCs w:val="22"/>
              </w:rPr>
              <w:t> </w:t>
            </w:r>
          </w:p>
        </w:tc>
      </w:tr>
      <w:tr w:rsidR="004312A3" w:rsidRPr="004312A3" w14:paraId="01A83EB2" w14:textId="77777777" w:rsidTr="00F40B0A">
        <w:trPr>
          <w:trHeight w:val="342"/>
        </w:trPr>
        <w:tc>
          <w:tcPr>
            <w:tcW w:w="2604" w:type="dxa"/>
            <w:tcBorders>
              <w:top w:val="single" w:sz="6" w:space="0" w:color="002664"/>
              <w:left w:val="single" w:sz="6" w:space="0" w:color="002664"/>
              <w:bottom w:val="single" w:sz="6" w:space="0" w:color="002664"/>
              <w:right w:val="single" w:sz="6" w:space="0" w:color="002664"/>
            </w:tcBorders>
            <w:shd w:val="clear" w:color="auto" w:fill="CBEDFD"/>
            <w:hideMark/>
          </w:tcPr>
          <w:p w14:paraId="781596B2" w14:textId="77777777" w:rsidR="004312A3" w:rsidRPr="004312A3" w:rsidRDefault="004312A3" w:rsidP="004312A3">
            <w:pPr>
              <w:rPr>
                <w:rFonts w:eastAsia="Public Sans" w:cs="Public Sans"/>
                <w:szCs w:val="22"/>
              </w:rPr>
            </w:pPr>
            <w:r w:rsidRPr="004312A3">
              <w:rPr>
                <w:rFonts w:eastAsia="Public Sans" w:cs="Public Sans"/>
                <w:szCs w:val="22"/>
              </w:rPr>
              <w:t>Principal/workplace manager </w:t>
            </w:r>
          </w:p>
        </w:tc>
        <w:tc>
          <w:tcPr>
            <w:tcW w:w="4815" w:type="dxa"/>
            <w:tcBorders>
              <w:top w:val="single" w:sz="6" w:space="0" w:color="002664"/>
              <w:left w:val="single" w:sz="6" w:space="0" w:color="002664"/>
              <w:bottom w:val="single" w:sz="6" w:space="0" w:color="002664"/>
              <w:right w:val="single" w:sz="6" w:space="0" w:color="002664"/>
            </w:tcBorders>
            <w:shd w:val="clear" w:color="auto" w:fill="FFFFFF"/>
            <w:hideMark/>
          </w:tcPr>
          <w:p w14:paraId="6F431715" w14:textId="77777777" w:rsidR="004312A3" w:rsidRPr="004312A3" w:rsidRDefault="004312A3" w:rsidP="004312A3">
            <w:pPr>
              <w:rPr>
                <w:rFonts w:eastAsia="Public Sans" w:cs="Public Sans"/>
                <w:szCs w:val="22"/>
              </w:rPr>
            </w:pPr>
            <w:r w:rsidRPr="004312A3">
              <w:rPr>
                <w:rFonts w:eastAsia="Public Sans" w:cs="Public Sans"/>
                <w:szCs w:val="22"/>
              </w:rPr>
              <w:t> </w:t>
            </w:r>
          </w:p>
        </w:tc>
        <w:tc>
          <w:tcPr>
            <w:tcW w:w="2158" w:type="dxa"/>
            <w:tcBorders>
              <w:top w:val="single" w:sz="6" w:space="0" w:color="002664"/>
              <w:left w:val="single" w:sz="6" w:space="0" w:color="002664"/>
              <w:bottom w:val="single" w:sz="6" w:space="0" w:color="002664"/>
              <w:right w:val="single" w:sz="6" w:space="0" w:color="002664"/>
            </w:tcBorders>
            <w:shd w:val="clear" w:color="auto" w:fill="CBEDFD"/>
            <w:hideMark/>
          </w:tcPr>
          <w:p w14:paraId="7BD97A89" w14:textId="77777777" w:rsidR="004312A3" w:rsidRPr="004312A3" w:rsidRDefault="004312A3" w:rsidP="004312A3">
            <w:pPr>
              <w:rPr>
                <w:rFonts w:eastAsia="Public Sans" w:cs="Public Sans"/>
                <w:szCs w:val="22"/>
              </w:rPr>
            </w:pPr>
            <w:r w:rsidRPr="004312A3">
              <w:rPr>
                <w:rFonts w:eastAsia="Public Sans" w:cs="Public Sans"/>
                <w:szCs w:val="22"/>
              </w:rPr>
              <w:t>Approved by </w:t>
            </w:r>
          </w:p>
        </w:tc>
        <w:tc>
          <w:tcPr>
            <w:tcW w:w="1978" w:type="dxa"/>
            <w:tcBorders>
              <w:top w:val="single" w:sz="6" w:space="0" w:color="002664"/>
              <w:left w:val="single" w:sz="6" w:space="0" w:color="002664"/>
              <w:bottom w:val="single" w:sz="6" w:space="0" w:color="002664"/>
              <w:right w:val="single" w:sz="6" w:space="0" w:color="002664"/>
            </w:tcBorders>
            <w:shd w:val="clear" w:color="auto" w:fill="FFFFFF"/>
            <w:hideMark/>
          </w:tcPr>
          <w:p w14:paraId="613EC7FD" w14:textId="77777777" w:rsidR="004312A3" w:rsidRPr="004312A3" w:rsidRDefault="004312A3" w:rsidP="004312A3">
            <w:pPr>
              <w:rPr>
                <w:rFonts w:eastAsia="Public Sans" w:cs="Public Sans"/>
                <w:szCs w:val="22"/>
              </w:rPr>
            </w:pPr>
            <w:r w:rsidRPr="004312A3">
              <w:rPr>
                <w:rFonts w:eastAsia="Public Sans" w:cs="Public Sans"/>
                <w:szCs w:val="22"/>
              </w:rPr>
              <w:t> </w:t>
            </w:r>
          </w:p>
        </w:tc>
        <w:tc>
          <w:tcPr>
            <w:tcW w:w="1084" w:type="dxa"/>
            <w:tcBorders>
              <w:top w:val="single" w:sz="6" w:space="0" w:color="002664"/>
              <w:left w:val="single" w:sz="6" w:space="0" w:color="002664"/>
              <w:bottom w:val="single" w:sz="6" w:space="0" w:color="002664"/>
              <w:right w:val="single" w:sz="6" w:space="0" w:color="002664"/>
            </w:tcBorders>
            <w:shd w:val="clear" w:color="auto" w:fill="FFFFFF"/>
            <w:hideMark/>
          </w:tcPr>
          <w:p w14:paraId="408B163E" w14:textId="77777777" w:rsidR="004312A3" w:rsidRPr="004312A3" w:rsidRDefault="004312A3" w:rsidP="004312A3">
            <w:pPr>
              <w:rPr>
                <w:rFonts w:eastAsia="Public Sans" w:cs="Public Sans"/>
                <w:szCs w:val="22"/>
              </w:rPr>
            </w:pPr>
            <w:r w:rsidRPr="004312A3">
              <w:rPr>
                <w:rFonts w:eastAsia="Public Sans" w:cs="Public Sans"/>
                <w:b/>
                <w:bCs/>
                <w:szCs w:val="22"/>
              </w:rPr>
              <w:t>Date</w:t>
            </w:r>
            <w:r w:rsidRPr="004312A3">
              <w:rPr>
                <w:rFonts w:eastAsia="Public Sans" w:cs="Public Sans"/>
                <w:szCs w:val="22"/>
              </w:rPr>
              <w:t> </w:t>
            </w:r>
          </w:p>
        </w:tc>
        <w:tc>
          <w:tcPr>
            <w:tcW w:w="1862" w:type="dxa"/>
            <w:tcBorders>
              <w:top w:val="single" w:sz="6" w:space="0" w:color="002664"/>
              <w:left w:val="single" w:sz="6" w:space="0" w:color="002664"/>
              <w:bottom w:val="single" w:sz="6" w:space="0" w:color="002664"/>
              <w:right w:val="single" w:sz="6" w:space="0" w:color="002664"/>
            </w:tcBorders>
            <w:shd w:val="clear" w:color="auto" w:fill="FFFFFF"/>
            <w:hideMark/>
          </w:tcPr>
          <w:p w14:paraId="32E1207E" w14:textId="77777777" w:rsidR="004312A3" w:rsidRPr="004312A3" w:rsidRDefault="004312A3" w:rsidP="004312A3">
            <w:pPr>
              <w:rPr>
                <w:rFonts w:eastAsia="Public Sans" w:cs="Public Sans"/>
                <w:szCs w:val="22"/>
              </w:rPr>
            </w:pPr>
            <w:r w:rsidRPr="004312A3">
              <w:rPr>
                <w:rFonts w:eastAsia="Public Sans" w:cs="Public Sans"/>
                <w:szCs w:val="22"/>
              </w:rPr>
              <w:t> </w:t>
            </w:r>
          </w:p>
        </w:tc>
      </w:tr>
      <w:tr w:rsidR="004312A3" w:rsidRPr="004312A3" w14:paraId="6776C00D" w14:textId="77777777" w:rsidTr="00F40B0A">
        <w:trPr>
          <w:trHeight w:val="342"/>
        </w:trPr>
        <w:tc>
          <w:tcPr>
            <w:tcW w:w="2604" w:type="dxa"/>
            <w:tcBorders>
              <w:top w:val="single" w:sz="6" w:space="0" w:color="002664"/>
              <w:left w:val="single" w:sz="6" w:space="0" w:color="002664"/>
              <w:bottom w:val="single" w:sz="6" w:space="0" w:color="002664"/>
              <w:right w:val="single" w:sz="6" w:space="0" w:color="002664"/>
            </w:tcBorders>
            <w:shd w:val="clear" w:color="auto" w:fill="CBEDFD"/>
            <w:hideMark/>
          </w:tcPr>
          <w:p w14:paraId="2E79D9A1" w14:textId="77777777" w:rsidR="004312A3" w:rsidRPr="004312A3" w:rsidRDefault="004312A3" w:rsidP="004312A3">
            <w:pPr>
              <w:rPr>
                <w:rFonts w:eastAsia="Public Sans" w:cs="Public Sans"/>
                <w:szCs w:val="22"/>
              </w:rPr>
            </w:pPr>
            <w:r w:rsidRPr="004312A3">
              <w:rPr>
                <w:rFonts w:eastAsia="Public Sans" w:cs="Public Sans"/>
                <w:szCs w:val="22"/>
              </w:rPr>
              <w:t>Condition, task, activity or event </w:t>
            </w:r>
          </w:p>
        </w:tc>
        <w:tc>
          <w:tcPr>
            <w:tcW w:w="4815" w:type="dxa"/>
            <w:tcBorders>
              <w:top w:val="single" w:sz="6" w:space="0" w:color="002664"/>
              <w:left w:val="single" w:sz="6" w:space="0" w:color="002664"/>
              <w:bottom w:val="single" w:sz="6" w:space="0" w:color="002664"/>
              <w:right w:val="single" w:sz="6" w:space="0" w:color="002664"/>
            </w:tcBorders>
            <w:shd w:val="clear" w:color="auto" w:fill="FFFFFF"/>
            <w:hideMark/>
          </w:tcPr>
          <w:p w14:paraId="139EBA5A" w14:textId="77777777" w:rsidR="004312A3" w:rsidRPr="004312A3" w:rsidRDefault="004312A3" w:rsidP="004312A3">
            <w:pPr>
              <w:rPr>
                <w:rFonts w:eastAsia="Public Sans" w:cs="Public Sans"/>
                <w:szCs w:val="22"/>
              </w:rPr>
            </w:pPr>
            <w:r w:rsidRPr="004312A3">
              <w:rPr>
                <w:rFonts w:eastAsia="Public Sans" w:cs="Public Sans"/>
                <w:szCs w:val="22"/>
              </w:rPr>
              <w:t>Solving Organic Waste Project: Stage 1 to Stage 6 </w:t>
            </w:r>
          </w:p>
        </w:tc>
        <w:tc>
          <w:tcPr>
            <w:tcW w:w="2158" w:type="dxa"/>
            <w:tcBorders>
              <w:top w:val="single" w:sz="6" w:space="0" w:color="002664"/>
              <w:left w:val="single" w:sz="6" w:space="0" w:color="002664"/>
              <w:bottom w:val="single" w:sz="6" w:space="0" w:color="002664"/>
              <w:right w:val="single" w:sz="6" w:space="0" w:color="002664"/>
            </w:tcBorders>
            <w:shd w:val="clear" w:color="auto" w:fill="CBEDFD"/>
            <w:hideMark/>
          </w:tcPr>
          <w:p w14:paraId="4B5FCAE6" w14:textId="77777777" w:rsidR="004312A3" w:rsidRPr="004312A3" w:rsidRDefault="004312A3" w:rsidP="004312A3">
            <w:pPr>
              <w:rPr>
                <w:rFonts w:eastAsia="Public Sans" w:cs="Public Sans"/>
                <w:szCs w:val="22"/>
              </w:rPr>
            </w:pPr>
            <w:r w:rsidRPr="004312A3">
              <w:rPr>
                <w:rFonts w:eastAsia="Public Sans" w:cs="Public Sans"/>
                <w:szCs w:val="22"/>
              </w:rPr>
              <w:t>WHS Risk Register updated </w:t>
            </w:r>
          </w:p>
        </w:tc>
        <w:tc>
          <w:tcPr>
            <w:tcW w:w="1978" w:type="dxa"/>
            <w:tcBorders>
              <w:top w:val="single" w:sz="6" w:space="0" w:color="002664"/>
              <w:left w:val="single" w:sz="6" w:space="0" w:color="002664"/>
              <w:bottom w:val="single" w:sz="6" w:space="0" w:color="002664"/>
              <w:right w:val="single" w:sz="6" w:space="0" w:color="002664"/>
            </w:tcBorders>
            <w:shd w:val="clear" w:color="auto" w:fill="FFFFFF"/>
            <w:hideMark/>
          </w:tcPr>
          <w:p w14:paraId="34F7C497" w14:textId="77777777" w:rsidR="004312A3" w:rsidRPr="004312A3" w:rsidRDefault="004312A3" w:rsidP="004312A3">
            <w:pPr>
              <w:rPr>
                <w:rFonts w:eastAsia="Public Sans" w:cs="Public Sans"/>
                <w:szCs w:val="22"/>
              </w:rPr>
            </w:pPr>
            <w:r w:rsidRPr="004312A3">
              <w:rPr>
                <w:rFonts w:eastAsia="Public Sans" w:cs="Public Sans"/>
                <w:szCs w:val="22"/>
              </w:rPr>
              <w:t> </w:t>
            </w:r>
          </w:p>
        </w:tc>
        <w:tc>
          <w:tcPr>
            <w:tcW w:w="1084" w:type="dxa"/>
            <w:tcBorders>
              <w:top w:val="single" w:sz="6" w:space="0" w:color="002664"/>
              <w:left w:val="single" w:sz="6" w:space="0" w:color="002664"/>
              <w:bottom w:val="single" w:sz="6" w:space="0" w:color="002664"/>
              <w:right w:val="single" w:sz="6" w:space="0" w:color="002664"/>
            </w:tcBorders>
            <w:shd w:val="clear" w:color="auto" w:fill="FFFFFF"/>
            <w:hideMark/>
          </w:tcPr>
          <w:p w14:paraId="203DADB9" w14:textId="77777777" w:rsidR="004312A3" w:rsidRPr="004312A3" w:rsidRDefault="004312A3" w:rsidP="004312A3">
            <w:pPr>
              <w:rPr>
                <w:rFonts w:eastAsia="Public Sans" w:cs="Public Sans"/>
                <w:szCs w:val="22"/>
              </w:rPr>
            </w:pPr>
            <w:r w:rsidRPr="004312A3">
              <w:rPr>
                <w:rFonts w:eastAsia="Public Sans" w:cs="Public Sans"/>
                <w:szCs w:val="22"/>
              </w:rPr>
              <w:t>Date </w:t>
            </w:r>
          </w:p>
        </w:tc>
        <w:tc>
          <w:tcPr>
            <w:tcW w:w="1862" w:type="dxa"/>
            <w:tcBorders>
              <w:top w:val="single" w:sz="6" w:space="0" w:color="002664"/>
              <w:left w:val="single" w:sz="6" w:space="0" w:color="002664"/>
              <w:bottom w:val="single" w:sz="6" w:space="0" w:color="002664"/>
              <w:right w:val="single" w:sz="6" w:space="0" w:color="002664"/>
            </w:tcBorders>
            <w:shd w:val="clear" w:color="auto" w:fill="FFFFFF"/>
            <w:hideMark/>
          </w:tcPr>
          <w:p w14:paraId="793E5604" w14:textId="77777777" w:rsidR="004312A3" w:rsidRPr="004312A3" w:rsidRDefault="004312A3" w:rsidP="004312A3">
            <w:pPr>
              <w:rPr>
                <w:rFonts w:eastAsia="Public Sans" w:cs="Public Sans"/>
                <w:szCs w:val="22"/>
              </w:rPr>
            </w:pPr>
            <w:r w:rsidRPr="004312A3">
              <w:rPr>
                <w:rFonts w:eastAsia="Public Sans" w:cs="Public Sans"/>
                <w:szCs w:val="22"/>
              </w:rPr>
              <w:t> </w:t>
            </w:r>
          </w:p>
        </w:tc>
      </w:tr>
      <w:tr w:rsidR="004312A3" w:rsidRPr="004312A3" w14:paraId="131CA803" w14:textId="77777777" w:rsidTr="00F40B0A">
        <w:trPr>
          <w:trHeight w:val="342"/>
        </w:trPr>
        <w:tc>
          <w:tcPr>
            <w:tcW w:w="2604" w:type="dxa"/>
            <w:tcBorders>
              <w:top w:val="single" w:sz="6" w:space="0" w:color="002664"/>
              <w:left w:val="single" w:sz="6" w:space="0" w:color="002664"/>
              <w:bottom w:val="single" w:sz="6" w:space="0" w:color="002664"/>
              <w:right w:val="single" w:sz="6" w:space="0" w:color="002664"/>
            </w:tcBorders>
            <w:shd w:val="clear" w:color="auto" w:fill="CBEDFD"/>
            <w:hideMark/>
          </w:tcPr>
          <w:p w14:paraId="51B2A271" w14:textId="77777777" w:rsidR="004312A3" w:rsidRPr="004312A3" w:rsidRDefault="004312A3" w:rsidP="004312A3">
            <w:pPr>
              <w:rPr>
                <w:rFonts w:eastAsia="Public Sans" w:cs="Public Sans"/>
                <w:szCs w:val="22"/>
              </w:rPr>
            </w:pPr>
            <w:r w:rsidRPr="004312A3">
              <w:rPr>
                <w:rFonts w:eastAsia="Public Sans" w:cs="Public Sans"/>
                <w:szCs w:val="22"/>
              </w:rPr>
              <w:t>Location </w:t>
            </w:r>
          </w:p>
        </w:tc>
        <w:tc>
          <w:tcPr>
            <w:tcW w:w="4815" w:type="dxa"/>
            <w:tcBorders>
              <w:top w:val="single" w:sz="6" w:space="0" w:color="002664"/>
              <w:left w:val="single" w:sz="6" w:space="0" w:color="002664"/>
              <w:bottom w:val="single" w:sz="6" w:space="0" w:color="002664"/>
              <w:right w:val="single" w:sz="6" w:space="0" w:color="002664"/>
            </w:tcBorders>
            <w:shd w:val="clear" w:color="auto" w:fill="FFFFFF"/>
            <w:hideMark/>
          </w:tcPr>
          <w:p w14:paraId="4D0E9C39" w14:textId="77777777" w:rsidR="004312A3" w:rsidRPr="004312A3" w:rsidRDefault="004312A3" w:rsidP="004312A3">
            <w:pPr>
              <w:rPr>
                <w:rFonts w:eastAsia="Public Sans" w:cs="Public Sans"/>
                <w:szCs w:val="22"/>
              </w:rPr>
            </w:pPr>
            <w:r w:rsidRPr="004312A3">
              <w:rPr>
                <w:rFonts w:eastAsia="Public Sans" w:cs="Public Sans"/>
                <w:szCs w:val="22"/>
              </w:rPr>
              <w:t> </w:t>
            </w:r>
          </w:p>
        </w:tc>
        <w:tc>
          <w:tcPr>
            <w:tcW w:w="2158" w:type="dxa"/>
            <w:tcBorders>
              <w:top w:val="nil"/>
              <w:left w:val="single" w:sz="6" w:space="0" w:color="002664"/>
              <w:bottom w:val="nil"/>
              <w:right w:val="nil"/>
            </w:tcBorders>
            <w:shd w:val="clear" w:color="auto" w:fill="FFFFFF"/>
            <w:hideMark/>
          </w:tcPr>
          <w:p w14:paraId="448C0203" w14:textId="77777777" w:rsidR="004312A3" w:rsidRPr="004312A3" w:rsidRDefault="004312A3" w:rsidP="004312A3">
            <w:pPr>
              <w:rPr>
                <w:rFonts w:eastAsia="Public Sans" w:cs="Public Sans"/>
                <w:szCs w:val="22"/>
              </w:rPr>
            </w:pPr>
            <w:r w:rsidRPr="004312A3">
              <w:rPr>
                <w:rFonts w:eastAsia="Public Sans" w:cs="Public Sans"/>
                <w:szCs w:val="22"/>
              </w:rPr>
              <w:t> </w:t>
            </w:r>
          </w:p>
        </w:tc>
        <w:tc>
          <w:tcPr>
            <w:tcW w:w="4924" w:type="dxa"/>
            <w:gridSpan w:val="3"/>
            <w:tcBorders>
              <w:top w:val="nil"/>
              <w:left w:val="nil"/>
              <w:bottom w:val="nil"/>
              <w:right w:val="nil"/>
            </w:tcBorders>
            <w:shd w:val="clear" w:color="auto" w:fill="FFFFFF"/>
            <w:hideMark/>
          </w:tcPr>
          <w:p w14:paraId="4A35F59F" w14:textId="77777777" w:rsidR="004312A3" w:rsidRPr="004312A3" w:rsidRDefault="004312A3" w:rsidP="004312A3">
            <w:pPr>
              <w:rPr>
                <w:rFonts w:eastAsia="Public Sans" w:cs="Public Sans"/>
                <w:szCs w:val="22"/>
              </w:rPr>
            </w:pPr>
            <w:r w:rsidRPr="004312A3">
              <w:rPr>
                <w:rFonts w:eastAsia="Public Sans" w:cs="Public Sans"/>
                <w:szCs w:val="22"/>
              </w:rPr>
              <w:t> </w:t>
            </w:r>
          </w:p>
        </w:tc>
      </w:tr>
      <w:tr w:rsidR="004312A3" w:rsidRPr="004312A3" w14:paraId="02A7B1D0" w14:textId="77777777" w:rsidTr="00F40B0A">
        <w:trPr>
          <w:trHeight w:val="342"/>
        </w:trPr>
        <w:tc>
          <w:tcPr>
            <w:tcW w:w="2604" w:type="dxa"/>
            <w:tcBorders>
              <w:top w:val="single" w:sz="6" w:space="0" w:color="002664"/>
              <w:left w:val="single" w:sz="6" w:space="0" w:color="002664"/>
              <w:bottom w:val="single" w:sz="6" w:space="0" w:color="002664"/>
              <w:right w:val="single" w:sz="6" w:space="0" w:color="002664"/>
            </w:tcBorders>
            <w:shd w:val="clear" w:color="auto" w:fill="CBEDFD"/>
            <w:hideMark/>
          </w:tcPr>
          <w:p w14:paraId="4D6626FF" w14:textId="77777777" w:rsidR="004312A3" w:rsidRPr="004312A3" w:rsidRDefault="004312A3" w:rsidP="004312A3">
            <w:pPr>
              <w:rPr>
                <w:rFonts w:eastAsia="Public Sans" w:cs="Public Sans"/>
                <w:szCs w:val="22"/>
              </w:rPr>
            </w:pPr>
            <w:r w:rsidRPr="004312A3">
              <w:rPr>
                <w:rFonts w:eastAsia="Public Sans" w:cs="Public Sans"/>
                <w:szCs w:val="22"/>
              </w:rPr>
              <w:t>Review date </w:t>
            </w:r>
          </w:p>
        </w:tc>
        <w:tc>
          <w:tcPr>
            <w:tcW w:w="4815" w:type="dxa"/>
            <w:tcBorders>
              <w:top w:val="single" w:sz="6" w:space="0" w:color="002664"/>
              <w:left w:val="single" w:sz="6" w:space="0" w:color="002664"/>
              <w:bottom w:val="single" w:sz="6" w:space="0" w:color="002664"/>
              <w:right w:val="single" w:sz="6" w:space="0" w:color="002664"/>
            </w:tcBorders>
            <w:shd w:val="clear" w:color="auto" w:fill="FFFFFF"/>
            <w:hideMark/>
          </w:tcPr>
          <w:p w14:paraId="62F2EF68" w14:textId="77777777" w:rsidR="004312A3" w:rsidRPr="004312A3" w:rsidRDefault="004312A3" w:rsidP="004312A3">
            <w:pPr>
              <w:rPr>
                <w:rFonts w:eastAsia="Public Sans" w:cs="Public Sans"/>
                <w:szCs w:val="22"/>
              </w:rPr>
            </w:pPr>
            <w:r w:rsidRPr="004312A3">
              <w:rPr>
                <w:rFonts w:eastAsia="Public Sans" w:cs="Public Sans"/>
                <w:szCs w:val="22"/>
              </w:rPr>
              <w:t> </w:t>
            </w:r>
          </w:p>
        </w:tc>
        <w:tc>
          <w:tcPr>
            <w:tcW w:w="2158" w:type="dxa"/>
            <w:tcBorders>
              <w:top w:val="nil"/>
              <w:left w:val="single" w:sz="6" w:space="0" w:color="002664"/>
              <w:bottom w:val="nil"/>
              <w:right w:val="nil"/>
            </w:tcBorders>
            <w:shd w:val="clear" w:color="auto" w:fill="FFFFFF"/>
            <w:hideMark/>
          </w:tcPr>
          <w:p w14:paraId="1CD762C4" w14:textId="77777777" w:rsidR="004312A3" w:rsidRPr="004312A3" w:rsidRDefault="004312A3" w:rsidP="004312A3">
            <w:pPr>
              <w:rPr>
                <w:rFonts w:eastAsia="Public Sans" w:cs="Public Sans"/>
                <w:szCs w:val="22"/>
              </w:rPr>
            </w:pPr>
            <w:r w:rsidRPr="004312A3">
              <w:rPr>
                <w:rFonts w:eastAsia="Public Sans" w:cs="Public Sans"/>
                <w:szCs w:val="22"/>
              </w:rPr>
              <w:t> </w:t>
            </w:r>
          </w:p>
        </w:tc>
        <w:tc>
          <w:tcPr>
            <w:tcW w:w="4924" w:type="dxa"/>
            <w:gridSpan w:val="3"/>
            <w:tcBorders>
              <w:top w:val="nil"/>
              <w:left w:val="nil"/>
              <w:bottom w:val="nil"/>
              <w:right w:val="nil"/>
            </w:tcBorders>
            <w:shd w:val="clear" w:color="auto" w:fill="FFFFFF"/>
            <w:hideMark/>
          </w:tcPr>
          <w:p w14:paraId="0DF4C7F5" w14:textId="77777777" w:rsidR="004312A3" w:rsidRPr="004312A3" w:rsidRDefault="004312A3" w:rsidP="004312A3">
            <w:pPr>
              <w:rPr>
                <w:rFonts w:eastAsia="Public Sans" w:cs="Public Sans"/>
                <w:szCs w:val="22"/>
              </w:rPr>
            </w:pPr>
            <w:r w:rsidRPr="004312A3">
              <w:rPr>
                <w:rFonts w:eastAsia="Public Sans" w:cs="Public Sans"/>
                <w:szCs w:val="22"/>
              </w:rPr>
              <w:t> </w:t>
            </w:r>
          </w:p>
        </w:tc>
      </w:tr>
      <w:tr w:rsidR="004312A3" w:rsidRPr="004312A3" w14:paraId="61A6C3A7" w14:textId="77777777" w:rsidTr="00F40B0A">
        <w:trPr>
          <w:trHeight w:val="342"/>
        </w:trPr>
        <w:tc>
          <w:tcPr>
            <w:tcW w:w="2604" w:type="dxa"/>
            <w:tcBorders>
              <w:top w:val="single" w:sz="6" w:space="0" w:color="002664"/>
              <w:left w:val="single" w:sz="6" w:space="0" w:color="002664"/>
              <w:bottom w:val="single" w:sz="6" w:space="0" w:color="002664"/>
              <w:right w:val="single" w:sz="6" w:space="0" w:color="002664"/>
            </w:tcBorders>
            <w:shd w:val="clear" w:color="auto" w:fill="CBEDFD"/>
            <w:hideMark/>
          </w:tcPr>
          <w:p w14:paraId="765D27B0" w14:textId="77777777" w:rsidR="004312A3" w:rsidRPr="004312A3" w:rsidRDefault="004312A3" w:rsidP="004312A3">
            <w:pPr>
              <w:rPr>
                <w:rFonts w:eastAsia="Public Sans" w:cs="Public Sans"/>
                <w:szCs w:val="22"/>
              </w:rPr>
            </w:pPr>
            <w:r w:rsidRPr="004312A3">
              <w:rPr>
                <w:rFonts w:eastAsia="Public Sans" w:cs="Public Sans"/>
                <w:szCs w:val="22"/>
              </w:rPr>
              <w:t>Prepared in consultation with </w:t>
            </w:r>
          </w:p>
        </w:tc>
        <w:tc>
          <w:tcPr>
            <w:tcW w:w="4815" w:type="dxa"/>
            <w:tcBorders>
              <w:top w:val="single" w:sz="6" w:space="0" w:color="002664"/>
              <w:left w:val="single" w:sz="6" w:space="0" w:color="002664"/>
              <w:bottom w:val="single" w:sz="6" w:space="0" w:color="002664"/>
              <w:right w:val="single" w:sz="6" w:space="0" w:color="002664"/>
            </w:tcBorders>
            <w:shd w:val="clear" w:color="auto" w:fill="FFFFFF"/>
            <w:hideMark/>
          </w:tcPr>
          <w:p w14:paraId="6EC894CE" w14:textId="77777777" w:rsidR="004312A3" w:rsidRPr="004312A3" w:rsidRDefault="004312A3" w:rsidP="004312A3">
            <w:pPr>
              <w:rPr>
                <w:rFonts w:eastAsia="Public Sans" w:cs="Public Sans"/>
                <w:szCs w:val="22"/>
              </w:rPr>
            </w:pPr>
            <w:r w:rsidRPr="004312A3">
              <w:rPr>
                <w:rFonts w:eastAsia="Public Sans" w:cs="Public Sans"/>
                <w:szCs w:val="22"/>
              </w:rPr>
              <w:t> </w:t>
            </w:r>
          </w:p>
        </w:tc>
        <w:tc>
          <w:tcPr>
            <w:tcW w:w="2158" w:type="dxa"/>
            <w:tcBorders>
              <w:top w:val="nil"/>
              <w:left w:val="single" w:sz="6" w:space="0" w:color="002664"/>
              <w:bottom w:val="nil"/>
              <w:right w:val="nil"/>
            </w:tcBorders>
            <w:shd w:val="clear" w:color="auto" w:fill="FFFFFF"/>
            <w:hideMark/>
          </w:tcPr>
          <w:p w14:paraId="20019C26" w14:textId="77777777" w:rsidR="004312A3" w:rsidRPr="004312A3" w:rsidRDefault="004312A3" w:rsidP="004312A3">
            <w:pPr>
              <w:rPr>
                <w:rFonts w:eastAsia="Public Sans" w:cs="Public Sans"/>
                <w:szCs w:val="22"/>
              </w:rPr>
            </w:pPr>
            <w:r w:rsidRPr="004312A3">
              <w:rPr>
                <w:rFonts w:eastAsia="Public Sans" w:cs="Public Sans"/>
                <w:szCs w:val="22"/>
              </w:rPr>
              <w:t> </w:t>
            </w:r>
          </w:p>
        </w:tc>
        <w:tc>
          <w:tcPr>
            <w:tcW w:w="4924" w:type="dxa"/>
            <w:gridSpan w:val="3"/>
            <w:tcBorders>
              <w:top w:val="nil"/>
              <w:left w:val="nil"/>
              <w:bottom w:val="nil"/>
              <w:right w:val="nil"/>
            </w:tcBorders>
            <w:shd w:val="clear" w:color="auto" w:fill="FFFFFF"/>
            <w:hideMark/>
          </w:tcPr>
          <w:p w14:paraId="78D01446" w14:textId="77777777" w:rsidR="004312A3" w:rsidRPr="004312A3" w:rsidRDefault="004312A3" w:rsidP="004312A3">
            <w:pPr>
              <w:rPr>
                <w:rFonts w:eastAsia="Public Sans" w:cs="Public Sans"/>
                <w:szCs w:val="22"/>
              </w:rPr>
            </w:pPr>
            <w:r w:rsidRPr="004312A3">
              <w:rPr>
                <w:rFonts w:eastAsia="Public Sans" w:cs="Public Sans"/>
                <w:szCs w:val="22"/>
              </w:rPr>
              <w:t> </w:t>
            </w:r>
          </w:p>
        </w:tc>
      </w:tr>
    </w:tbl>
    <w:p w14:paraId="55ACD22E" w14:textId="77777777" w:rsidR="004312A3" w:rsidRPr="004312A3" w:rsidRDefault="004312A3" w:rsidP="004312A3">
      <w:pPr>
        <w:rPr>
          <w:rFonts w:eastAsia="Public Sans" w:cs="Public Sans"/>
          <w:szCs w:val="22"/>
        </w:rPr>
      </w:pPr>
      <w:r w:rsidRPr="004312A3">
        <w:rPr>
          <w:rFonts w:eastAsia="Public Sans" w:cs="Public Sans"/>
          <w:b/>
          <w:bCs/>
          <w:szCs w:val="22"/>
        </w:rPr>
        <w:t xml:space="preserve">NOTE: </w:t>
      </w:r>
      <w:r w:rsidRPr="004312A3">
        <w:rPr>
          <w:rFonts w:eastAsia="Public Sans" w:cs="Public Sans"/>
          <w:szCs w:val="22"/>
        </w:rPr>
        <w:t xml:space="preserve">This proforma is provided by the </w:t>
      </w:r>
      <w:proofErr w:type="spellStart"/>
      <w:r w:rsidRPr="004312A3">
        <w:rPr>
          <w:rFonts w:eastAsia="Public Sans" w:cs="Public Sans"/>
          <w:szCs w:val="22"/>
        </w:rPr>
        <w:t>Rumbalara</w:t>
      </w:r>
      <w:proofErr w:type="spellEnd"/>
      <w:r w:rsidRPr="004312A3">
        <w:rPr>
          <w:rFonts w:eastAsia="Public Sans" w:cs="Public Sans"/>
          <w:szCs w:val="22"/>
        </w:rPr>
        <w:t xml:space="preserve"> Environmental Education Centre (REEC) as advice to assist teachers in their risk management planning. </w:t>
      </w:r>
    </w:p>
    <w:p w14:paraId="0FAAB49C" w14:textId="74C130A6" w:rsidR="00EE0AA0" w:rsidRDefault="004312A3" w:rsidP="00B02FC9">
      <w:pPr>
        <w:rPr>
          <w:rFonts w:eastAsia="Public Sans" w:cs="Public Sans"/>
          <w:color w:val="FF0000"/>
          <w:szCs w:val="22"/>
        </w:rPr>
      </w:pPr>
      <w:r w:rsidRPr="00BC64EB">
        <w:rPr>
          <w:rFonts w:eastAsia="Public Sans" w:cs="Public Sans"/>
          <w:color w:val="FF0000"/>
          <w:szCs w:val="22"/>
        </w:rPr>
        <w:t>It is the responsibility of the school to complete their own risk assessment. If the school considers the procedures detailed below to be suitable then they may add them to their own risk assessment when submitting for sign-off.  </w:t>
      </w:r>
    </w:p>
    <w:p w14:paraId="1D2CF075" w14:textId="323C2843" w:rsidR="005D48C9" w:rsidRPr="005D48C9" w:rsidRDefault="00EE0AA0" w:rsidP="00F40B0A">
      <w:pPr>
        <w:pStyle w:val="Heading4"/>
      </w:pPr>
      <w:r>
        <w:lastRenderedPageBreak/>
        <w:t>Risk Management Process</w:t>
      </w:r>
    </w:p>
    <w:tbl>
      <w:tblPr>
        <w:tblStyle w:val="TableGrid"/>
        <w:tblW w:w="14593" w:type="dxa"/>
        <w:tblCellMar>
          <w:left w:w="57" w:type="dxa"/>
          <w:right w:w="57" w:type="dxa"/>
        </w:tblCellMar>
        <w:tblLook w:val="04A0" w:firstRow="1" w:lastRow="0" w:firstColumn="1" w:lastColumn="0" w:noHBand="0" w:noVBand="1"/>
      </w:tblPr>
      <w:tblGrid>
        <w:gridCol w:w="1554"/>
        <w:gridCol w:w="2581"/>
        <w:gridCol w:w="884"/>
        <w:gridCol w:w="3198"/>
        <w:gridCol w:w="1138"/>
        <w:gridCol w:w="1586"/>
        <w:gridCol w:w="1954"/>
        <w:gridCol w:w="1681"/>
        <w:gridCol w:w="17"/>
      </w:tblGrid>
      <w:tr w:rsidR="00176FBA" w:rsidRPr="00381138" w14:paraId="0E8F23FF" w14:textId="77777777" w:rsidTr="00381138">
        <w:trPr>
          <w:gridAfter w:val="1"/>
          <w:wAfter w:w="17" w:type="dxa"/>
          <w:tblHeader/>
        </w:trPr>
        <w:tc>
          <w:tcPr>
            <w:tcW w:w="1554" w:type="dxa"/>
            <w:shd w:val="clear" w:color="auto" w:fill="002664" w:themeFill="accent1"/>
          </w:tcPr>
          <w:p w14:paraId="5C194EB4" w14:textId="1248E190" w:rsidR="00863E0C" w:rsidRPr="00381138" w:rsidRDefault="00863E0C" w:rsidP="00863E0C">
            <w:r w:rsidRPr="00381138">
              <w:rPr>
                <w:rFonts w:eastAsia="Public Sans Light" w:cs="Public Sans Light"/>
                <w:color w:val="FFFFFF" w:themeColor="background1"/>
                <w:sz w:val="24"/>
              </w:rPr>
              <w:t>Hazard/s</w:t>
            </w:r>
          </w:p>
        </w:tc>
        <w:tc>
          <w:tcPr>
            <w:tcW w:w="2581" w:type="dxa"/>
            <w:shd w:val="clear" w:color="auto" w:fill="002664" w:themeFill="accent1"/>
          </w:tcPr>
          <w:p w14:paraId="51ED3CB6" w14:textId="1101FE33" w:rsidR="00863E0C" w:rsidRPr="00381138" w:rsidRDefault="00863E0C" w:rsidP="00863E0C">
            <w:r w:rsidRPr="00381138">
              <w:rPr>
                <w:rFonts w:eastAsia="Public Sans Light" w:cs="Public Sans Light"/>
                <w:color w:val="FFFFFF" w:themeColor="background1"/>
                <w:sz w:val="24"/>
              </w:rPr>
              <w:t>Risk/s</w:t>
            </w:r>
          </w:p>
        </w:tc>
        <w:tc>
          <w:tcPr>
            <w:tcW w:w="884" w:type="dxa"/>
            <w:shd w:val="clear" w:color="auto" w:fill="002664" w:themeFill="accent1"/>
          </w:tcPr>
          <w:p w14:paraId="153EEC7C" w14:textId="14819670" w:rsidR="00863E0C" w:rsidRPr="00381138" w:rsidRDefault="00863E0C" w:rsidP="00863E0C">
            <w:r w:rsidRPr="00381138">
              <w:rPr>
                <w:rFonts w:eastAsia="Public Sans Light" w:cs="Public Sans Light"/>
                <w:color w:val="FFFFFF" w:themeColor="background1"/>
                <w:sz w:val="24"/>
              </w:rPr>
              <w:t>Risk rating</w:t>
            </w:r>
          </w:p>
        </w:tc>
        <w:tc>
          <w:tcPr>
            <w:tcW w:w="3198" w:type="dxa"/>
            <w:shd w:val="clear" w:color="auto" w:fill="002664" w:themeFill="accent1"/>
          </w:tcPr>
          <w:p w14:paraId="2A0306C6" w14:textId="4A750B19" w:rsidR="00863E0C" w:rsidRPr="00381138" w:rsidRDefault="00863E0C" w:rsidP="00863E0C">
            <w:r w:rsidRPr="00381138">
              <w:rPr>
                <w:rFonts w:eastAsia="Public Sans Light" w:cs="Public Sans Light"/>
                <w:color w:val="FFFFFF" w:themeColor="background1"/>
                <w:sz w:val="24"/>
              </w:rPr>
              <w:t>Control action/s</w:t>
            </w:r>
          </w:p>
        </w:tc>
        <w:tc>
          <w:tcPr>
            <w:tcW w:w="1138" w:type="dxa"/>
            <w:shd w:val="clear" w:color="auto" w:fill="002664" w:themeFill="accent1"/>
          </w:tcPr>
          <w:p w14:paraId="51279679" w14:textId="073791B5" w:rsidR="00863E0C" w:rsidRPr="00381138" w:rsidRDefault="00863E0C" w:rsidP="00863E0C">
            <w:r w:rsidRPr="00381138">
              <w:rPr>
                <w:rFonts w:eastAsia="Public Sans Light" w:cs="Public Sans Light"/>
                <w:color w:val="FFFFFF" w:themeColor="background1"/>
                <w:sz w:val="24"/>
              </w:rPr>
              <w:t>Risk rating after controls</w:t>
            </w:r>
          </w:p>
        </w:tc>
        <w:tc>
          <w:tcPr>
            <w:tcW w:w="1586" w:type="dxa"/>
            <w:shd w:val="clear" w:color="auto" w:fill="002664" w:themeFill="accent1"/>
          </w:tcPr>
          <w:p w14:paraId="76C470CD" w14:textId="79DD7523" w:rsidR="00863E0C" w:rsidRPr="00381138" w:rsidRDefault="00863E0C" w:rsidP="00863E0C">
            <w:r w:rsidRPr="00381138">
              <w:rPr>
                <w:rFonts w:eastAsia="Public Sans Light" w:cs="Public Sans Light"/>
                <w:color w:val="FFFFFF" w:themeColor="background1"/>
                <w:sz w:val="24"/>
              </w:rPr>
              <w:t>Responsible</w:t>
            </w:r>
          </w:p>
        </w:tc>
        <w:tc>
          <w:tcPr>
            <w:tcW w:w="1954" w:type="dxa"/>
            <w:shd w:val="clear" w:color="auto" w:fill="002664" w:themeFill="accent1"/>
          </w:tcPr>
          <w:p w14:paraId="6928684C" w14:textId="3FE3BC3F" w:rsidR="00863E0C" w:rsidRPr="00381138" w:rsidRDefault="00863E0C" w:rsidP="00863E0C">
            <w:r w:rsidRPr="00381138">
              <w:rPr>
                <w:rFonts w:eastAsia="Public Sans Light" w:cs="Public Sans Light"/>
                <w:color w:val="FFFFFF" w:themeColor="background1"/>
                <w:sz w:val="24"/>
              </w:rPr>
              <w:t>Due</w:t>
            </w:r>
          </w:p>
        </w:tc>
        <w:tc>
          <w:tcPr>
            <w:tcW w:w="1681" w:type="dxa"/>
            <w:shd w:val="clear" w:color="auto" w:fill="002664" w:themeFill="accent1"/>
          </w:tcPr>
          <w:p w14:paraId="4E362751" w14:textId="1EB99288" w:rsidR="00863E0C" w:rsidRPr="00381138" w:rsidRDefault="00863E0C" w:rsidP="00863E0C">
            <w:r w:rsidRPr="00381138">
              <w:rPr>
                <w:rFonts w:eastAsia="Public Sans Light" w:cs="Public Sans Light"/>
                <w:color w:val="FFFFFF" w:themeColor="background1"/>
                <w:sz w:val="24"/>
              </w:rPr>
              <w:t>Complete</w:t>
            </w:r>
          </w:p>
        </w:tc>
      </w:tr>
      <w:tr w:rsidR="00176FBA" w14:paraId="5FE8D6C7" w14:textId="77777777" w:rsidTr="00381138">
        <w:trPr>
          <w:gridAfter w:val="1"/>
          <w:wAfter w:w="17" w:type="dxa"/>
        </w:trPr>
        <w:tc>
          <w:tcPr>
            <w:tcW w:w="1554" w:type="dxa"/>
            <w:shd w:val="clear" w:color="auto" w:fill="CBEDFD" w:themeFill="accent4"/>
          </w:tcPr>
          <w:p w14:paraId="2464B1C0" w14:textId="03EB104F" w:rsidR="007640A6" w:rsidRDefault="007640A6" w:rsidP="007640A6">
            <w:r w:rsidRPr="00A85B40">
              <w:rPr>
                <w:rFonts w:eastAsia="Public Sans Light" w:cs="Public Sans Light"/>
                <w:color w:val="000000"/>
                <w:szCs w:val="22"/>
              </w:rPr>
              <w:t>What presents the potential risk to health and/or safety?</w:t>
            </w:r>
          </w:p>
        </w:tc>
        <w:tc>
          <w:tcPr>
            <w:tcW w:w="2581" w:type="dxa"/>
            <w:shd w:val="clear" w:color="auto" w:fill="CBEDFD" w:themeFill="accent4"/>
          </w:tcPr>
          <w:p w14:paraId="4603CA7F" w14:textId="6BDD4CC3" w:rsidR="007640A6" w:rsidRDefault="007640A6" w:rsidP="007640A6">
            <w:r w:rsidRPr="00A85B40">
              <w:rPr>
                <w:rFonts w:eastAsia="Public Sans Light" w:cs="Public Sans Light"/>
                <w:color w:val="000000"/>
                <w:szCs w:val="22"/>
              </w:rPr>
              <w:t>What might happen, how likely is it and what could be the consequence/s?</w:t>
            </w:r>
          </w:p>
        </w:tc>
        <w:tc>
          <w:tcPr>
            <w:tcW w:w="884" w:type="dxa"/>
            <w:shd w:val="clear" w:color="auto" w:fill="CBEDFD" w:themeFill="accent4"/>
          </w:tcPr>
          <w:p w14:paraId="1A7C4960" w14:textId="23D6B92C" w:rsidR="007640A6" w:rsidRDefault="007640A6" w:rsidP="007640A6">
            <w:r w:rsidRPr="00A85B40">
              <w:rPr>
                <w:rFonts w:eastAsia="Public Sans Light" w:cs="Public Sans Light"/>
                <w:color w:val="000000"/>
                <w:szCs w:val="22"/>
              </w:rPr>
              <w:t>Apply WHS Risk Matrix</w:t>
            </w:r>
          </w:p>
        </w:tc>
        <w:tc>
          <w:tcPr>
            <w:tcW w:w="3198" w:type="dxa"/>
            <w:shd w:val="clear" w:color="auto" w:fill="CBEDFD" w:themeFill="accent4"/>
          </w:tcPr>
          <w:p w14:paraId="2D17962F" w14:textId="7F8A88D9" w:rsidR="007640A6" w:rsidRDefault="007640A6" w:rsidP="007640A6">
            <w:r w:rsidRPr="00A85B40">
              <w:rPr>
                <w:rFonts w:eastAsia="Public Sans Light" w:cs="Public Sans Light"/>
                <w:color w:val="000000"/>
                <w:szCs w:val="22"/>
              </w:rPr>
              <w:t>What action/s will be taken to eliminate the risk/s or at least reduce them to an acceptable level?</w:t>
            </w:r>
          </w:p>
        </w:tc>
        <w:tc>
          <w:tcPr>
            <w:tcW w:w="1138" w:type="dxa"/>
            <w:shd w:val="clear" w:color="auto" w:fill="CBEDFD" w:themeFill="accent4"/>
          </w:tcPr>
          <w:p w14:paraId="7CE9464A" w14:textId="00B0F20F" w:rsidR="007640A6" w:rsidRDefault="007640A6" w:rsidP="007640A6">
            <w:r w:rsidRPr="00A85B40">
              <w:rPr>
                <w:rFonts w:eastAsia="Public Sans Light" w:cs="Public Sans Light"/>
                <w:color w:val="000000"/>
                <w:szCs w:val="22"/>
              </w:rPr>
              <w:t>Apply WHS Risk Matrix</w:t>
            </w:r>
          </w:p>
        </w:tc>
        <w:tc>
          <w:tcPr>
            <w:tcW w:w="1586" w:type="dxa"/>
            <w:shd w:val="clear" w:color="auto" w:fill="CBEDFD" w:themeFill="accent4"/>
          </w:tcPr>
          <w:p w14:paraId="1C3A6E16" w14:textId="1F42DB6E" w:rsidR="007640A6" w:rsidRDefault="007640A6" w:rsidP="007640A6">
            <w:r w:rsidRPr="00A85B40">
              <w:rPr>
                <w:rFonts w:eastAsia="Public Sans Light" w:cs="Public Sans Light"/>
                <w:color w:val="000000"/>
                <w:szCs w:val="22"/>
              </w:rPr>
              <w:t>Who is responsible for putting controls in place?</w:t>
            </w:r>
          </w:p>
        </w:tc>
        <w:tc>
          <w:tcPr>
            <w:tcW w:w="1954" w:type="dxa"/>
            <w:shd w:val="clear" w:color="auto" w:fill="CBEDFD" w:themeFill="accent4"/>
          </w:tcPr>
          <w:p w14:paraId="089DF65F" w14:textId="62E8C45B" w:rsidR="007640A6" w:rsidRDefault="007640A6" w:rsidP="007640A6">
            <w:r w:rsidRPr="00A85B40">
              <w:rPr>
                <w:rFonts w:eastAsia="Public Sans Light" w:cs="Public Sans Light"/>
                <w:color w:val="000000"/>
                <w:szCs w:val="22"/>
              </w:rPr>
              <w:t>When should the controls be put in place?</w:t>
            </w:r>
          </w:p>
        </w:tc>
        <w:tc>
          <w:tcPr>
            <w:tcW w:w="1681" w:type="dxa"/>
            <w:shd w:val="clear" w:color="auto" w:fill="CBEDFD" w:themeFill="accent4"/>
          </w:tcPr>
          <w:p w14:paraId="2F014CB7" w14:textId="16C1C1A6" w:rsidR="007640A6" w:rsidRDefault="007640A6" w:rsidP="007640A6">
            <w:r w:rsidRPr="00A85B40">
              <w:rPr>
                <w:rFonts w:eastAsia="Public Sans Light" w:cs="Public Sans Light"/>
                <w:color w:val="000000"/>
                <w:szCs w:val="22"/>
              </w:rPr>
              <w:t>When were controls implemented?</w:t>
            </w:r>
          </w:p>
        </w:tc>
      </w:tr>
      <w:tr w:rsidR="00176FBA" w14:paraId="42A4C1C7" w14:textId="77777777" w:rsidTr="00381138">
        <w:trPr>
          <w:gridAfter w:val="1"/>
          <w:wAfter w:w="17" w:type="dxa"/>
        </w:trPr>
        <w:tc>
          <w:tcPr>
            <w:tcW w:w="1554" w:type="dxa"/>
          </w:tcPr>
          <w:p w14:paraId="02848962" w14:textId="7BF7268D" w:rsidR="00C72149" w:rsidRDefault="00C72149" w:rsidP="00C72149">
            <w:r>
              <w:rPr>
                <w:rFonts w:ascii="Public Sans Light" w:eastAsia="Public Sans Light" w:hAnsi="Public Sans Light" w:cs="Public Sans Light"/>
                <w:color w:val="000000"/>
              </w:rPr>
              <w:t>Unmanaged student behaviour</w:t>
            </w:r>
          </w:p>
        </w:tc>
        <w:tc>
          <w:tcPr>
            <w:tcW w:w="2581" w:type="dxa"/>
          </w:tcPr>
          <w:p w14:paraId="31971619" w14:textId="538EF232" w:rsidR="00C72149" w:rsidRDefault="00C72149" w:rsidP="00C72149">
            <w:r>
              <w:rPr>
                <w:rFonts w:ascii="Public Sans Light" w:eastAsia="Public Sans Light" w:hAnsi="Public Sans Light" w:cs="Public Sans Light"/>
                <w:color w:val="000000"/>
              </w:rPr>
              <w:t>Physical injury, psychological harm</w:t>
            </w:r>
          </w:p>
        </w:tc>
        <w:tc>
          <w:tcPr>
            <w:tcW w:w="884" w:type="dxa"/>
          </w:tcPr>
          <w:p w14:paraId="0C3777FB" w14:textId="2DEE557C" w:rsidR="00C72149" w:rsidRDefault="00C72149" w:rsidP="00C72149">
            <w:r>
              <w:rPr>
                <w:rFonts w:ascii="Public Sans Light" w:eastAsia="Public Sans Light" w:hAnsi="Public Sans Light" w:cs="Public Sans Light"/>
                <w:color w:val="000000"/>
              </w:rPr>
              <w:t>3</w:t>
            </w:r>
          </w:p>
        </w:tc>
        <w:tc>
          <w:tcPr>
            <w:tcW w:w="3198" w:type="dxa"/>
          </w:tcPr>
          <w:p w14:paraId="470299D2" w14:textId="2B525069" w:rsidR="00C72149" w:rsidRDefault="00C72149" w:rsidP="00C72149">
            <w:r w:rsidRPr="00DB4599">
              <w:rPr>
                <w:rFonts w:ascii="Public Sans Light" w:eastAsia="Public Sans Light" w:hAnsi="Public Sans Light" w:cs="Public Sans Light"/>
              </w:rPr>
              <w:t>Ensure that students’ Behaviour Support Plans are followed.</w:t>
            </w:r>
          </w:p>
        </w:tc>
        <w:tc>
          <w:tcPr>
            <w:tcW w:w="1138" w:type="dxa"/>
          </w:tcPr>
          <w:p w14:paraId="49D3EBA0" w14:textId="0FE3A83C" w:rsidR="00C72149" w:rsidRDefault="00C72149" w:rsidP="00C72149">
            <w:r>
              <w:rPr>
                <w:rFonts w:ascii="Public Sans Light" w:eastAsia="Public Sans Light" w:hAnsi="Public Sans Light" w:cs="Public Sans Light"/>
                <w:color w:val="000000"/>
              </w:rPr>
              <w:t>1</w:t>
            </w:r>
          </w:p>
        </w:tc>
        <w:tc>
          <w:tcPr>
            <w:tcW w:w="1586" w:type="dxa"/>
          </w:tcPr>
          <w:p w14:paraId="620326E6" w14:textId="2BB9C257" w:rsidR="00C72149" w:rsidRDefault="00C72149" w:rsidP="00C72149">
            <w:r w:rsidRPr="1F1B719F">
              <w:rPr>
                <w:rFonts w:ascii="Public Sans Light" w:eastAsia="Public Sans Light" w:hAnsi="Public Sans Light" w:cs="Public Sans Light"/>
                <w:color w:val="000000" w:themeColor="text1"/>
              </w:rPr>
              <w:t>Teachers</w:t>
            </w:r>
          </w:p>
        </w:tc>
        <w:tc>
          <w:tcPr>
            <w:tcW w:w="1954" w:type="dxa"/>
          </w:tcPr>
          <w:p w14:paraId="2DF8343A" w14:textId="10615475" w:rsidR="00C72149" w:rsidRDefault="00C72149" w:rsidP="00C72149">
            <w:r w:rsidRPr="1F1B719F">
              <w:rPr>
                <w:rFonts w:ascii="Public Sans Light" w:eastAsia="Public Sans Light" w:hAnsi="Public Sans Light" w:cs="Public Sans Light"/>
                <w:color w:val="000000" w:themeColor="text1"/>
              </w:rPr>
              <w:t xml:space="preserve">Prior to </w:t>
            </w:r>
            <w:r>
              <w:rPr>
                <w:rFonts w:ascii="Public Sans Light" w:eastAsia="Public Sans Light" w:hAnsi="Public Sans Light" w:cs="Public Sans Light"/>
                <w:color w:val="000000" w:themeColor="text1"/>
              </w:rPr>
              <w:t>compost &amp; worm farming</w:t>
            </w:r>
            <w:r w:rsidRPr="0DAA505B">
              <w:rPr>
                <w:rFonts w:ascii="Public Sans Light" w:eastAsia="Public Sans Light" w:hAnsi="Public Sans Light" w:cs="Public Sans Light"/>
                <w:color w:val="000000" w:themeColor="text1"/>
              </w:rPr>
              <w:t xml:space="preserve"> (C&amp;WF) </w:t>
            </w:r>
            <w:r w:rsidRPr="1F1B719F">
              <w:rPr>
                <w:rFonts w:ascii="Public Sans Light" w:eastAsia="Public Sans Light" w:hAnsi="Public Sans Light" w:cs="Public Sans Light"/>
                <w:color w:val="000000" w:themeColor="text1"/>
              </w:rPr>
              <w:t>activities</w:t>
            </w:r>
          </w:p>
        </w:tc>
        <w:tc>
          <w:tcPr>
            <w:tcW w:w="1681" w:type="dxa"/>
          </w:tcPr>
          <w:p w14:paraId="00F1BF9C" w14:textId="77777777" w:rsidR="00C72149" w:rsidRDefault="00C72149" w:rsidP="00C72149">
            <w:pPr>
              <w:tabs>
                <w:tab w:val="left" w:pos="357"/>
                <w:tab w:val="left" w:pos="714"/>
                <w:tab w:val="left" w:pos="2552"/>
              </w:tabs>
              <w:spacing w:before="80" w:after="80"/>
              <w:rPr>
                <w:rFonts w:ascii="Public Sans Light" w:eastAsia="Public Sans Light" w:hAnsi="Public Sans Light" w:cs="Public Sans Light"/>
                <w:color w:val="000000"/>
              </w:rPr>
            </w:pPr>
          </w:p>
          <w:p w14:paraId="25F8536A" w14:textId="77777777" w:rsidR="00C72149" w:rsidRDefault="00C72149" w:rsidP="00C72149"/>
        </w:tc>
      </w:tr>
      <w:tr w:rsidR="00176FBA" w14:paraId="778B5A25" w14:textId="77777777" w:rsidTr="00381138">
        <w:trPr>
          <w:gridAfter w:val="1"/>
          <w:wAfter w:w="17" w:type="dxa"/>
        </w:trPr>
        <w:tc>
          <w:tcPr>
            <w:tcW w:w="1554" w:type="dxa"/>
          </w:tcPr>
          <w:p w14:paraId="45AAD8F1" w14:textId="55507280" w:rsidR="00C72149" w:rsidRDefault="00C72149" w:rsidP="00C72149">
            <w:r>
              <w:rPr>
                <w:rFonts w:ascii="Public Sans Light" w:eastAsia="Public Sans Light" w:hAnsi="Public Sans Light" w:cs="Public Sans Light"/>
                <w:color w:val="000000"/>
              </w:rPr>
              <w:t>Multiple, due to outdoor activity</w:t>
            </w:r>
          </w:p>
        </w:tc>
        <w:tc>
          <w:tcPr>
            <w:tcW w:w="2581" w:type="dxa"/>
          </w:tcPr>
          <w:p w14:paraId="465173BC" w14:textId="0A458680" w:rsidR="00C72149" w:rsidRDefault="00C72149" w:rsidP="00C72149">
            <w:r>
              <w:rPr>
                <w:rFonts w:ascii="Public Sans Light" w:eastAsia="Public Sans Light" w:hAnsi="Public Sans Light" w:cs="Public Sans Light"/>
                <w:color w:val="000000"/>
              </w:rPr>
              <w:t>Physical injury, psychological harm</w:t>
            </w:r>
          </w:p>
        </w:tc>
        <w:tc>
          <w:tcPr>
            <w:tcW w:w="884" w:type="dxa"/>
          </w:tcPr>
          <w:p w14:paraId="3DD1D980" w14:textId="28458DF4" w:rsidR="00C72149" w:rsidRDefault="00C72149" w:rsidP="00C72149">
            <w:r>
              <w:rPr>
                <w:rFonts w:ascii="Public Sans Light" w:eastAsia="Public Sans Light" w:hAnsi="Public Sans Light" w:cs="Public Sans Light"/>
                <w:color w:val="000000"/>
              </w:rPr>
              <w:t>6</w:t>
            </w:r>
          </w:p>
        </w:tc>
        <w:tc>
          <w:tcPr>
            <w:tcW w:w="3198" w:type="dxa"/>
          </w:tcPr>
          <w:p w14:paraId="3691D40C" w14:textId="0F639EFD" w:rsidR="00C72149" w:rsidRDefault="00C72149" w:rsidP="00C72149">
            <w:r w:rsidRPr="00DB4599">
              <w:rPr>
                <w:rFonts w:ascii="Public Sans Light" w:eastAsia="Public Sans Light" w:hAnsi="Public Sans Light" w:cs="Public Sans Light"/>
              </w:rPr>
              <w:t>Conducting safety briefings for all participants including safety rules and procedures when C&amp;WF.</w:t>
            </w:r>
          </w:p>
        </w:tc>
        <w:tc>
          <w:tcPr>
            <w:tcW w:w="1138" w:type="dxa"/>
          </w:tcPr>
          <w:p w14:paraId="1380B451" w14:textId="7BD6FF1D" w:rsidR="00C72149" w:rsidRDefault="00C72149" w:rsidP="00C72149">
            <w:r>
              <w:rPr>
                <w:rFonts w:ascii="Public Sans Light" w:eastAsia="Public Sans Light" w:hAnsi="Public Sans Light" w:cs="Public Sans Light"/>
                <w:color w:val="000000"/>
              </w:rPr>
              <w:t>2</w:t>
            </w:r>
          </w:p>
        </w:tc>
        <w:tc>
          <w:tcPr>
            <w:tcW w:w="1586" w:type="dxa"/>
          </w:tcPr>
          <w:p w14:paraId="4B9246BD" w14:textId="0205E603" w:rsidR="00C72149" w:rsidRDefault="00C72149" w:rsidP="00C72149">
            <w:r w:rsidRPr="1F1B719F">
              <w:rPr>
                <w:rFonts w:ascii="Public Sans Light" w:eastAsia="Public Sans Light" w:hAnsi="Public Sans Light" w:cs="Public Sans Light"/>
                <w:color w:val="000000" w:themeColor="text1"/>
              </w:rPr>
              <w:t>Teachers and support staff</w:t>
            </w:r>
          </w:p>
        </w:tc>
        <w:tc>
          <w:tcPr>
            <w:tcW w:w="1954" w:type="dxa"/>
          </w:tcPr>
          <w:p w14:paraId="3755B8EA" w14:textId="77777777" w:rsidR="00C72149" w:rsidRDefault="00C72149" w:rsidP="00C72149">
            <w:pPr>
              <w:tabs>
                <w:tab w:val="left" w:pos="357"/>
                <w:tab w:val="left" w:pos="714"/>
                <w:tab w:val="left" w:pos="2552"/>
              </w:tabs>
              <w:spacing w:before="80" w:after="80"/>
              <w:rPr>
                <w:rFonts w:ascii="Public Sans Light" w:eastAsia="Public Sans Light" w:hAnsi="Public Sans Light" w:cs="Public Sans Light"/>
                <w:color w:val="000000" w:themeColor="text1"/>
              </w:rPr>
            </w:pPr>
            <w:r w:rsidRPr="1F1B719F">
              <w:rPr>
                <w:rFonts w:ascii="Public Sans Light" w:eastAsia="Public Sans Light" w:hAnsi="Public Sans Light" w:cs="Public Sans Light"/>
                <w:color w:val="000000" w:themeColor="text1"/>
              </w:rPr>
              <w:t xml:space="preserve">Prior to </w:t>
            </w:r>
            <w:r>
              <w:rPr>
                <w:rFonts w:ascii="Public Sans Light" w:eastAsia="Public Sans Light" w:hAnsi="Public Sans Light" w:cs="Public Sans Light"/>
                <w:color w:val="000000" w:themeColor="text1"/>
              </w:rPr>
              <w:t>C&amp;WF</w:t>
            </w:r>
            <w:r w:rsidRPr="1F1B719F">
              <w:rPr>
                <w:rFonts w:ascii="Public Sans Light" w:eastAsia="Public Sans Light" w:hAnsi="Public Sans Light" w:cs="Public Sans Light"/>
                <w:color w:val="000000" w:themeColor="text1"/>
              </w:rPr>
              <w:t xml:space="preserve"> activities</w:t>
            </w:r>
          </w:p>
          <w:p w14:paraId="45B0AD28" w14:textId="77777777" w:rsidR="00C72149" w:rsidRDefault="00C72149" w:rsidP="00C72149"/>
        </w:tc>
        <w:tc>
          <w:tcPr>
            <w:tcW w:w="1681" w:type="dxa"/>
          </w:tcPr>
          <w:p w14:paraId="25EFB1F9" w14:textId="77777777" w:rsidR="00C72149" w:rsidRDefault="00C72149" w:rsidP="00C72149"/>
        </w:tc>
      </w:tr>
      <w:tr w:rsidR="00176FBA" w14:paraId="23E6DB06" w14:textId="77777777" w:rsidTr="00381138">
        <w:trPr>
          <w:gridAfter w:val="1"/>
          <w:wAfter w:w="17" w:type="dxa"/>
        </w:trPr>
        <w:tc>
          <w:tcPr>
            <w:tcW w:w="1554" w:type="dxa"/>
          </w:tcPr>
          <w:p w14:paraId="380E4297" w14:textId="6EA3A8D9" w:rsidR="00C72149" w:rsidRDefault="00C72149" w:rsidP="00C72149">
            <w:r>
              <w:rPr>
                <w:rFonts w:ascii="Public Sans Light" w:eastAsia="Public Sans Light" w:hAnsi="Public Sans Light" w:cs="Public Sans Light"/>
                <w:color w:val="000000"/>
              </w:rPr>
              <w:t>Lack of supervision</w:t>
            </w:r>
          </w:p>
        </w:tc>
        <w:tc>
          <w:tcPr>
            <w:tcW w:w="2581" w:type="dxa"/>
          </w:tcPr>
          <w:p w14:paraId="161D6C28" w14:textId="17917463" w:rsidR="00C72149" w:rsidRDefault="00C72149" w:rsidP="00C72149">
            <w:r>
              <w:rPr>
                <w:rFonts w:ascii="Public Sans Light" w:eastAsia="Public Sans Light" w:hAnsi="Public Sans Light" w:cs="Public Sans Light"/>
                <w:color w:val="000000"/>
              </w:rPr>
              <w:t>Physical injury</w:t>
            </w:r>
          </w:p>
        </w:tc>
        <w:tc>
          <w:tcPr>
            <w:tcW w:w="884" w:type="dxa"/>
          </w:tcPr>
          <w:p w14:paraId="01CAF115" w14:textId="422AAEA4" w:rsidR="00C72149" w:rsidRDefault="00C72149" w:rsidP="00C72149">
            <w:r>
              <w:rPr>
                <w:rFonts w:ascii="Public Sans Light" w:eastAsia="Public Sans Light" w:hAnsi="Public Sans Light" w:cs="Public Sans Light"/>
                <w:color w:val="000000"/>
              </w:rPr>
              <w:t>4</w:t>
            </w:r>
          </w:p>
        </w:tc>
        <w:tc>
          <w:tcPr>
            <w:tcW w:w="3198" w:type="dxa"/>
          </w:tcPr>
          <w:p w14:paraId="618F6F18" w14:textId="7A7A97A6" w:rsidR="00C72149" w:rsidRDefault="00C72149" w:rsidP="00C72149">
            <w:r w:rsidRPr="00DB4599">
              <w:rPr>
                <w:rFonts w:ascii="Public Sans Light" w:eastAsia="Public Sans Light" w:hAnsi="Public Sans Light" w:cs="Public Sans Light"/>
              </w:rPr>
              <w:t>Teachers will supervise students during Solving Organic Waste project activities.</w:t>
            </w:r>
          </w:p>
        </w:tc>
        <w:tc>
          <w:tcPr>
            <w:tcW w:w="1138" w:type="dxa"/>
          </w:tcPr>
          <w:p w14:paraId="56A5DBF6" w14:textId="4C18C5D9" w:rsidR="00C72149" w:rsidRDefault="00C72149" w:rsidP="00C72149">
            <w:r>
              <w:rPr>
                <w:rFonts w:ascii="Public Sans Light" w:eastAsia="Public Sans Light" w:hAnsi="Public Sans Light" w:cs="Public Sans Light"/>
                <w:color w:val="000000"/>
              </w:rPr>
              <w:t>2</w:t>
            </w:r>
          </w:p>
        </w:tc>
        <w:tc>
          <w:tcPr>
            <w:tcW w:w="1586" w:type="dxa"/>
          </w:tcPr>
          <w:p w14:paraId="6D6AEA20" w14:textId="77777777" w:rsidR="00C72149" w:rsidRDefault="00C72149" w:rsidP="00C72149">
            <w:pPr>
              <w:tabs>
                <w:tab w:val="left" w:pos="357"/>
                <w:tab w:val="left" w:pos="714"/>
                <w:tab w:val="left" w:pos="2552"/>
              </w:tabs>
              <w:spacing w:before="80" w:after="80"/>
              <w:rPr>
                <w:rFonts w:ascii="Public Sans Light" w:eastAsia="Public Sans Light" w:hAnsi="Public Sans Light" w:cs="Public Sans Light"/>
                <w:color w:val="000000" w:themeColor="text1"/>
              </w:rPr>
            </w:pPr>
            <w:r w:rsidRPr="1F1B719F">
              <w:rPr>
                <w:rFonts w:ascii="Public Sans Light" w:eastAsia="Public Sans Light" w:hAnsi="Public Sans Light" w:cs="Public Sans Light"/>
                <w:color w:val="000000" w:themeColor="text1"/>
              </w:rPr>
              <w:t>Teachers and support staff</w:t>
            </w:r>
          </w:p>
          <w:p w14:paraId="33F460F5" w14:textId="77777777" w:rsidR="00C72149" w:rsidRDefault="00C72149" w:rsidP="00C72149"/>
        </w:tc>
        <w:tc>
          <w:tcPr>
            <w:tcW w:w="1954" w:type="dxa"/>
          </w:tcPr>
          <w:p w14:paraId="413862C2" w14:textId="39A4B4BA" w:rsidR="00C72149" w:rsidRDefault="00C72149" w:rsidP="00C72149">
            <w:r w:rsidRPr="1F1B719F">
              <w:rPr>
                <w:rFonts w:ascii="Public Sans Light" w:eastAsia="Public Sans Light" w:hAnsi="Public Sans Light" w:cs="Public Sans Light"/>
                <w:color w:val="000000" w:themeColor="text1"/>
              </w:rPr>
              <w:t xml:space="preserve">During </w:t>
            </w:r>
            <w:r>
              <w:rPr>
                <w:rFonts w:ascii="Public Sans Light" w:eastAsia="Public Sans Light" w:hAnsi="Public Sans Light" w:cs="Public Sans Light"/>
                <w:color w:val="000000" w:themeColor="text1"/>
              </w:rPr>
              <w:t>C&amp;WF</w:t>
            </w:r>
            <w:r w:rsidRPr="1F1B719F">
              <w:rPr>
                <w:rFonts w:ascii="Public Sans Light" w:eastAsia="Public Sans Light" w:hAnsi="Public Sans Light" w:cs="Public Sans Light"/>
                <w:color w:val="000000" w:themeColor="text1"/>
              </w:rPr>
              <w:t xml:space="preserve"> activities </w:t>
            </w:r>
          </w:p>
        </w:tc>
        <w:tc>
          <w:tcPr>
            <w:tcW w:w="1681" w:type="dxa"/>
          </w:tcPr>
          <w:p w14:paraId="2B317875" w14:textId="77777777" w:rsidR="00C72149" w:rsidRDefault="00C72149" w:rsidP="00C72149"/>
        </w:tc>
      </w:tr>
      <w:tr w:rsidR="00176FBA" w14:paraId="7DB0D0E6" w14:textId="77777777" w:rsidTr="00381138">
        <w:trPr>
          <w:gridAfter w:val="1"/>
          <w:wAfter w:w="17" w:type="dxa"/>
        </w:trPr>
        <w:tc>
          <w:tcPr>
            <w:tcW w:w="1554" w:type="dxa"/>
          </w:tcPr>
          <w:p w14:paraId="6A6D49B2" w14:textId="7EB61B02" w:rsidR="00C72149" w:rsidRDefault="00C72149" w:rsidP="00C72149">
            <w:r>
              <w:rPr>
                <w:rFonts w:ascii="Public Sans Light" w:eastAsia="Public Sans Light" w:hAnsi="Public Sans Light" w:cs="Public Sans Light"/>
                <w:color w:val="000000"/>
              </w:rPr>
              <w:t>Anaphylactic or allergic reaction</w:t>
            </w:r>
          </w:p>
        </w:tc>
        <w:tc>
          <w:tcPr>
            <w:tcW w:w="2581" w:type="dxa"/>
          </w:tcPr>
          <w:p w14:paraId="7DB12DAB" w14:textId="2B371AF5" w:rsidR="00C72149" w:rsidRDefault="00C72149" w:rsidP="00C72149">
            <w:r>
              <w:rPr>
                <w:rFonts w:ascii="Public Sans Light" w:eastAsia="Public Sans Light" w:hAnsi="Public Sans Light" w:cs="Public Sans Light"/>
                <w:color w:val="000000"/>
              </w:rPr>
              <w:t>Medical emergency</w:t>
            </w:r>
          </w:p>
        </w:tc>
        <w:tc>
          <w:tcPr>
            <w:tcW w:w="884" w:type="dxa"/>
          </w:tcPr>
          <w:p w14:paraId="1131EA91" w14:textId="7C11ECF6" w:rsidR="00C72149" w:rsidRDefault="00C72149" w:rsidP="00C72149">
            <w:r>
              <w:rPr>
                <w:rFonts w:ascii="Public Sans Light" w:eastAsia="Public Sans Light" w:hAnsi="Public Sans Light" w:cs="Public Sans Light"/>
                <w:color w:val="000000"/>
              </w:rPr>
              <w:t>9</w:t>
            </w:r>
          </w:p>
        </w:tc>
        <w:tc>
          <w:tcPr>
            <w:tcW w:w="3198" w:type="dxa"/>
          </w:tcPr>
          <w:p w14:paraId="56BC8FE7" w14:textId="77777777" w:rsidR="00C72149" w:rsidRPr="00DB4599" w:rsidRDefault="00C72149" w:rsidP="00C72149">
            <w:pPr>
              <w:widowControl w:val="0"/>
              <w:pBdr>
                <w:top w:val="nil"/>
                <w:left w:val="nil"/>
                <w:bottom w:val="nil"/>
                <w:right w:val="nil"/>
                <w:between w:val="nil"/>
              </w:pBdr>
              <w:spacing w:before="80" w:after="80"/>
              <w:ind w:right="92"/>
              <w:rPr>
                <w:rFonts w:ascii="Public Sans Light" w:eastAsia="Public Sans Light" w:hAnsi="Public Sans Light" w:cs="Public Sans Light"/>
              </w:rPr>
            </w:pPr>
            <w:r w:rsidRPr="00DB4599">
              <w:rPr>
                <w:rFonts w:ascii="Public Sans Light" w:eastAsia="Public Sans Light" w:hAnsi="Public Sans Light" w:cs="Public Sans Light"/>
              </w:rPr>
              <w:t xml:space="preserve">Teachers must be aware of existing medical conditions of students and have current </w:t>
            </w:r>
            <w:r w:rsidRPr="00DB4599">
              <w:rPr>
                <w:rFonts w:ascii="Public Sans Light" w:eastAsia="Public Sans Light" w:hAnsi="Public Sans Light" w:cs="Public Sans Light"/>
              </w:rPr>
              <w:lastRenderedPageBreak/>
              <w:t>training such as CPR, E-emergency care, Anaphylaxis and Administration of Medication.</w:t>
            </w:r>
          </w:p>
          <w:p w14:paraId="1AE9788C" w14:textId="77777777" w:rsidR="00C72149" w:rsidRPr="00DB4599" w:rsidRDefault="00C72149" w:rsidP="00C72149">
            <w:pPr>
              <w:widowControl w:val="0"/>
              <w:pBdr>
                <w:top w:val="nil"/>
                <w:left w:val="nil"/>
                <w:bottom w:val="nil"/>
                <w:right w:val="nil"/>
                <w:between w:val="nil"/>
              </w:pBdr>
              <w:spacing w:before="80" w:after="80"/>
              <w:ind w:right="92"/>
              <w:rPr>
                <w:rFonts w:ascii="Public Sans Light" w:eastAsia="Public Sans Light" w:hAnsi="Public Sans Light" w:cs="Public Sans Light"/>
              </w:rPr>
            </w:pPr>
            <w:r w:rsidRPr="00DB4599">
              <w:rPr>
                <w:rFonts w:ascii="Public Sans Light" w:eastAsia="Public Sans Light" w:hAnsi="Public Sans Light" w:cs="Public Sans Light"/>
              </w:rPr>
              <w:t>Healthcare plans are in place for students with known health conditions (asthma plan, ASCIA plan) and medications are available such as EpiPen,</w:t>
            </w:r>
          </w:p>
          <w:p w14:paraId="43007074" w14:textId="09C24E5B" w:rsidR="00C72149" w:rsidRDefault="00C72149" w:rsidP="00C72149">
            <w:r w:rsidRPr="00DB4599">
              <w:rPr>
                <w:rFonts w:ascii="Public Sans Light" w:eastAsia="Public Sans Light" w:hAnsi="Public Sans Light" w:cs="Public Sans Light"/>
              </w:rPr>
              <w:t>Teachers monitor students with known anaphylaxis.</w:t>
            </w:r>
          </w:p>
        </w:tc>
        <w:tc>
          <w:tcPr>
            <w:tcW w:w="1138" w:type="dxa"/>
          </w:tcPr>
          <w:p w14:paraId="02E6D954" w14:textId="7E44B513" w:rsidR="00C72149" w:rsidRDefault="00C72149" w:rsidP="00C72149">
            <w:r>
              <w:rPr>
                <w:rFonts w:ascii="Public Sans Light" w:eastAsia="Public Sans Light" w:hAnsi="Public Sans Light" w:cs="Public Sans Light"/>
                <w:color w:val="000000"/>
              </w:rPr>
              <w:lastRenderedPageBreak/>
              <w:t>3</w:t>
            </w:r>
          </w:p>
        </w:tc>
        <w:tc>
          <w:tcPr>
            <w:tcW w:w="1586" w:type="dxa"/>
          </w:tcPr>
          <w:p w14:paraId="2CE386B3" w14:textId="77777777" w:rsidR="00C72149" w:rsidRDefault="00C72149" w:rsidP="00C72149">
            <w:pPr>
              <w:tabs>
                <w:tab w:val="left" w:pos="357"/>
                <w:tab w:val="left" w:pos="714"/>
                <w:tab w:val="left" w:pos="2552"/>
              </w:tabs>
              <w:spacing w:before="80" w:after="80"/>
              <w:rPr>
                <w:rFonts w:ascii="Public Sans Light" w:eastAsia="Public Sans Light" w:hAnsi="Public Sans Light" w:cs="Public Sans Light"/>
                <w:color w:val="000000" w:themeColor="text1"/>
              </w:rPr>
            </w:pPr>
            <w:r w:rsidRPr="1F1B719F">
              <w:rPr>
                <w:rFonts w:ascii="Public Sans Light" w:eastAsia="Public Sans Light" w:hAnsi="Public Sans Light" w:cs="Public Sans Light"/>
                <w:color w:val="000000" w:themeColor="text1"/>
              </w:rPr>
              <w:t>Teachers and support staff</w:t>
            </w:r>
          </w:p>
          <w:p w14:paraId="6D2C0E0E" w14:textId="77777777" w:rsidR="00C72149" w:rsidRDefault="00C72149" w:rsidP="00C72149"/>
        </w:tc>
        <w:tc>
          <w:tcPr>
            <w:tcW w:w="1954" w:type="dxa"/>
          </w:tcPr>
          <w:p w14:paraId="4E24252D" w14:textId="2FB350FA" w:rsidR="00C72149" w:rsidRDefault="00C72149" w:rsidP="00C72149">
            <w:r w:rsidRPr="27521BDE">
              <w:rPr>
                <w:rFonts w:ascii="Public Sans Light" w:eastAsia="Public Sans Light" w:hAnsi="Public Sans Light" w:cs="Public Sans Light"/>
                <w:color w:val="000000" w:themeColor="text1"/>
              </w:rPr>
              <w:lastRenderedPageBreak/>
              <w:t xml:space="preserve">Prior to and during food scrap </w:t>
            </w:r>
            <w:r w:rsidRPr="27521BDE">
              <w:rPr>
                <w:rFonts w:ascii="Public Sans Light" w:eastAsia="Public Sans Light" w:hAnsi="Public Sans Light" w:cs="Public Sans Light"/>
                <w:color w:val="000000" w:themeColor="text1"/>
              </w:rPr>
              <w:lastRenderedPageBreak/>
              <w:t xml:space="preserve">collection and </w:t>
            </w:r>
            <w:r>
              <w:rPr>
                <w:rFonts w:ascii="Public Sans Light" w:eastAsia="Public Sans Light" w:hAnsi="Public Sans Light" w:cs="Public Sans Light"/>
                <w:color w:val="000000" w:themeColor="text1"/>
              </w:rPr>
              <w:t>C&amp;WF</w:t>
            </w:r>
            <w:r w:rsidRPr="27521BDE">
              <w:rPr>
                <w:rFonts w:ascii="Public Sans Light" w:eastAsia="Public Sans Light" w:hAnsi="Public Sans Light" w:cs="Public Sans Light"/>
                <w:color w:val="000000" w:themeColor="text1"/>
              </w:rPr>
              <w:t xml:space="preserve"> activities</w:t>
            </w:r>
          </w:p>
        </w:tc>
        <w:tc>
          <w:tcPr>
            <w:tcW w:w="1681" w:type="dxa"/>
          </w:tcPr>
          <w:p w14:paraId="5BB30417" w14:textId="77777777" w:rsidR="00C72149" w:rsidRDefault="00C72149" w:rsidP="00C72149"/>
        </w:tc>
      </w:tr>
      <w:tr w:rsidR="00176FBA" w14:paraId="00E7EA2C" w14:textId="77777777" w:rsidTr="00381138">
        <w:trPr>
          <w:gridAfter w:val="1"/>
          <w:wAfter w:w="17" w:type="dxa"/>
        </w:trPr>
        <w:tc>
          <w:tcPr>
            <w:tcW w:w="1554" w:type="dxa"/>
          </w:tcPr>
          <w:p w14:paraId="034B1300" w14:textId="0D365965" w:rsidR="00C72149" w:rsidRDefault="00C72149" w:rsidP="00C72149">
            <w:r>
              <w:rPr>
                <w:rFonts w:ascii="Public Sans Light" w:eastAsia="Public Sans Light" w:hAnsi="Public Sans Light" w:cs="Public Sans Light"/>
                <w:color w:val="000000"/>
              </w:rPr>
              <w:t>Illness or injury from diagnosed healthcare condition</w:t>
            </w:r>
          </w:p>
        </w:tc>
        <w:tc>
          <w:tcPr>
            <w:tcW w:w="2581" w:type="dxa"/>
          </w:tcPr>
          <w:p w14:paraId="72249BD2" w14:textId="7910319C" w:rsidR="00C72149" w:rsidRDefault="00C72149" w:rsidP="00C72149">
            <w:r>
              <w:rPr>
                <w:rFonts w:ascii="Public Sans Light" w:eastAsia="Public Sans Light" w:hAnsi="Public Sans Light" w:cs="Public Sans Light"/>
                <w:color w:val="000000"/>
              </w:rPr>
              <w:t>Medical emergency</w:t>
            </w:r>
          </w:p>
        </w:tc>
        <w:tc>
          <w:tcPr>
            <w:tcW w:w="884" w:type="dxa"/>
          </w:tcPr>
          <w:p w14:paraId="017AC9AC" w14:textId="7D4C172B" w:rsidR="00C72149" w:rsidRDefault="00C72149" w:rsidP="00C72149">
            <w:r>
              <w:rPr>
                <w:rFonts w:ascii="Public Sans Light" w:eastAsia="Public Sans Light" w:hAnsi="Public Sans Light" w:cs="Public Sans Light"/>
                <w:color w:val="000000"/>
              </w:rPr>
              <w:t>6</w:t>
            </w:r>
          </w:p>
        </w:tc>
        <w:tc>
          <w:tcPr>
            <w:tcW w:w="3198" w:type="dxa"/>
          </w:tcPr>
          <w:p w14:paraId="5E9771C5" w14:textId="6B21C33B" w:rsidR="00C72149" w:rsidRDefault="00C72149" w:rsidP="00C72149">
            <w:r w:rsidRPr="00DB4599">
              <w:rPr>
                <w:rFonts w:ascii="Public Sans Light" w:eastAsia="Public Sans Light" w:hAnsi="Public Sans Light" w:cs="Public Sans Light"/>
              </w:rPr>
              <w:t>Healthcare plans are in place for students with known health conditions (asthma plan, ASCIA plan) and medications are available such as EpiPen.</w:t>
            </w:r>
          </w:p>
        </w:tc>
        <w:tc>
          <w:tcPr>
            <w:tcW w:w="1138" w:type="dxa"/>
          </w:tcPr>
          <w:p w14:paraId="72F48BCC" w14:textId="094B9CF5" w:rsidR="00C72149" w:rsidRDefault="00C72149" w:rsidP="00C72149">
            <w:r>
              <w:rPr>
                <w:rFonts w:ascii="Public Sans Light" w:eastAsia="Public Sans Light" w:hAnsi="Public Sans Light" w:cs="Public Sans Light"/>
                <w:color w:val="000000"/>
              </w:rPr>
              <w:t>2</w:t>
            </w:r>
          </w:p>
        </w:tc>
        <w:tc>
          <w:tcPr>
            <w:tcW w:w="1586" w:type="dxa"/>
          </w:tcPr>
          <w:p w14:paraId="34D1137C" w14:textId="77777777" w:rsidR="00C72149" w:rsidRDefault="00C72149" w:rsidP="00C72149">
            <w:pPr>
              <w:tabs>
                <w:tab w:val="left" w:pos="357"/>
                <w:tab w:val="left" w:pos="714"/>
                <w:tab w:val="left" w:pos="2552"/>
              </w:tabs>
              <w:spacing w:before="80" w:after="80"/>
              <w:rPr>
                <w:rFonts w:ascii="Public Sans Light" w:eastAsia="Public Sans Light" w:hAnsi="Public Sans Light" w:cs="Public Sans Light"/>
                <w:color w:val="000000" w:themeColor="text1"/>
              </w:rPr>
            </w:pPr>
            <w:r w:rsidRPr="1F1B719F">
              <w:rPr>
                <w:rFonts w:ascii="Public Sans Light" w:eastAsia="Public Sans Light" w:hAnsi="Public Sans Light" w:cs="Public Sans Light"/>
                <w:color w:val="000000" w:themeColor="text1"/>
              </w:rPr>
              <w:t>Teachers and support staff</w:t>
            </w:r>
          </w:p>
          <w:p w14:paraId="2AA418BB" w14:textId="77777777" w:rsidR="00C72149" w:rsidRDefault="00C72149" w:rsidP="00C72149"/>
        </w:tc>
        <w:tc>
          <w:tcPr>
            <w:tcW w:w="1954" w:type="dxa"/>
          </w:tcPr>
          <w:p w14:paraId="74558F14" w14:textId="53E54387" w:rsidR="00C72149" w:rsidRDefault="00C72149" w:rsidP="00C72149">
            <w:r w:rsidRPr="1F1B719F">
              <w:rPr>
                <w:rFonts w:ascii="Public Sans Light" w:eastAsia="Public Sans Light" w:hAnsi="Public Sans Light" w:cs="Public Sans Light"/>
                <w:color w:val="000000" w:themeColor="text1"/>
              </w:rPr>
              <w:t xml:space="preserve">Prior to and during </w:t>
            </w:r>
            <w:r>
              <w:rPr>
                <w:rFonts w:ascii="Public Sans Light" w:eastAsia="Public Sans Light" w:hAnsi="Public Sans Light" w:cs="Public Sans Light"/>
                <w:color w:val="000000" w:themeColor="text1"/>
              </w:rPr>
              <w:t>C&amp;WF</w:t>
            </w:r>
            <w:r w:rsidRPr="1F1B719F">
              <w:rPr>
                <w:rFonts w:ascii="Public Sans Light" w:eastAsia="Public Sans Light" w:hAnsi="Public Sans Light" w:cs="Public Sans Light"/>
                <w:color w:val="000000" w:themeColor="text1"/>
              </w:rPr>
              <w:t xml:space="preserve"> activities</w:t>
            </w:r>
          </w:p>
        </w:tc>
        <w:tc>
          <w:tcPr>
            <w:tcW w:w="1681" w:type="dxa"/>
          </w:tcPr>
          <w:p w14:paraId="115EE79B" w14:textId="77777777" w:rsidR="00C72149" w:rsidRDefault="00C72149" w:rsidP="00C72149"/>
        </w:tc>
      </w:tr>
      <w:tr w:rsidR="00176FBA" w14:paraId="0257BCB2" w14:textId="77777777" w:rsidTr="00381138">
        <w:trPr>
          <w:gridAfter w:val="1"/>
          <w:wAfter w:w="17" w:type="dxa"/>
        </w:trPr>
        <w:tc>
          <w:tcPr>
            <w:tcW w:w="1554" w:type="dxa"/>
          </w:tcPr>
          <w:p w14:paraId="5C0F4AB0" w14:textId="1D5C76D3" w:rsidR="00C72149" w:rsidRDefault="00C72149" w:rsidP="00C72149">
            <w:r>
              <w:rPr>
                <w:rFonts w:ascii="Public Sans Light" w:eastAsia="Public Sans Light" w:hAnsi="Public Sans Light" w:cs="Public Sans Light"/>
                <w:color w:val="000000"/>
              </w:rPr>
              <w:t>Bites and Stings</w:t>
            </w:r>
          </w:p>
        </w:tc>
        <w:tc>
          <w:tcPr>
            <w:tcW w:w="2581" w:type="dxa"/>
          </w:tcPr>
          <w:p w14:paraId="51B11E53" w14:textId="7F473BE3" w:rsidR="00C72149" w:rsidRDefault="00C72149" w:rsidP="00C72149">
            <w:r>
              <w:rPr>
                <w:rFonts w:ascii="Public Sans Light" w:eastAsia="Public Sans Light" w:hAnsi="Public Sans Light" w:cs="Public Sans Light"/>
                <w:color w:val="000000"/>
              </w:rPr>
              <w:t>Anaphylaxis or physical injury</w:t>
            </w:r>
          </w:p>
        </w:tc>
        <w:tc>
          <w:tcPr>
            <w:tcW w:w="884" w:type="dxa"/>
          </w:tcPr>
          <w:p w14:paraId="12E53A09" w14:textId="6AD17F5B" w:rsidR="00C72149" w:rsidRDefault="00C72149" w:rsidP="00C72149">
            <w:r>
              <w:rPr>
                <w:rFonts w:ascii="Public Sans Light" w:eastAsia="Public Sans Light" w:hAnsi="Public Sans Light" w:cs="Public Sans Light"/>
                <w:color w:val="000000"/>
              </w:rPr>
              <w:t>6</w:t>
            </w:r>
          </w:p>
        </w:tc>
        <w:tc>
          <w:tcPr>
            <w:tcW w:w="3198" w:type="dxa"/>
          </w:tcPr>
          <w:p w14:paraId="020FA4B2" w14:textId="77777777" w:rsidR="00C72149" w:rsidRPr="00DB4599" w:rsidRDefault="00C72149" w:rsidP="00C72149">
            <w:pPr>
              <w:widowControl w:val="0"/>
              <w:pBdr>
                <w:top w:val="nil"/>
                <w:left w:val="nil"/>
                <w:bottom w:val="nil"/>
                <w:right w:val="nil"/>
                <w:between w:val="nil"/>
              </w:pBdr>
              <w:spacing w:before="80" w:after="80"/>
              <w:ind w:right="92"/>
              <w:rPr>
                <w:rFonts w:ascii="Public Sans Light" w:eastAsia="Public Sans Light" w:hAnsi="Public Sans Light" w:cs="Public Sans Light"/>
              </w:rPr>
            </w:pPr>
            <w:r w:rsidRPr="00DB4599">
              <w:rPr>
                <w:rFonts w:ascii="Public Sans Light" w:eastAsia="Public Sans Light" w:hAnsi="Public Sans Light" w:cs="Public Sans Light"/>
              </w:rPr>
              <w:t>Training such as CPR, E-emergency care, Anaphylaxis and Administration of Medication</w:t>
            </w:r>
          </w:p>
          <w:p w14:paraId="2D2E0407" w14:textId="77777777" w:rsidR="00C72149" w:rsidRPr="00DB4599" w:rsidRDefault="00C72149" w:rsidP="00C72149">
            <w:pPr>
              <w:widowControl w:val="0"/>
              <w:pBdr>
                <w:top w:val="nil"/>
                <w:left w:val="nil"/>
                <w:bottom w:val="nil"/>
                <w:right w:val="nil"/>
                <w:between w:val="nil"/>
              </w:pBdr>
              <w:spacing w:before="80" w:after="80"/>
              <w:ind w:right="92"/>
              <w:rPr>
                <w:rFonts w:ascii="Public Sans Light" w:eastAsia="Public Sans Light" w:hAnsi="Public Sans Light" w:cs="Public Sans Light"/>
              </w:rPr>
            </w:pPr>
            <w:r w:rsidRPr="00DB4599">
              <w:rPr>
                <w:rFonts w:ascii="Public Sans Light" w:eastAsia="Public Sans Light" w:hAnsi="Public Sans Light" w:cs="Public Sans Light"/>
              </w:rPr>
              <w:lastRenderedPageBreak/>
              <w:t>First Aid kit available.</w:t>
            </w:r>
          </w:p>
          <w:p w14:paraId="7EF0239D" w14:textId="595D3F56" w:rsidR="00C72149" w:rsidRDefault="00C72149" w:rsidP="00C72149">
            <w:r w:rsidRPr="00DB4599">
              <w:rPr>
                <w:rFonts w:ascii="Public Sans Light" w:eastAsia="Public Sans Light" w:hAnsi="Public Sans Light" w:cs="Public Sans Light"/>
              </w:rPr>
              <w:t>Teachers ensure students wear appropriate clothing (hats, gloves and covered footwear). Students are advised to be aware of any redback spiders near worm farms and compost bins and to tell teacher.</w:t>
            </w:r>
          </w:p>
        </w:tc>
        <w:tc>
          <w:tcPr>
            <w:tcW w:w="1138" w:type="dxa"/>
          </w:tcPr>
          <w:p w14:paraId="5D932EA7" w14:textId="695398F6" w:rsidR="00C72149" w:rsidRDefault="00C72149" w:rsidP="00C72149">
            <w:r>
              <w:rPr>
                <w:rFonts w:ascii="Public Sans Light" w:eastAsia="Public Sans Light" w:hAnsi="Public Sans Light" w:cs="Public Sans Light"/>
                <w:color w:val="000000"/>
              </w:rPr>
              <w:lastRenderedPageBreak/>
              <w:t>2</w:t>
            </w:r>
          </w:p>
        </w:tc>
        <w:tc>
          <w:tcPr>
            <w:tcW w:w="1586" w:type="dxa"/>
          </w:tcPr>
          <w:p w14:paraId="47200396" w14:textId="77777777" w:rsidR="00C72149" w:rsidRDefault="00C72149" w:rsidP="00C72149">
            <w:pPr>
              <w:tabs>
                <w:tab w:val="left" w:pos="357"/>
                <w:tab w:val="left" w:pos="714"/>
                <w:tab w:val="left" w:pos="2552"/>
              </w:tabs>
              <w:spacing w:before="80" w:after="80"/>
              <w:rPr>
                <w:rFonts w:ascii="Public Sans Light" w:eastAsia="Public Sans Light" w:hAnsi="Public Sans Light" w:cs="Public Sans Light"/>
                <w:color w:val="000000" w:themeColor="text1"/>
              </w:rPr>
            </w:pPr>
            <w:r w:rsidRPr="1F1B719F">
              <w:rPr>
                <w:rFonts w:ascii="Public Sans Light" w:eastAsia="Public Sans Light" w:hAnsi="Public Sans Light" w:cs="Public Sans Light"/>
                <w:color w:val="000000" w:themeColor="text1"/>
              </w:rPr>
              <w:t>Teachers and support staff</w:t>
            </w:r>
          </w:p>
          <w:p w14:paraId="727196CE" w14:textId="77777777" w:rsidR="00C72149" w:rsidRDefault="00C72149" w:rsidP="00C72149"/>
        </w:tc>
        <w:tc>
          <w:tcPr>
            <w:tcW w:w="1954" w:type="dxa"/>
          </w:tcPr>
          <w:p w14:paraId="0AB34A62" w14:textId="323672C0" w:rsidR="00C72149" w:rsidRDefault="00C72149" w:rsidP="00C72149">
            <w:r w:rsidRPr="1F1B719F">
              <w:rPr>
                <w:rFonts w:ascii="Public Sans Light" w:eastAsia="Public Sans Light" w:hAnsi="Public Sans Light" w:cs="Public Sans Light"/>
                <w:color w:val="000000" w:themeColor="text1"/>
              </w:rPr>
              <w:t xml:space="preserve">Prior to and during </w:t>
            </w:r>
            <w:r>
              <w:rPr>
                <w:rFonts w:ascii="Public Sans Light" w:eastAsia="Public Sans Light" w:hAnsi="Public Sans Light" w:cs="Public Sans Light"/>
                <w:color w:val="000000" w:themeColor="text1"/>
              </w:rPr>
              <w:t>C&amp;WF</w:t>
            </w:r>
            <w:r w:rsidRPr="1F1B719F">
              <w:rPr>
                <w:rFonts w:ascii="Public Sans Light" w:eastAsia="Public Sans Light" w:hAnsi="Public Sans Light" w:cs="Public Sans Light"/>
                <w:color w:val="000000" w:themeColor="text1"/>
              </w:rPr>
              <w:t xml:space="preserve"> activities</w:t>
            </w:r>
          </w:p>
        </w:tc>
        <w:tc>
          <w:tcPr>
            <w:tcW w:w="1681" w:type="dxa"/>
          </w:tcPr>
          <w:p w14:paraId="1B395AA9" w14:textId="77777777" w:rsidR="00C72149" w:rsidRDefault="00C72149" w:rsidP="00C72149"/>
        </w:tc>
      </w:tr>
      <w:tr w:rsidR="00C72149" w14:paraId="676B6A9A" w14:textId="77777777" w:rsidTr="00381138">
        <w:trPr>
          <w:gridAfter w:val="1"/>
          <w:wAfter w:w="17" w:type="dxa"/>
        </w:trPr>
        <w:tc>
          <w:tcPr>
            <w:tcW w:w="1554" w:type="dxa"/>
          </w:tcPr>
          <w:p w14:paraId="69D2483E" w14:textId="1EE591F4" w:rsidR="00C72149" w:rsidRDefault="00C72149" w:rsidP="00C72149">
            <w:pPr>
              <w:rPr>
                <w:rFonts w:ascii="Public Sans Light" w:eastAsia="Public Sans Light" w:hAnsi="Public Sans Light" w:cs="Public Sans Light"/>
                <w:color w:val="000000"/>
              </w:rPr>
            </w:pPr>
            <w:r>
              <w:rPr>
                <w:rFonts w:ascii="Public Sans Light" w:eastAsia="Public Sans Light" w:hAnsi="Public Sans Light" w:cs="Public Sans Light"/>
                <w:color w:val="000000"/>
              </w:rPr>
              <w:t>Trip hazards, slip hazards</w:t>
            </w:r>
          </w:p>
        </w:tc>
        <w:tc>
          <w:tcPr>
            <w:tcW w:w="2581" w:type="dxa"/>
          </w:tcPr>
          <w:p w14:paraId="432A6B62" w14:textId="681D08B7" w:rsidR="00C72149" w:rsidRDefault="00C72149" w:rsidP="00C72149">
            <w:pPr>
              <w:rPr>
                <w:rFonts w:ascii="Public Sans Light" w:eastAsia="Public Sans Light" w:hAnsi="Public Sans Light" w:cs="Public Sans Light"/>
                <w:color w:val="000000"/>
              </w:rPr>
            </w:pPr>
            <w:r>
              <w:rPr>
                <w:rFonts w:ascii="Public Sans Light" w:eastAsia="Public Sans Light" w:hAnsi="Public Sans Light" w:cs="Public Sans Light"/>
                <w:color w:val="000000"/>
              </w:rPr>
              <w:t>Physical injury: cuts, abrasions, lacerations, fractures, dislocations, sprains and strains</w:t>
            </w:r>
          </w:p>
        </w:tc>
        <w:tc>
          <w:tcPr>
            <w:tcW w:w="884" w:type="dxa"/>
          </w:tcPr>
          <w:p w14:paraId="4D6667EA" w14:textId="3CE454D5" w:rsidR="00C72149" w:rsidRDefault="00C72149" w:rsidP="00C72149">
            <w:pPr>
              <w:rPr>
                <w:rFonts w:ascii="Public Sans Light" w:eastAsia="Public Sans Light" w:hAnsi="Public Sans Light" w:cs="Public Sans Light"/>
                <w:color w:val="000000"/>
              </w:rPr>
            </w:pPr>
            <w:r>
              <w:rPr>
                <w:rFonts w:ascii="Public Sans Light" w:eastAsia="Public Sans Light" w:hAnsi="Public Sans Light" w:cs="Public Sans Light"/>
                <w:color w:val="000000"/>
              </w:rPr>
              <w:t>6</w:t>
            </w:r>
          </w:p>
        </w:tc>
        <w:tc>
          <w:tcPr>
            <w:tcW w:w="3198" w:type="dxa"/>
          </w:tcPr>
          <w:p w14:paraId="1E974EFD" w14:textId="77777777" w:rsidR="00C72149" w:rsidRPr="00DB4599" w:rsidRDefault="00C72149" w:rsidP="00C72149">
            <w:pPr>
              <w:widowControl w:val="0"/>
              <w:pBdr>
                <w:top w:val="nil"/>
                <w:left w:val="nil"/>
                <w:bottom w:val="nil"/>
                <w:right w:val="nil"/>
                <w:between w:val="nil"/>
              </w:pBdr>
              <w:spacing w:before="80" w:after="80" w:line="237" w:lineRule="auto"/>
              <w:ind w:right="166"/>
              <w:rPr>
                <w:rFonts w:ascii="Public Sans Light" w:eastAsia="Public Sans Light" w:hAnsi="Public Sans Light" w:cs="Public Sans Light"/>
              </w:rPr>
            </w:pPr>
            <w:r w:rsidRPr="00DB4599">
              <w:rPr>
                <w:rFonts w:ascii="Public Sans Light" w:eastAsia="Public Sans Light" w:hAnsi="Public Sans Light" w:cs="Public Sans Light"/>
              </w:rPr>
              <w:t>COMPOST or activity AREA to be assessed by teachers to ensure a safe site.</w:t>
            </w:r>
          </w:p>
          <w:p w14:paraId="2DBE110F" w14:textId="77777777" w:rsidR="00C72149" w:rsidRPr="00DB4599" w:rsidRDefault="00C72149" w:rsidP="00C72149">
            <w:pPr>
              <w:widowControl w:val="0"/>
              <w:pBdr>
                <w:top w:val="nil"/>
                <w:left w:val="nil"/>
                <w:bottom w:val="nil"/>
                <w:right w:val="nil"/>
                <w:between w:val="nil"/>
              </w:pBdr>
              <w:spacing w:before="80" w:after="80" w:line="237" w:lineRule="auto"/>
              <w:ind w:left="98" w:right="166"/>
              <w:rPr>
                <w:rFonts w:ascii="Public Sans Light" w:eastAsia="Public Sans Light" w:hAnsi="Public Sans Light" w:cs="Public Sans Light"/>
              </w:rPr>
            </w:pPr>
          </w:p>
          <w:p w14:paraId="6FA13B6C" w14:textId="77777777" w:rsidR="00C72149" w:rsidRPr="00DB4599" w:rsidRDefault="00C72149" w:rsidP="00C72149">
            <w:pPr>
              <w:widowControl w:val="0"/>
              <w:pBdr>
                <w:top w:val="nil"/>
                <w:left w:val="nil"/>
                <w:bottom w:val="nil"/>
                <w:right w:val="nil"/>
                <w:between w:val="nil"/>
              </w:pBdr>
              <w:spacing w:before="80" w:after="80" w:line="237" w:lineRule="auto"/>
              <w:ind w:right="166"/>
              <w:rPr>
                <w:rFonts w:ascii="Public Sans Light" w:eastAsia="Public Sans Light" w:hAnsi="Public Sans Light" w:cs="Public Sans Light"/>
              </w:rPr>
            </w:pPr>
            <w:r w:rsidRPr="00DB4599">
              <w:rPr>
                <w:rFonts w:ascii="Public Sans Light" w:eastAsia="Public Sans Light" w:hAnsi="Public Sans Light" w:cs="Public Sans Light"/>
              </w:rPr>
              <w:t>Participants must have appropriate clothing, hats if working in open, sunscreen and wear PPE provided.</w:t>
            </w:r>
          </w:p>
          <w:p w14:paraId="1771894F" w14:textId="77777777" w:rsidR="00C72149" w:rsidRDefault="00C72149" w:rsidP="00C72149">
            <w:pPr>
              <w:widowControl w:val="0"/>
              <w:pBdr>
                <w:top w:val="nil"/>
                <w:left w:val="nil"/>
                <w:bottom w:val="nil"/>
                <w:right w:val="nil"/>
                <w:between w:val="nil"/>
              </w:pBdr>
              <w:spacing w:before="80" w:after="80" w:line="237" w:lineRule="auto"/>
              <w:ind w:left="98" w:right="166"/>
              <w:rPr>
                <w:rFonts w:ascii="Public Sans Light" w:eastAsia="Public Sans Light" w:hAnsi="Public Sans Light" w:cs="Public Sans Light"/>
                <w:color w:val="000000"/>
              </w:rPr>
            </w:pPr>
          </w:p>
          <w:p w14:paraId="79AD64E7" w14:textId="77777777" w:rsidR="00C72149" w:rsidRDefault="00C72149" w:rsidP="00C72149">
            <w:pPr>
              <w:widowControl w:val="0"/>
              <w:pBdr>
                <w:top w:val="nil"/>
                <w:left w:val="nil"/>
                <w:bottom w:val="nil"/>
                <w:right w:val="nil"/>
                <w:between w:val="nil"/>
              </w:pBdr>
              <w:spacing w:before="80" w:after="80"/>
              <w:ind w:right="92"/>
              <w:rPr>
                <w:rFonts w:ascii="Public Sans Light" w:eastAsia="Public Sans Light" w:hAnsi="Public Sans Light" w:cs="Public Sans Light"/>
                <w:color w:val="000000"/>
              </w:rPr>
            </w:pPr>
            <w:r w:rsidRPr="1F1B719F">
              <w:rPr>
                <w:rFonts w:ascii="Public Sans Light" w:eastAsia="Public Sans Light" w:hAnsi="Public Sans Light" w:cs="Public Sans Light"/>
                <w:color w:val="000000" w:themeColor="text1"/>
              </w:rPr>
              <w:t>Give clear and concise instructions on safety and ensure these instructions are followed.</w:t>
            </w:r>
          </w:p>
          <w:p w14:paraId="6CAD69A0" w14:textId="0C04DD85" w:rsidR="00C72149" w:rsidRPr="00DB4599" w:rsidRDefault="00C72149" w:rsidP="00C72149">
            <w:pPr>
              <w:widowControl w:val="0"/>
              <w:pBdr>
                <w:top w:val="nil"/>
                <w:left w:val="nil"/>
                <w:bottom w:val="nil"/>
                <w:right w:val="nil"/>
                <w:between w:val="nil"/>
              </w:pBdr>
              <w:spacing w:before="80" w:after="80"/>
              <w:ind w:right="92"/>
              <w:rPr>
                <w:rFonts w:ascii="Public Sans Light" w:eastAsia="Public Sans Light" w:hAnsi="Public Sans Light" w:cs="Public Sans Light"/>
              </w:rPr>
            </w:pPr>
            <w:r w:rsidRPr="1F1B719F">
              <w:rPr>
                <w:rFonts w:ascii="Public Sans Light" w:eastAsia="Public Sans Light" w:hAnsi="Public Sans Light" w:cs="Public Sans Light"/>
                <w:color w:val="000000" w:themeColor="text1"/>
              </w:rPr>
              <w:t xml:space="preserve">Students are advised on safe tool handling procedures and </w:t>
            </w:r>
            <w:r w:rsidRPr="1F1B719F">
              <w:rPr>
                <w:rFonts w:ascii="Public Sans Light" w:eastAsia="Public Sans Light" w:hAnsi="Public Sans Light" w:cs="Public Sans Light"/>
                <w:color w:val="000000" w:themeColor="text1"/>
              </w:rPr>
              <w:lastRenderedPageBreak/>
              <w:t>the importance of storing tools correctly when not in use.</w:t>
            </w:r>
          </w:p>
        </w:tc>
        <w:tc>
          <w:tcPr>
            <w:tcW w:w="1138" w:type="dxa"/>
          </w:tcPr>
          <w:p w14:paraId="53BA155C" w14:textId="31B2E480" w:rsidR="00C72149" w:rsidRDefault="00C72149" w:rsidP="00C72149">
            <w:pPr>
              <w:rPr>
                <w:rFonts w:ascii="Public Sans Light" w:eastAsia="Public Sans Light" w:hAnsi="Public Sans Light" w:cs="Public Sans Light"/>
                <w:color w:val="000000"/>
              </w:rPr>
            </w:pPr>
            <w:r>
              <w:rPr>
                <w:rFonts w:ascii="Public Sans Light" w:eastAsia="Public Sans Light" w:hAnsi="Public Sans Light" w:cs="Public Sans Light"/>
                <w:color w:val="000000"/>
              </w:rPr>
              <w:lastRenderedPageBreak/>
              <w:t>2</w:t>
            </w:r>
          </w:p>
        </w:tc>
        <w:tc>
          <w:tcPr>
            <w:tcW w:w="1586" w:type="dxa"/>
          </w:tcPr>
          <w:p w14:paraId="24D25C8A" w14:textId="36F4CA48" w:rsidR="00C72149" w:rsidRPr="1F1B719F" w:rsidRDefault="00C72149" w:rsidP="00C72149">
            <w:pPr>
              <w:tabs>
                <w:tab w:val="left" w:pos="357"/>
                <w:tab w:val="left" w:pos="714"/>
                <w:tab w:val="left" w:pos="2552"/>
              </w:tabs>
              <w:spacing w:before="80" w:after="80"/>
              <w:rPr>
                <w:rFonts w:ascii="Public Sans Light" w:eastAsia="Public Sans Light" w:hAnsi="Public Sans Light" w:cs="Public Sans Light"/>
                <w:color w:val="000000" w:themeColor="text1"/>
              </w:rPr>
            </w:pPr>
            <w:r w:rsidRPr="1F1B719F">
              <w:rPr>
                <w:rFonts w:ascii="Public Sans Light" w:eastAsia="Public Sans Light" w:hAnsi="Public Sans Light" w:cs="Public Sans Light"/>
                <w:color w:val="000000" w:themeColor="text1"/>
              </w:rPr>
              <w:t>Teachers and support staff</w:t>
            </w:r>
          </w:p>
        </w:tc>
        <w:tc>
          <w:tcPr>
            <w:tcW w:w="1954" w:type="dxa"/>
          </w:tcPr>
          <w:p w14:paraId="3534E61C" w14:textId="68010671" w:rsidR="00C72149" w:rsidRPr="1F1B719F" w:rsidRDefault="00C72149" w:rsidP="00C72149">
            <w:pPr>
              <w:rPr>
                <w:rFonts w:ascii="Public Sans Light" w:eastAsia="Public Sans Light" w:hAnsi="Public Sans Light" w:cs="Public Sans Light"/>
                <w:color w:val="000000" w:themeColor="text1"/>
              </w:rPr>
            </w:pPr>
            <w:r w:rsidRPr="1F1B719F">
              <w:rPr>
                <w:rFonts w:ascii="Public Sans Light" w:eastAsia="Public Sans Light" w:hAnsi="Public Sans Light" w:cs="Public Sans Light"/>
                <w:color w:val="000000" w:themeColor="text1"/>
              </w:rPr>
              <w:t xml:space="preserve">Prior to and during </w:t>
            </w:r>
            <w:r>
              <w:rPr>
                <w:rFonts w:ascii="Public Sans Light" w:eastAsia="Public Sans Light" w:hAnsi="Public Sans Light" w:cs="Public Sans Light"/>
                <w:color w:val="000000" w:themeColor="text1"/>
              </w:rPr>
              <w:t>C&amp;WF</w:t>
            </w:r>
            <w:r w:rsidRPr="1F1B719F">
              <w:rPr>
                <w:rFonts w:ascii="Public Sans Light" w:eastAsia="Public Sans Light" w:hAnsi="Public Sans Light" w:cs="Public Sans Light"/>
                <w:color w:val="000000" w:themeColor="text1"/>
              </w:rPr>
              <w:t xml:space="preserve"> activities</w:t>
            </w:r>
          </w:p>
        </w:tc>
        <w:tc>
          <w:tcPr>
            <w:tcW w:w="1681" w:type="dxa"/>
          </w:tcPr>
          <w:p w14:paraId="496CA10E" w14:textId="77777777" w:rsidR="00C72149" w:rsidRDefault="00C72149" w:rsidP="00C72149"/>
        </w:tc>
      </w:tr>
      <w:tr w:rsidR="00C72149" w14:paraId="02F0D81D" w14:textId="77777777" w:rsidTr="00381138">
        <w:trPr>
          <w:gridAfter w:val="1"/>
          <w:wAfter w:w="17" w:type="dxa"/>
        </w:trPr>
        <w:tc>
          <w:tcPr>
            <w:tcW w:w="1554" w:type="dxa"/>
          </w:tcPr>
          <w:p w14:paraId="5FCFDEEE" w14:textId="6C9F8BA7" w:rsidR="00C72149" w:rsidRDefault="00C72149" w:rsidP="00C72149">
            <w:pPr>
              <w:rPr>
                <w:rFonts w:ascii="Public Sans Light" w:eastAsia="Public Sans Light" w:hAnsi="Public Sans Light" w:cs="Public Sans Light"/>
                <w:color w:val="000000"/>
              </w:rPr>
            </w:pPr>
            <w:r>
              <w:rPr>
                <w:rFonts w:ascii="Public Sans Light" w:eastAsia="Public Sans Light" w:hAnsi="Public Sans Light" w:cs="Public Sans Light"/>
                <w:color w:val="000000"/>
              </w:rPr>
              <w:t>COVID 19 infection.</w:t>
            </w:r>
          </w:p>
        </w:tc>
        <w:tc>
          <w:tcPr>
            <w:tcW w:w="2581" w:type="dxa"/>
          </w:tcPr>
          <w:p w14:paraId="44A833AB" w14:textId="3FBD6B93" w:rsidR="00C72149" w:rsidRDefault="00C72149" w:rsidP="00C72149">
            <w:pPr>
              <w:rPr>
                <w:rFonts w:ascii="Public Sans Light" w:eastAsia="Public Sans Light" w:hAnsi="Public Sans Light" w:cs="Public Sans Light"/>
                <w:color w:val="000000"/>
              </w:rPr>
            </w:pPr>
            <w:r>
              <w:rPr>
                <w:rFonts w:ascii="Public Sans Light" w:eastAsia="Public Sans Light" w:hAnsi="Public Sans Light" w:cs="Public Sans Light"/>
                <w:color w:val="000000"/>
              </w:rPr>
              <w:t>Illness</w:t>
            </w:r>
          </w:p>
        </w:tc>
        <w:tc>
          <w:tcPr>
            <w:tcW w:w="884" w:type="dxa"/>
          </w:tcPr>
          <w:p w14:paraId="03D2ED7C" w14:textId="60D4B227" w:rsidR="00C72149" w:rsidRDefault="00C72149" w:rsidP="00C72149">
            <w:pPr>
              <w:rPr>
                <w:rFonts w:ascii="Public Sans Light" w:eastAsia="Public Sans Light" w:hAnsi="Public Sans Light" w:cs="Public Sans Light"/>
                <w:color w:val="000000"/>
              </w:rPr>
            </w:pPr>
            <w:r>
              <w:rPr>
                <w:rFonts w:ascii="Public Sans Light" w:eastAsia="Public Sans Light" w:hAnsi="Public Sans Light" w:cs="Public Sans Light"/>
                <w:color w:val="000000"/>
              </w:rPr>
              <w:t>4</w:t>
            </w:r>
          </w:p>
        </w:tc>
        <w:tc>
          <w:tcPr>
            <w:tcW w:w="3198" w:type="dxa"/>
          </w:tcPr>
          <w:p w14:paraId="4DED50AA" w14:textId="5AC37482" w:rsidR="00C72149" w:rsidRPr="00DB4599" w:rsidRDefault="00C72149" w:rsidP="00C72149">
            <w:pPr>
              <w:widowControl w:val="0"/>
              <w:pBdr>
                <w:top w:val="nil"/>
                <w:left w:val="nil"/>
                <w:bottom w:val="nil"/>
                <w:right w:val="nil"/>
                <w:between w:val="nil"/>
              </w:pBdr>
              <w:spacing w:before="80" w:after="80" w:line="237" w:lineRule="auto"/>
              <w:ind w:right="166"/>
              <w:rPr>
                <w:rFonts w:ascii="Public Sans Light" w:eastAsia="Public Sans Light" w:hAnsi="Public Sans Light" w:cs="Public Sans Light"/>
              </w:rPr>
            </w:pPr>
            <w:r w:rsidRPr="00DB4599">
              <w:rPr>
                <w:rFonts w:ascii="Public Sans Light" w:eastAsia="Public Sans Light" w:hAnsi="Public Sans Light" w:cs="Public Sans Light"/>
              </w:rPr>
              <w:t>Putting COVID-19 controls in place as necessary</w:t>
            </w:r>
          </w:p>
        </w:tc>
        <w:tc>
          <w:tcPr>
            <w:tcW w:w="1138" w:type="dxa"/>
          </w:tcPr>
          <w:p w14:paraId="243C6074" w14:textId="1759801D" w:rsidR="00C72149" w:rsidRDefault="00C72149" w:rsidP="00C72149">
            <w:pPr>
              <w:rPr>
                <w:rFonts w:ascii="Public Sans Light" w:eastAsia="Public Sans Light" w:hAnsi="Public Sans Light" w:cs="Public Sans Light"/>
                <w:color w:val="000000"/>
              </w:rPr>
            </w:pPr>
            <w:r>
              <w:rPr>
                <w:rFonts w:ascii="Public Sans Light" w:eastAsia="Public Sans Light" w:hAnsi="Public Sans Light" w:cs="Public Sans Light"/>
                <w:color w:val="000000"/>
              </w:rPr>
              <w:t>2</w:t>
            </w:r>
          </w:p>
        </w:tc>
        <w:tc>
          <w:tcPr>
            <w:tcW w:w="1586" w:type="dxa"/>
          </w:tcPr>
          <w:p w14:paraId="3B4CFBB0" w14:textId="5F9486B0" w:rsidR="00C72149" w:rsidRPr="1F1B719F" w:rsidRDefault="00C72149" w:rsidP="00C72149">
            <w:pPr>
              <w:tabs>
                <w:tab w:val="left" w:pos="357"/>
                <w:tab w:val="left" w:pos="714"/>
                <w:tab w:val="left" w:pos="2552"/>
              </w:tabs>
              <w:spacing w:before="80" w:after="80"/>
              <w:rPr>
                <w:rFonts w:ascii="Public Sans Light" w:eastAsia="Public Sans Light" w:hAnsi="Public Sans Light" w:cs="Public Sans Light"/>
                <w:color w:val="000000" w:themeColor="text1"/>
              </w:rPr>
            </w:pPr>
            <w:r w:rsidRPr="1F1B719F">
              <w:rPr>
                <w:rFonts w:ascii="Public Sans Light" w:eastAsia="Public Sans Light" w:hAnsi="Public Sans Light" w:cs="Public Sans Light"/>
                <w:color w:val="000000" w:themeColor="text1"/>
              </w:rPr>
              <w:t>School principal and staff</w:t>
            </w:r>
          </w:p>
        </w:tc>
        <w:tc>
          <w:tcPr>
            <w:tcW w:w="1954" w:type="dxa"/>
          </w:tcPr>
          <w:p w14:paraId="600009F1" w14:textId="77777777" w:rsidR="00C72149" w:rsidRDefault="00C72149" w:rsidP="00C72149">
            <w:pPr>
              <w:widowControl w:val="0"/>
              <w:pBdr>
                <w:top w:val="nil"/>
                <w:left w:val="nil"/>
                <w:bottom w:val="nil"/>
                <w:right w:val="nil"/>
                <w:between w:val="nil"/>
              </w:pBdr>
              <w:spacing w:before="80" w:after="80"/>
              <w:ind w:left="12"/>
              <w:rPr>
                <w:rFonts w:ascii="Public Sans Light" w:eastAsia="Public Sans Light" w:hAnsi="Public Sans Light" w:cs="Public Sans Light"/>
                <w:color w:val="000000"/>
              </w:rPr>
            </w:pPr>
            <w:r>
              <w:rPr>
                <w:rFonts w:ascii="Public Sans Light" w:eastAsia="Public Sans Light" w:hAnsi="Public Sans Light" w:cs="Public Sans Light"/>
                <w:color w:val="000000"/>
              </w:rPr>
              <w:t>At each change of phase during COVID 19</w:t>
            </w:r>
          </w:p>
          <w:p w14:paraId="7C8A53FD" w14:textId="77777777" w:rsidR="00C72149" w:rsidRDefault="00C72149" w:rsidP="00C72149">
            <w:pPr>
              <w:widowControl w:val="0"/>
              <w:pBdr>
                <w:top w:val="nil"/>
                <w:left w:val="nil"/>
                <w:bottom w:val="nil"/>
                <w:right w:val="nil"/>
                <w:between w:val="nil"/>
              </w:pBdr>
              <w:spacing w:before="80" w:after="80"/>
              <w:rPr>
                <w:rFonts w:ascii="Public Sans Light" w:eastAsia="Public Sans Light" w:hAnsi="Public Sans Light" w:cs="Public Sans Light"/>
                <w:b/>
                <w:color w:val="000000"/>
              </w:rPr>
            </w:pPr>
          </w:p>
          <w:p w14:paraId="13605599" w14:textId="77777777" w:rsidR="00C72149" w:rsidRPr="1F1B719F" w:rsidRDefault="00C72149" w:rsidP="00C72149">
            <w:pPr>
              <w:rPr>
                <w:rFonts w:ascii="Public Sans Light" w:eastAsia="Public Sans Light" w:hAnsi="Public Sans Light" w:cs="Public Sans Light"/>
                <w:color w:val="000000" w:themeColor="text1"/>
              </w:rPr>
            </w:pPr>
          </w:p>
        </w:tc>
        <w:tc>
          <w:tcPr>
            <w:tcW w:w="1681" w:type="dxa"/>
          </w:tcPr>
          <w:p w14:paraId="71C08D12" w14:textId="77777777" w:rsidR="00C72149" w:rsidRDefault="00C72149" w:rsidP="00C72149"/>
        </w:tc>
      </w:tr>
      <w:tr w:rsidR="00381138" w14:paraId="418AB15D" w14:textId="77777777" w:rsidTr="00381138">
        <w:tc>
          <w:tcPr>
            <w:tcW w:w="14593" w:type="dxa"/>
            <w:gridSpan w:val="9"/>
            <w:shd w:val="clear" w:color="auto" w:fill="D9D9D9" w:themeFill="background1" w:themeFillShade="D9"/>
          </w:tcPr>
          <w:p w14:paraId="21652D61" w14:textId="433680F0" w:rsidR="00381138" w:rsidRDefault="00381138" w:rsidP="00C72149">
            <w:r w:rsidRPr="008A1B15">
              <w:rPr>
                <w:rFonts w:ascii="Public Sans Light" w:eastAsia="Public Sans Light" w:hAnsi="Public Sans Light" w:cs="Public Sans Light"/>
                <w:b/>
                <w:bCs/>
                <w:color w:val="000000" w:themeColor="text1"/>
              </w:rPr>
              <w:t>Program Specific</w:t>
            </w:r>
          </w:p>
        </w:tc>
      </w:tr>
      <w:tr w:rsidR="00C72149" w14:paraId="08E6B61A" w14:textId="77777777" w:rsidTr="00381138">
        <w:trPr>
          <w:gridAfter w:val="1"/>
          <w:wAfter w:w="17" w:type="dxa"/>
        </w:trPr>
        <w:tc>
          <w:tcPr>
            <w:tcW w:w="1554" w:type="dxa"/>
          </w:tcPr>
          <w:p w14:paraId="10A98ACC" w14:textId="15E4AA56" w:rsidR="00C72149" w:rsidRPr="008A1B15" w:rsidRDefault="00C72149" w:rsidP="00C72149">
            <w:pPr>
              <w:rPr>
                <w:rFonts w:ascii="Public Sans Light" w:eastAsia="Public Sans Light" w:hAnsi="Public Sans Light" w:cs="Public Sans Light"/>
                <w:b/>
                <w:bCs/>
                <w:color w:val="000000" w:themeColor="text1"/>
              </w:rPr>
            </w:pPr>
            <w:r>
              <w:rPr>
                <w:rFonts w:ascii="Public Sans Light" w:eastAsia="Public Sans Light" w:hAnsi="Public Sans Light" w:cs="Public Sans Light"/>
                <w:color w:val="000000"/>
              </w:rPr>
              <w:t>Contact with sharp or toxic waste</w:t>
            </w:r>
          </w:p>
        </w:tc>
        <w:tc>
          <w:tcPr>
            <w:tcW w:w="2581" w:type="dxa"/>
          </w:tcPr>
          <w:p w14:paraId="533E6B1B" w14:textId="00676323" w:rsidR="00C72149" w:rsidRDefault="00C72149" w:rsidP="00C72149">
            <w:pPr>
              <w:rPr>
                <w:rFonts w:ascii="Public Sans Light" w:eastAsia="Public Sans Light" w:hAnsi="Public Sans Light" w:cs="Public Sans Light"/>
                <w:color w:val="000000"/>
              </w:rPr>
            </w:pPr>
            <w:r>
              <w:rPr>
                <w:rFonts w:ascii="Public Sans Light" w:eastAsia="Public Sans Light" w:hAnsi="Public Sans Light" w:cs="Public Sans Light"/>
                <w:color w:val="000000"/>
              </w:rPr>
              <w:t>Physical injury or illness</w:t>
            </w:r>
          </w:p>
        </w:tc>
        <w:tc>
          <w:tcPr>
            <w:tcW w:w="884" w:type="dxa"/>
          </w:tcPr>
          <w:p w14:paraId="1C9FD117" w14:textId="1952EA8B" w:rsidR="00C72149" w:rsidRDefault="00C72149" w:rsidP="00C72149">
            <w:pPr>
              <w:rPr>
                <w:rFonts w:ascii="Public Sans Light" w:eastAsia="Public Sans Light" w:hAnsi="Public Sans Light" w:cs="Public Sans Light"/>
                <w:color w:val="000000"/>
              </w:rPr>
            </w:pPr>
            <w:r>
              <w:rPr>
                <w:rFonts w:ascii="Public Sans Light" w:eastAsia="Public Sans Light" w:hAnsi="Public Sans Light" w:cs="Public Sans Light"/>
                <w:color w:val="000000"/>
              </w:rPr>
              <w:t>6</w:t>
            </w:r>
          </w:p>
        </w:tc>
        <w:tc>
          <w:tcPr>
            <w:tcW w:w="3198" w:type="dxa"/>
          </w:tcPr>
          <w:p w14:paraId="1CFC8C26" w14:textId="77777777" w:rsidR="00C72149" w:rsidRPr="00DB4599" w:rsidRDefault="00C72149" w:rsidP="00C72149">
            <w:pPr>
              <w:tabs>
                <w:tab w:val="left" w:pos="357"/>
                <w:tab w:val="left" w:pos="714"/>
                <w:tab w:val="left" w:pos="2552"/>
              </w:tabs>
              <w:spacing w:before="80" w:after="80"/>
              <w:rPr>
                <w:rFonts w:ascii="Public Sans Light" w:eastAsia="Public Sans Light" w:hAnsi="Public Sans Light" w:cs="Public Sans Light"/>
              </w:rPr>
            </w:pPr>
            <w:r w:rsidRPr="00DB4599">
              <w:rPr>
                <w:rFonts w:ascii="Public Sans Light" w:eastAsia="Public Sans Light" w:hAnsi="Public Sans Light" w:cs="Public Sans Light"/>
              </w:rPr>
              <w:t>Conducting safety briefings for all participants including safety rules and procedures when C&amp;WF. Students told not to touch anything that looks sharp or dangerous and to tell a teacher if they see a hazard.</w:t>
            </w:r>
          </w:p>
          <w:p w14:paraId="1F9951C0" w14:textId="77777777" w:rsidR="00C72149" w:rsidRPr="00DB4599" w:rsidRDefault="00C72149" w:rsidP="00C72149">
            <w:pPr>
              <w:tabs>
                <w:tab w:val="left" w:pos="357"/>
                <w:tab w:val="left" w:pos="714"/>
                <w:tab w:val="left" w:pos="2552"/>
              </w:tabs>
              <w:spacing w:before="80" w:after="80"/>
              <w:rPr>
                <w:rFonts w:ascii="Public Sans Light" w:eastAsia="Public Sans Light" w:hAnsi="Public Sans Light" w:cs="Public Sans Light"/>
              </w:rPr>
            </w:pPr>
            <w:r w:rsidRPr="00DB4599">
              <w:rPr>
                <w:rFonts w:ascii="Public Sans Light" w:eastAsia="Public Sans Light" w:hAnsi="Public Sans Light" w:cs="Public Sans Light"/>
              </w:rPr>
              <w:t>Students use gloves, tongs and masks (if handling dry compost material).</w:t>
            </w:r>
          </w:p>
          <w:p w14:paraId="3A251082" w14:textId="57E1E46D" w:rsidR="00C72149" w:rsidRPr="00DB4599" w:rsidRDefault="00C72149" w:rsidP="00C72149">
            <w:pPr>
              <w:widowControl w:val="0"/>
              <w:pBdr>
                <w:top w:val="nil"/>
                <w:left w:val="nil"/>
                <w:bottom w:val="nil"/>
                <w:right w:val="nil"/>
                <w:between w:val="nil"/>
              </w:pBdr>
              <w:spacing w:before="80" w:after="80" w:line="237" w:lineRule="auto"/>
              <w:ind w:right="166"/>
              <w:rPr>
                <w:rFonts w:ascii="Public Sans Light" w:eastAsia="Public Sans Light" w:hAnsi="Public Sans Light" w:cs="Public Sans Light"/>
              </w:rPr>
            </w:pPr>
            <w:r w:rsidRPr="00DB4599">
              <w:rPr>
                <w:rFonts w:ascii="Public Sans Light" w:eastAsia="Public Sans Light" w:hAnsi="Public Sans Light" w:cs="Public Sans Light"/>
              </w:rPr>
              <w:t>Ensure safety equipment is used correctly.</w:t>
            </w:r>
          </w:p>
        </w:tc>
        <w:tc>
          <w:tcPr>
            <w:tcW w:w="1138" w:type="dxa"/>
          </w:tcPr>
          <w:p w14:paraId="3AF72B0F" w14:textId="100513D9" w:rsidR="00C72149" w:rsidRDefault="00C72149" w:rsidP="00C72149">
            <w:pPr>
              <w:rPr>
                <w:rFonts w:ascii="Public Sans Light" w:eastAsia="Public Sans Light" w:hAnsi="Public Sans Light" w:cs="Public Sans Light"/>
                <w:color w:val="000000"/>
              </w:rPr>
            </w:pPr>
            <w:r>
              <w:rPr>
                <w:rFonts w:ascii="Public Sans Light" w:eastAsia="Public Sans Light" w:hAnsi="Public Sans Light" w:cs="Public Sans Light"/>
                <w:color w:val="000000"/>
              </w:rPr>
              <w:t>3</w:t>
            </w:r>
          </w:p>
        </w:tc>
        <w:tc>
          <w:tcPr>
            <w:tcW w:w="1586" w:type="dxa"/>
          </w:tcPr>
          <w:p w14:paraId="2DD7350A" w14:textId="77777777" w:rsidR="00C72149" w:rsidRDefault="00C72149" w:rsidP="00C72149">
            <w:pPr>
              <w:widowControl w:val="0"/>
              <w:tabs>
                <w:tab w:val="left" w:pos="357"/>
                <w:tab w:val="left" w:pos="714"/>
                <w:tab w:val="left" w:pos="2552"/>
              </w:tabs>
              <w:spacing w:before="80" w:after="80"/>
              <w:rPr>
                <w:rFonts w:ascii="Public Sans Light" w:eastAsia="Public Sans Light" w:hAnsi="Public Sans Light" w:cs="Public Sans Light"/>
                <w:color w:val="000000" w:themeColor="text1"/>
              </w:rPr>
            </w:pPr>
            <w:r w:rsidRPr="1F1B719F">
              <w:rPr>
                <w:rFonts w:ascii="Public Sans Light" w:eastAsia="Public Sans Light" w:hAnsi="Public Sans Light" w:cs="Public Sans Light"/>
                <w:color w:val="000000" w:themeColor="text1"/>
              </w:rPr>
              <w:t>Teachers and support staff</w:t>
            </w:r>
          </w:p>
          <w:p w14:paraId="373BC481" w14:textId="77777777" w:rsidR="00C72149" w:rsidRPr="1F1B719F" w:rsidRDefault="00C72149" w:rsidP="00C72149">
            <w:pPr>
              <w:tabs>
                <w:tab w:val="left" w:pos="357"/>
                <w:tab w:val="left" w:pos="714"/>
                <w:tab w:val="left" w:pos="2552"/>
              </w:tabs>
              <w:spacing w:before="80" w:after="80"/>
              <w:rPr>
                <w:rFonts w:ascii="Public Sans Light" w:eastAsia="Public Sans Light" w:hAnsi="Public Sans Light" w:cs="Public Sans Light"/>
                <w:color w:val="000000" w:themeColor="text1"/>
              </w:rPr>
            </w:pPr>
          </w:p>
        </w:tc>
        <w:tc>
          <w:tcPr>
            <w:tcW w:w="1954" w:type="dxa"/>
          </w:tcPr>
          <w:p w14:paraId="0AEE4B7A" w14:textId="341A85DE" w:rsidR="00C72149" w:rsidRDefault="00C72149" w:rsidP="00C72149">
            <w:pPr>
              <w:widowControl w:val="0"/>
              <w:pBdr>
                <w:top w:val="nil"/>
                <w:left w:val="nil"/>
                <w:bottom w:val="nil"/>
                <w:right w:val="nil"/>
                <w:between w:val="nil"/>
              </w:pBdr>
              <w:spacing w:before="80" w:after="80"/>
              <w:ind w:left="12"/>
              <w:rPr>
                <w:rFonts w:ascii="Public Sans Light" w:eastAsia="Public Sans Light" w:hAnsi="Public Sans Light" w:cs="Public Sans Light"/>
                <w:color w:val="000000"/>
              </w:rPr>
            </w:pPr>
            <w:r w:rsidRPr="1F1B719F">
              <w:rPr>
                <w:rFonts w:ascii="Public Sans Light" w:eastAsia="Public Sans Light" w:hAnsi="Public Sans Light" w:cs="Public Sans Light"/>
                <w:color w:val="000000" w:themeColor="text1"/>
              </w:rPr>
              <w:t xml:space="preserve">Before and during the </w:t>
            </w:r>
            <w:r>
              <w:rPr>
                <w:rFonts w:ascii="Public Sans Light" w:eastAsia="Public Sans Light" w:hAnsi="Public Sans Light" w:cs="Public Sans Light"/>
                <w:color w:val="000000" w:themeColor="text1"/>
              </w:rPr>
              <w:t>C&amp;WF</w:t>
            </w:r>
            <w:r w:rsidRPr="1F1B719F">
              <w:rPr>
                <w:rFonts w:ascii="Public Sans Light" w:eastAsia="Public Sans Light" w:hAnsi="Public Sans Light" w:cs="Public Sans Light"/>
                <w:color w:val="000000" w:themeColor="text1"/>
              </w:rPr>
              <w:t xml:space="preserve"> activity</w:t>
            </w:r>
          </w:p>
        </w:tc>
        <w:tc>
          <w:tcPr>
            <w:tcW w:w="1681" w:type="dxa"/>
          </w:tcPr>
          <w:p w14:paraId="72D24D27" w14:textId="77777777" w:rsidR="00C72149" w:rsidRDefault="00C72149" w:rsidP="00C72149"/>
        </w:tc>
      </w:tr>
      <w:tr w:rsidR="00C72149" w14:paraId="11293249" w14:textId="77777777" w:rsidTr="00381138">
        <w:trPr>
          <w:gridAfter w:val="1"/>
          <w:wAfter w:w="17" w:type="dxa"/>
        </w:trPr>
        <w:tc>
          <w:tcPr>
            <w:tcW w:w="1554" w:type="dxa"/>
          </w:tcPr>
          <w:p w14:paraId="4AD37354" w14:textId="747AD8EF" w:rsidR="00C72149" w:rsidRDefault="00C72149" w:rsidP="00C72149">
            <w:pPr>
              <w:rPr>
                <w:rFonts w:ascii="Public Sans Light" w:eastAsia="Public Sans Light" w:hAnsi="Public Sans Light" w:cs="Public Sans Light"/>
                <w:color w:val="000000"/>
              </w:rPr>
            </w:pPr>
            <w:r>
              <w:rPr>
                <w:rFonts w:ascii="Public Sans Light" w:eastAsia="Public Sans Light" w:hAnsi="Public Sans Light" w:cs="Public Sans Light"/>
                <w:color w:val="000000"/>
              </w:rPr>
              <w:lastRenderedPageBreak/>
              <w:t>Contact with liquid waste</w:t>
            </w:r>
          </w:p>
        </w:tc>
        <w:tc>
          <w:tcPr>
            <w:tcW w:w="2581" w:type="dxa"/>
          </w:tcPr>
          <w:p w14:paraId="2CFC3EA0" w14:textId="27E12E6E" w:rsidR="00C72149" w:rsidRDefault="00C72149" w:rsidP="00C72149">
            <w:pPr>
              <w:rPr>
                <w:rFonts w:ascii="Public Sans Light" w:eastAsia="Public Sans Light" w:hAnsi="Public Sans Light" w:cs="Public Sans Light"/>
                <w:color w:val="000000"/>
              </w:rPr>
            </w:pPr>
            <w:r>
              <w:rPr>
                <w:rFonts w:ascii="Public Sans Light" w:eastAsia="Public Sans Light" w:hAnsi="Public Sans Light" w:cs="Public Sans Light"/>
                <w:color w:val="000000"/>
              </w:rPr>
              <w:t>Eye injury or local skin irritation</w:t>
            </w:r>
          </w:p>
        </w:tc>
        <w:tc>
          <w:tcPr>
            <w:tcW w:w="884" w:type="dxa"/>
          </w:tcPr>
          <w:p w14:paraId="63FB432F" w14:textId="04BEF121" w:rsidR="00C72149" w:rsidRDefault="00C72149" w:rsidP="00C72149">
            <w:pPr>
              <w:rPr>
                <w:rFonts w:ascii="Public Sans Light" w:eastAsia="Public Sans Light" w:hAnsi="Public Sans Light" w:cs="Public Sans Light"/>
                <w:color w:val="000000"/>
              </w:rPr>
            </w:pPr>
            <w:r>
              <w:rPr>
                <w:rFonts w:ascii="Public Sans Light" w:eastAsia="Public Sans Light" w:hAnsi="Public Sans Light" w:cs="Public Sans Light"/>
                <w:color w:val="000000"/>
              </w:rPr>
              <w:t>6</w:t>
            </w:r>
          </w:p>
        </w:tc>
        <w:tc>
          <w:tcPr>
            <w:tcW w:w="3198" w:type="dxa"/>
          </w:tcPr>
          <w:p w14:paraId="394D51B8" w14:textId="2C353730" w:rsidR="00C72149" w:rsidRPr="00DB4599" w:rsidRDefault="00C72149" w:rsidP="00C72149">
            <w:pPr>
              <w:tabs>
                <w:tab w:val="left" w:pos="357"/>
                <w:tab w:val="left" w:pos="714"/>
                <w:tab w:val="left" w:pos="2552"/>
              </w:tabs>
              <w:spacing w:before="80" w:after="80"/>
              <w:rPr>
                <w:rFonts w:ascii="Public Sans Light" w:eastAsia="Public Sans Light" w:hAnsi="Public Sans Light" w:cs="Public Sans Light"/>
              </w:rPr>
            </w:pPr>
            <w:r w:rsidRPr="00DB4599">
              <w:rPr>
                <w:rFonts w:ascii="Public Sans Light" w:eastAsia="Public Sans Light" w:hAnsi="Public Sans Light" w:cs="Public Sans Light"/>
              </w:rPr>
              <w:t>Conducting safety briefings for all participants including safety rules and procedures when C&amp;WF. Students are advised to take care when washing food scrap buckets and wash hands with soap afterwards.</w:t>
            </w:r>
          </w:p>
        </w:tc>
        <w:tc>
          <w:tcPr>
            <w:tcW w:w="1138" w:type="dxa"/>
          </w:tcPr>
          <w:p w14:paraId="6644CC0B" w14:textId="1092E8C2" w:rsidR="00C72149" w:rsidRDefault="00C72149" w:rsidP="00C72149">
            <w:pPr>
              <w:rPr>
                <w:rFonts w:ascii="Public Sans Light" w:eastAsia="Public Sans Light" w:hAnsi="Public Sans Light" w:cs="Public Sans Light"/>
                <w:color w:val="000000"/>
              </w:rPr>
            </w:pPr>
            <w:r>
              <w:rPr>
                <w:rFonts w:ascii="Public Sans Light" w:eastAsia="Public Sans Light" w:hAnsi="Public Sans Light" w:cs="Public Sans Light"/>
                <w:color w:val="000000"/>
              </w:rPr>
              <w:t>3</w:t>
            </w:r>
          </w:p>
        </w:tc>
        <w:tc>
          <w:tcPr>
            <w:tcW w:w="1586" w:type="dxa"/>
          </w:tcPr>
          <w:p w14:paraId="6EF8166B" w14:textId="77777777" w:rsidR="00C72149" w:rsidRDefault="00C72149" w:rsidP="00C72149">
            <w:pPr>
              <w:widowControl w:val="0"/>
              <w:tabs>
                <w:tab w:val="left" w:pos="357"/>
                <w:tab w:val="left" w:pos="714"/>
                <w:tab w:val="left" w:pos="2552"/>
              </w:tabs>
              <w:spacing w:before="80" w:after="80"/>
              <w:rPr>
                <w:rFonts w:ascii="Public Sans Light" w:eastAsia="Public Sans Light" w:hAnsi="Public Sans Light" w:cs="Public Sans Light"/>
                <w:color w:val="000000" w:themeColor="text1"/>
              </w:rPr>
            </w:pPr>
            <w:r w:rsidRPr="1F1B719F">
              <w:rPr>
                <w:rFonts w:ascii="Public Sans Light" w:eastAsia="Public Sans Light" w:hAnsi="Public Sans Light" w:cs="Public Sans Light"/>
                <w:color w:val="000000" w:themeColor="text1"/>
              </w:rPr>
              <w:t>Teachers and support staff</w:t>
            </w:r>
          </w:p>
          <w:p w14:paraId="7854B7C8" w14:textId="77777777" w:rsidR="00C72149" w:rsidRPr="1F1B719F" w:rsidRDefault="00C72149" w:rsidP="00C72149">
            <w:pPr>
              <w:widowControl w:val="0"/>
              <w:tabs>
                <w:tab w:val="left" w:pos="357"/>
                <w:tab w:val="left" w:pos="714"/>
                <w:tab w:val="left" w:pos="2552"/>
              </w:tabs>
              <w:spacing w:before="80" w:after="80"/>
              <w:rPr>
                <w:rFonts w:ascii="Public Sans Light" w:eastAsia="Public Sans Light" w:hAnsi="Public Sans Light" w:cs="Public Sans Light"/>
                <w:color w:val="000000" w:themeColor="text1"/>
              </w:rPr>
            </w:pPr>
          </w:p>
        </w:tc>
        <w:tc>
          <w:tcPr>
            <w:tcW w:w="1954" w:type="dxa"/>
          </w:tcPr>
          <w:p w14:paraId="651B622C" w14:textId="3E80ECB3" w:rsidR="00C72149" w:rsidRPr="1F1B719F" w:rsidRDefault="00C72149" w:rsidP="00C72149">
            <w:pPr>
              <w:widowControl w:val="0"/>
              <w:pBdr>
                <w:top w:val="nil"/>
                <w:left w:val="nil"/>
                <w:bottom w:val="nil"/>
                <w:right w:val="nil"/>
                <w:between w:val="nil"/>
              </w:pBdr>
              <w:spacing w:before="80" w:after="80"/>
              <w:ind w:left="12"/>
              <w:rPr>
                <w:rFonts w:ascii="Public Sans Light" w:eastAsia="Public Sans Light" w:hAnsi="Public Sans Light" w:cs="Public Sans Light"/>
                <w:color w:val="000000" w:themeColor="text1"/>
              </w:rPr>
            </w:pPr>
            <w:r>
              <w:rPr>
                <w:rFonts w:ascii="Public Sans Light" w:eastAsia="Public Sans Light" w:hAnsi="Public Sans Light" w:cs="Public Sans Light"/>
                <w:color w:val="000000"/>
              </w:rPr>
              <w:t>Before and during the activity</w:t>
            </w:r>
          </w:p>
        </w:tc>
        <w:tc>
          <w:tcPr>
            <w:tcW w:w="1681" w:type="dxa"/>
          </w:tcPr>
          <w:p w14:paraId="66922F30" w14:textId="77777777" w:rsidR="00C72149" w:rsidRDefault="00C72149" w:rsidP="00C72149"/>
        </w:tc>
      </w:tr>
      <w:tr w:rsidR="00C72149" w14:paraId="3BEE0F46" w14:textId="77777777" w:rsidTr="00381138">
        <w:trPr>
          <w:gridAfter w:val="1"/>
          <w:wAfter w:w="17" w:type="dxa"/>
        </w:trPr>
        <w:tc>
          <w:tcPr>
            <w:tcW w:w="1554" w:type="dxa"/>
          </w:tcPr>
          <w:p w14:paraId="5081B21B" w14:textId="36CCC074" w:rsidR="00C72149" w:rsidRDefault="00C72149" w:rsidP="00C72149">
            <w:pPr>
              <w:rPr>
                <w:rFonts w:ascii="Public Sans Light" w:eastAsia="Public Sans Light" w:hAnsi="Public Sans Light" w:cs="Public Sans Light"/>
                <w:color w:val="000000"/>
              </w:rPr>
            </w:pPr>
            <w:r>
              <w:rPr>
                <w:rFonts w:ascii="Public Sans Light" w:eastAsia="Public Sans Light" w:hAnsi="Public Sans Light" w:cs="Public Sans Light"/>
                <w:color w:val="000000"/>
              </w:rPr>
              <w:t>Injury from use of C&amp;WF tools</w:t>
            </w:r>
          </w:p>
        </w:tc>
        <w:tc>
          <w:tcPr>
            <w:tcW w:w="2581" w:type="dxa"/>
          </w:tcPr>
          <w:p w14:paraId="1A9A8EE7" w14:textId="67FFFBAE" w:rsidR="00C72149" w:rsidRDefault="00C72149" w:rsidP="00C72149">
            <w:pPr>
              <w:rPr>
                <w:rFonts w:ascii="Public Sans Light" w:eastAsia="Public Sans Light" w:hAnsi="Public Sans Light" w:cs="Public Sans Light"/>
                <w:color w:val="000000"/>
              </w:rPr>
            </w:pPr>
            <w:r>
              <w:rPr>
                <w:rFonts w:ascii="Public Sans Light" w:eastAsia="Public Sans Light" w:hAnsi="Public Sans Light" w:cs="Public Sans Light"/>
                <w:color w:val="000000"/>
              </w:rPr>
              <w:t>Physical injury - cuts, abrasions, lacerations, bruises, fractures, dislocations, sprains and strains</w:t>
            </w:r>
          </w:p>
        </w:tc>
        <w:tc>
          <w:tcPr>
            <w:tcW w:w="884" w:type="dxa"/>
          </w:tcPr>
          <w:p w14:paraId="3668E645" w14:textId="62671E5F" w:rsidR="00C72149" w:rsidRDefault="00C72149" w:rsidP="00C72149">
            <w:pPr>
              <w:rPr>
                <w:rFonts w:ascii="Public Sans Light" w:eastAsia="Public Sans Light" w:hAnsi="Public Sans Light" w:cs="Public Sans Light"/>
                <w:color w:val="000000"/>
              </w:rPr>
            </w:pPr>
            <w:r>
              <w:rPr>
                <w:rFonts w:ascii="Public Sans Light" w:eastAsia="Public Sans Light" w:hAnsi="Public Sans Light" w:cs="Public Sans Light"/>
                <w:color w:val="000000"/>
              </w:rPr>
              <w:t>4</w:t>
            </w:r>
          </w:p>
        </w:tc>
        <w:tc>
          <w:tcPr>
            <w:tcW w:w="3198" w:type="dxa"/>
          </w:tcPr>
          <w:p w14:paraId="29050C63" w14:textId="77777777" w:rsidR="00C72149" w:rsidRPr="00DB4599" w:rsidRDefault="00C72149" w:rsidP="00C72149">
            <w:pPr>
              <w:tabs>
                <w:tab w:val="left" w:pos="357"/>
                <w:tab w:val="left" w:pos="714"/>
                <w:tab w:val="left" w:pos="2552"/>
              </w:tabs>
              <w:spacing w:before="80" w:after="80"/>
              <w:rPr>
                <w:rFonts w:ascii="Public Sans Light" w:eastAsia="Public Sans Light" w:hAnsi="Public Sans Light" w:cs="Public Sans Light"/>
              </w:rPr>
            </w:pPr>
            <w:r w:rsidRPr="00DB4599">
              <w:rPr>
                <w:rFonts w:ascii="Public Sans Light" w:eastAsia="Public Sans Light" w:hAnsi="Public Sans Light" w:cs="Public Sans Light"/>
              </w:rPr>
              <w:t>Conducting safety briefings for all participants including safety rules and procedures when C&amp;WF.</w:t>
            </w:r>
          </w:p>
          <w:p w14:paraId="7156C14D" w14:textId="41B8FEB1" w:rsidR="00C72149" w:rsidRPr="00DB4599" w:rsidRDefault="00C72149" w:rsidP="00C72149">
            <w:pPr>
              <w:tabs>
                <w:tab w:val="left" w:pos="357"/>
                <w:tab w:val="left" w:pos="714"/>
                <w:tab w:val="left" w:pos="2552"/>
              </w:tabs>
              <w:spacing w:before="80" w:after="80"/>
              <w:rPr>
                <w:rFonts w:ascii="Public Sans Light" w:eastAsia="Public Sans Light" w:hAnsi="Public Sans Light" w:cs="Public Sans Light"/>
              </w:rPr>
            </w:pPr>
            <w:r w:rsidRPr="00DB4599">
              <w:rPr>
                <w:rFonts w:ascii="Public Sans Light" w:eastAsia="Public Sans Light" w:hAnsi="Public Sans Light" w:cs="Public Sans Light"/>
              </w:rPr>
              <w:t>Teachers demonstrate safe use of tools for turning compost and to emphasise safe storage of tool when not in use (trip hazard if left on ground).</w:t>
            </w:r>
          </w:p>
        </w:tc>
        <w:tc>
          <w:tcPr>
            <w:tcW w:w="1138" w:type="dxa"/>
          </w:tcPr>
          <w:p w14:paraId="284297D1" w14:textId="710FA623" w:rsidR="00C72149" w:rsidRDefault="00C72149" w:rsidP="00C72149">
            <w:pPr>
              <w:rPr>
                <w:rFonts w:ascii="Public Sans Light" w:eastAsia="Public Sans Light" w:hAnsi="Public Sans Light" w:cs="Public Sans Light"/>
                <w:color w:val="000000"/>
              </w:rPr>
            </w:pPr>
            <w:r>
              <w:rPr>
                <w:rFonts w:ascii="Public Sans Light" w:eastAsia="Public Sans Light" w:hAnsi="Public Sans Light" w:cs="Public Sans Light"/>
                <w:color w:val="000000"/>
              </w:rPr>
              <w:t>3</w:t>
            </w:r>
          </w:p>
        </w:tc>
        <w:tc>
          <w:tcPr>
            <w:tcW w:w="1586" w:type="dxa"/>
          </w:tcPr>
          <w:p w14:paraId="006584C1" w14:textId="77777777" w:rsidR="00C72149" w:rsidRDefault="00C72149" w:rsidP="00C72149">
            <w:pPr>
              <w:widowControl w:val="0"/>
              <w:tabs>
                <w:tab w:val="left" w:pos="357"/>
                <w:tab w:val="left" w:pos="714"/>
                <w:tab w:val="left" w:pos="2552"/>
              </w:tabs>
              <w:spacing w:before="80" w:after="80"/>
              <w:rPr>
                <w:rFonts w:ascii="Public Sans Light" w:eastAsia="Public Sans Light" w:hAnsi="Public Sans Light" w:cs="Public Sans Light"/>
                <w:color w:val="000000" w:themeColor="text1"/>
              </w:rPr>
            </w:pPr>
            <w:r w:rsidRPr="1F1B719F">
              <w:rPr>
                <w:rFonts w:ascii="Public Sans Light" w:eastAsia="Public Sans Light" w:hAnsi="Public Sans Light" w:cs="Public Sans Light"/>
                <w:color w:val="000000" w:themeColor="text1"/>
              </w:rPr>
              <w:t>Teachers and support staff</w:t>
            </w:r>
          </w:p>
          <w:p w14:paraId="1DC6F5AF" w14:textId="77777777" w:rsidR="00C72149" w:rsidRPr="1F1B719F" w:rsidRDefault="00C72149" w:rsidP="00C72149">
            <w:pPr>
              <w:widowControl w:val="0"/>
              <w:tabs>
                <w:tab w:val="left" w:pos="357"/>
                <w:tab w:val="left" w:pos="714"/>
                <w:tab w:val="left" w:pos="2552"/>
              </w:tabs>
              <w:spacing w:before="80" w:after="80"/>
              <w:rPr>
                <w:rFonts w:ascii="Public Sans Light" w:eastAsia="Public Sans Light" w:hAnsi="Public Sans Light" w:cs="Public Sans Light"/>
                <w:color w:val="000000" w:themeColor="text1"/>
              </w:rPr>
            </w:pPr>
          </w:p>
        </w:tc>
        <w:tc>
          <w:tcPr>
            <w:tcW w:w="1954" w:type="dxa"/>
          </w:tcPr>
          <w:p w14:paraId="74CBFC5C" w14:textId="51A2934A" w:rsidR="00C72149" w:rsidRDefault="00C72149" w:rsidP="00C72149">
            <w:pPr>
              <w:widowControl w:val="0"/>
              <w:pBdr>
                <w:top w:val="nil"/>
                <w:left w:val="nil"/>
                <w:bottom w:val="nil"/>
                <w:right w:val="nil"/>
                <w:between w:val="nil"/>
              </w:pBdr>
              <w:spacing w:before="80" w:after="80"/>
              <w:ind w:left="12"/>
              <w:rPr>
                <w:rFonts w:ascii="Public Sans Light" w:eastAsia="Public Sans Light" w:hAnsi="Public Sans Light" w:cs="Public Sans Light"/>
                <w:color w:val="000000"/>
              </w:rPr>
            </w:pPr>
            <w:r>
              <w:rPr>
                <w:rFonts w:ascii="Public Sans Light" w:eastAsia="Public Sans Light" w:hAnsi="Public Sans Light" w:cs="Public Sans Light"/>
                <w:color w:val="000000"/>
              </w:rPr>
              <w:t>Before and during the activity</w:t>
            </w:r>
          </w:p>
        </w:tc>
        <w:tc>
          <w:tcPr>
            <w:tcW w:w="1681" w:type="dxa"/>
          </w:tcPr>
          <w:p w14:paraId="509D41B1" w14:textId="77777777" w:rsidR="00C72149" w:rsidRDefault="00C72149" w:rsidP="00C72149"/>
        </w:tc>
      </w:tr>
      <w:tr w:rsidR="00C72149" w14:paraId="524E58A7" w14:textId="77777777" w:rsidTr="00381138">
        <w:trPr>
          <w:gridAfter w:val="1"/>
          <w:wAfter w:w="17" w:type="dxa"/>
        </w:trPr>
        <w:tc>
          <w:tcPr>
            <w:tcW w:w="1554" w:type="dxa"/>
          </w:tcPr>
          <w:p w14:paraId="76318CBD" w14:textId="22ABD570" w:rsidR="00C72149" w:rsidRDefault="00C72149" w:rsidP="00C72149">
            <w:pPr>
              <w:rPr>
                <w:rFonts w:ascii="Public Sans Light" w:eastAsia="Public Sans Light" w:hAnsi="Public Sans Light" w:cs="Public Sans Light"/>
                <w:color w:val="000000"/>
              </w:rPr>
            </w:pPr>
            <w:r>
              <w:rPr>
                <w:rFonts w:ascii="Public Sans Light" w:eastAsia="Public Sans Light" w:hAnsi="Public Sans Light" w:cs="Public Sans Light"/>
                <w:color w:val="000000"/>
              </w:rPr>
              <w:t>Exposure to bacteria and moulds</w:t>
            </w:r>
          </w:p>
        </w:tc>
        <w:tc>
          <w:tcPr>
            <w:tcW w:w="2581" w:type="dxa"/>
          </w:tcPr>
          <w:p w14:paraId="65F11E14" w14:textId="3527EA34" w:rsidR="00C72149" w:rsidRDefault="00C72149" w:rsidP="00C72149">
            <w:pPr>
              <w:rPr>
                <w:rFonts w:ascii="Public Sans Light" w:eastAsia="Public Sans Light" w:hAnsi="Public Sans Light" w:cs="Public Sans Light"/>
                <w:color w:val="000000"/>
              </w:rPr>
            </w:pPr>
            <w:r>
              <w:rPr>
                <w:rFonts w:ascii="Public Sans Light" w:eastAsia="Public Sans Light" w:hAnsi="Public Sans Light" w:cs="Public Sans Light"/>
                <w:color w:val="000000"/>
              </w:rPr>
              <w:t>Illness or infection</w:t>
            </w:r>
          </w:p>
        </w:tc>
        <w:tc>
          <w:tcPr>
            <w:tcW w:w="884" w:type="dxa"/>
          </w:tcPr>
          <w:p w14:paraId="6E1BC300" w14:textId="57508F6D" w:rsidR="00C72149" w:rsidRDefault="00C72149" w:rsidP="00C72149">
            <w:pPr>
              <w:rPr>
                <w:rFonts w:ascii="Public Sans Light" w:eastAsia="Public Sans Light" w:hAnsi="Public Sans Light" w:cs="Public Sans Light"/>
                <w:color w:val="000000"/>
              </w:rPr>
            </w:pPr>
            <w:r>
              <w:rPr>
                <w:rFonts w:ascii="Public Sans Light" w:eastAsia="Public Sans Light" w:hAnsi="Public Sans Light" w:cs="Public Sans Light"/>
                <w:color w:val="000000"/>
              </w:rPr>
              <w:t>6</w:t>
            </w:r>
          </w:p>
        </w:tc>
        <w:tc>
          <w:tcPr>
            <w:tcW w:w="3198" w:type="dxa"/>
          </w:tcPr>
          <w:p w14:paraId="489B2DD3" w14:textId="77777777" w:rsidR="00C72149" w:rsidRPr="00DB4599" w:rsidRDefault="00C72149" w:rsidP="00C72149">
            <w:pPr>
              <w:tabs>
                <w:tab w:val="left" w:pos="357"/>
                <w:tab w:val="left" w:pos="714"/>
                <w:tab w:val="left" w:pos="2552"/>
              </w:tabs>
              <w:spacing w:before="80" w:after="80"/>
              <w:rPr>
                <w:rFonts w:ascii="Public Sans Light" w:eastAsia="Public Sans Light" w:hAnsi="Public Sans Light" w:cs="Public Sans Light"/>
              </w:rPr>
            </w:pPr>
            <w:r w:rsidRPr="00DB4599">
              <w:rPr>
                <w:rFonts w:ascii="Public Sans Light" w:eastAsia="Public Sans Light" w:hAnsi="Public Sans Light" w:cs="Public Sans Light"/>
              </w:rPr>
              <w:t>Conducting safety briefings for all participants including safety rules and procedures when C&amp;WF.</w:t>
            </w:r>
          </w:p>
          <w:p w14:paraId="0439E0B5" w14:textId="77777777" w:rsidR="00C72149" w:rsidRPr="00DB4599" w:rsidRDefault="00C72149" w:rsidP="00C72149">
            <w:pPr>
              <w:tabs>
                <w:tab w:val="left" w:pos="357"/>
                <w:tab w:val="left" w:pos="714"/>
                <w:tab w:val="left" w:pos="2552"/>
              </w:tabs>
              <w:spacing w:before="80" w:after="80"/>
              <w:rPr>
                <w:rFonts w:ascii="Public Sans Light" w:eastAsia="Public Sans Light" w:hAnsi="Public Sans Light" w:cs="Public Sans Light"/>
              </w:rPr>
            </w:pPr>
            <w:r w:rsidRPr="00DB4599">
              <w:rPr>
                <w:rFonts w:ascii="Public Sans Light" w:eastAsia="Public Sans Light" w:hAnsi="Public Sans Light" w:cs="Public Sans Light"/>
              </w:rPr>
              <w:lastRenderedPageBreak/>
              <w:t>Provide masks, gloves and tongs to students managing food waste and ensure correct usage.</w:t>
            </w:r>
          </w:p>
          <w:p w14:paraId="3A14B9C2" w14:textId="3B6E2631" w:rsidR="00C72149" w:rsidRPr="00DB4599" w:rsidRDefault="00C72149" w:rsidP="00C72149">
            <w:pPr>
              <w:tabs>
                <w:tab w:val="left" w:pos="357"/>
                <w:tab w:val="left" w:pos="714"/>
                <w:tab w:val="left" w:pos="2552"/>
              </w:tabs>
              <w:spacing w:before="80" w:after="80"/>
              <w:rPr>
                <w:rFonts w:ascii="Public Sans Light" w:eastAsia="Public Sans Light" w:hAnsi="Public Sans Light" w:cs="Public Sans Light"/>
              </w:rPr>
            </w:pPr>
            <w:r w:rsidRPr="00DB4599">
              <w:rPr>
                <w:rFonts w:ascii="Public Sans Light" w:eastAsia="Public Sans Light" w:hAnsi="Public Sans Light" w:cs="Public Sans Light"/>
              </w:rPr>
              <w:t>Students are directed to wash hands thoroughly with soap at the end of the activity.</w:t>
            </w:r>
          </w:p>
        </w:tc>
        <w:tc>
          <w:tcPr>
            <w:tcW w:w="1138" w:type="dxa"/>
          </w:tcPr>
          <w:p w14:paraId="48270A8A" w14:textId="0BBC069D" w:rsidR="00C72149" w:rsidRDefault="00C72149" w:rsidP="00C72149">
            <w:pPr>
              <w:rPr>
                <w:rFonts w:ascii="Public Sans Light" w:eastAsia="Public Sans Light" w:hAnsi="Public Sans Light" w:cs="Public Sans Light"/>
                <w:color w:val="000000"/>
              </w:rPr>
            </w:pPr>
            <w:r>
              <w:rPr>
                <w:rFonts w:ascii="Public Sans Light" w:eastAsia="Public Sans Light" w:hAnsi="Public Sans Light" w:cs="Public Sans Light"/>
                <w:color w:val="000000"/>
              </w:rPr>
              <w:lastRenderedPageBreak/>
              <w:t>3</w:t>
            </w:r>
          </w:p>
        </w:tc>
        <w:tc>
          <w:tcPr>
            <w:tcW w:w="1586" w:type="dxa"/>
          </w:tcPr>
          <w:p w14:paraId="47565C39" w14:textId="77777777" w:rsidR="00C72149" w:rsidRDefault="00C72149" w:rsidP="00C72149">
            <w:pPr>
              <w:widowControl w:val="0"/>
              <w:tabs>
                <w:tab w:val="left" w:pos="357"/>
                <w:tab w:val="left" w:pos="714"/>
                <w:tab w:val="left" w:pos="2552"/>
              </w:tabs>
              <w:spacing w:before="80" w:after="80"/>
              <w:rPr>
                <w:rFonts w:ascii="Public Sans Light" w:eastAsia="Public Sans Light" w:hAnsi="Public Sans Light" w:cs="Public Sans Light"/>
                <w:color w:val="000000" w:themeColor="text1"/>
              </w:rPr>
            </w:pPr>
            <w:r w:rsidRPr="1F1B719F">
              <w:rPr>
                <w:rFonts w:ascii="Public Sans Light" w:eastAsia="Public Sans Light" w:hAnsi="Public Sans Light" w:cs="Public Sans Light"/>
                <w:color w:val="000000" w:themeColor="text1"/>
              </w:rPr>
              <w:t>Teachers and support staff</w:t>
            </w:r>
          </w:p>
          <w:p w14:paraId="1CCC196A" w14:textId="77777777" w:rsidR="00C72149" w:rsidRPr="1F1B719F" w:rsidRDefault="00C72149" w:rsidP="00C72149">
            <w:pPr>
              <w:widowControl w:val="0"/>
              <w:tabs>
                <w:tab w:val="left" w:pos="357"/>
                <w:tab w:val="left" w:pos="714"/>
                <w:tab w:val="left" w:pos="2552"/>
              </w:tabs>
              <w:spacing w:before="80" w:after="80"/>
              <w:rPr>
                <w:rFonts w:ascii="Public Sans Light" w:eastAsia="Public Sans Light" w:hAnsi="Public Sans Light" w:cs="Public Sans Light"/>
                <w:color w:val="000000" w:themeColor="text1"/>
              </w:rPr>
            </w:pPr>
          </w:p>
        </w:tc>
        <w:tc>
          <w:tcPr>
            <w:tcW w:w="1954" w:type="dxa"/>
          </w:tcPr>
          <w:p w14:paraId="5CF7C3B5" w14:textId="571CD078" w:rsidR="00C72149" w:rsidRDefault="00C72149" w:rsidP="00C72149">
            <w:pPr>
              <w:widowControl w:val="0"/>
              <w:pBdr>
                <w:top w:val="nil"/>
                <w:left w:val="nil"/>
                <w:bottom w:val="nil"/>
                <w:right w:val="nil"/>
                <w:between w:val="nil"/>
              </w:pBdr>
              <w:spacing w:before="80" w:after="80"/>
              <w:ind w:left="12"/>
              <w:rPr>
                <w:rFonts w:ascii="Public Sans Light" w:eastAsia="Public Sans Light" w:hAnsi="Public Sans Light" w:cs="Public Sans Light"/>
                <w:color w:val="000000"/>
              </w:rPr>
            </w:pPr>
            <w:r>
              <w:rPr>
                <w:rFonts w:ascii="Public Sans Light" w:eastAsia="Public Sans Light" w:hAnsi="Public Sans Light" w:cs="Public Sans Light"/>
                <w:color w:val="000000"/>
              </w:rPr>
              <w:t>Before and during the activity</w:t>
            </w:r>
          </w:p>
        </w:tc>
        <w:tc>
          <w:tcPr>
            <w:tcW w:w="1681" w:type="dxa"/>
          </w:tcPr>
          <w:p w14:paraId="281BEC8B" w14:textId="77777777" w:rsidR="00C72149" w:rsidRDefault="00C72149" w:rsidP="00C72149"/>
        </w:tc>
      </w:tr>
      <w:tr w:rsidR="00C72149" w14:paraId="41EB41C7" w14:textId="77777777" w:rsidTr="00381138">
        <w:trPr>
          <w:gridAfter w:val="1"/>
          <w:wAfter w:w="17" w:type="dxa"/>
        </w:trPr>
        <w:tc>
          <w:tcPr>
            <w:tcW w:w="1554" w:type="dxa"/>
          </w:tcPr>
          <w:p w14:paraId="476D2B4C" w14:textId="79474BE7" w:rsidR="00C72149" w:rsidRDefault="00C72149" w:rsidP="00C72149">
            <w:pPr>
              <w:rPr>
                <w:rFonts w:ascii="Public Sans Light" w:eastAsia="Public Sans Light" w:hAnsi="Public Sans Light" w:cs="Public Sans Light"/>
                <w:color w:val="000000"/>
              </w:rPr>
            </w:pPr>
            <w:r>
              <w:rPr>
                <w:rFonts w:ascii="Public Sans Light" w:eastAsia="Public Sans Light" w:hAnsi="Public Sans Light" w:cs="Public Sans Light"/>
                <w:color w:val="000000"/>
              </w:rPr>
              <w:t>Exposure to bad odours</w:t>
            </w:r>
          </w:p>
        </w:tc>
        <w:tc>
          <w:tcPr>
            <w:tcW w:w="2581" w:type="dxa"/>
          </w:tcPr>
          <w:p w14:paraId="4222E511" w14:textId="3F37CA3D" w:rsidR="00C72149" w:rsidRDefault="00C72149" w:rsidP="00C72149">
            <w:pPr>
              <w:rPr>
                <w:rFonts w:ascii="Public Sans Light" w:eastAsia="Public Sans Light" w:hAnsi="Public Sans Light" w:cs="Public Sans Light"/>
                <w:color w:val="000000"/>
              </w:rPr>
            </w:pPr>
            <w:r>
              <w:rPr>
                <w:rFonts w:ascii="Public Sans Light" w:eastAsia="Public Sans Light" w:hAnsi="Public Sans Light" w:cs="Public Sans Light"/>
                <w:color w:val="000000"/>
              </w:rPr>
              <w:t>Nausea</w:t>
            </w:r>
          </w:p>
        </w:tc>
        <w:tc>
          <w:tcPr>
            <w:tcW w:w="884" w:type="dxa"/>
          </w:tcPr>
          <w:p w14:paraId="4FBA8A93" w14:textId="5A566099" w:rsidR="00C72149" w:rsidRDefault="00C72149" w:rsidP="00C72149">
            <w:pPr>
              <w:rPr>
                <w:rFonts w:ascii="Public Sans Light" w:eastAsia="Public Sans Light" w:hAnsi="Public Sans Light" w:cs="Public Sans Light"/>
                <w:color w:val="000000"/>
              </w:rPr>
            </w:pPr>
            <w:r>
              <w:rPr>
                <w:rFonts w:ascii="Public Sans Light" w:eastAsia="Public Sans Light" w:hAnsi="Public Sans Light" w:cs="Public Sans Light"/>
                <w:color w:val="000000"/>
              </w:rPr>
              <w:t>4</w:t>
            </w:r>
          </w:p>
        </w:tc>
        <w:tc>
          <w:tcPr>
            <w:tcW w:w="3198" w:type="dxa"/>
          </w:tcPr>
          <w:p w14:paraId="3EC4B0A3" w14:textId="77777777" w:rsidR="00C72149" w:rsidRPr="00DB4599" w:rsidRDefault="00C72149" w:rsidP="00C72149">
            <w:pPr>
              <w:tabs>
                <w:tab w:val="left" w:pos="357"/>
                <w:tab w:val="left" w:pos="714"/>
                <w:tab w:val="left" w:pos="2552"/>
              </w:tabs>
              <w:spacing w:before="80" w:after="80"/>
              <w:rPr>
                <w:rFonts w:ascii="Public Sans Light" w:eastAsia="Public Sans Light" w:hAnsi="Public Sans Light" w:cs="Public Sans Light"/>
              </w:rPr>
            </w:pPr>
            <w:r w:rsidRPr="00DB4599">
              <w:rPr>
                <w:rFonts w:ascii="Public Sans Light" w:eastAsia="Public Sans Light" w:hAnsi="Public Sans Light" w:cs="Public Sans Light"/>
              </w:rPr>
              <w:t>Conducting safety briefings for all participants including safety rules and procedures when C&amp;WF.</w:t>
            </w:r>
          </w:p>
          <w:p w14:paraId="1AB93C00" w14:textId="77777777" w:rsidR="00C72149" w:rsidRPr="00DB4599" w:rsidRDefault="00C72149" w:rsidP="00C72149">
            <w:pPr>
              <w:tabs>
                <w:tab w:val="left" w:pos="357"/>
                <w:tab w:val="left" w:pos="714"/>
                <w:tab w:val="left" w:pos="2552"/>
              </w:tabs>
              <w:spacing w:before="80" w:after="80"/>
              <w:rPr>
                <w:rFonts w:ascii="Public Sans Light" w:eastAsia="Public Sans Light" w:hAnsi="Public Sans Light" w:cs="Public Sans Light"/>
              </w:rPr>
            </w:pPr>
            <w:r w:rsidRPr="00DB4599">
              <w:rPr>
                <w:rFonts w:ascii="Public Sans Light" w:eastAsia="Public Sans Light" w:hAnsi="Public Sans Light" w:cs="Public Sans Light"/>
              </w:rPr>
              <w:t>The school is advised to roster students and support staff to empty food scrap bins regularly.</w:t>
            </w:r>
          </w:p>
          <w:p w14:paraId="4F3F9D39" w14:textId="77777777" w:rsidR="00C72149" w:rsidRPr="00DB4599" w:rsidRDefault="00C72149" w:rsidP="00C72149">
            <w:pPr>
              <w:tabs>
                <w:tab w:val="left" w:pos="357"/>
                <w:tab w:val="left" w:pos="714"/>
                <w:tab w:val="left" w:pos="2552"/>
              </w:tabs>
              <w:spacing w:before="80" w:after="80"/>
              <w:rPr>
                <w:rFonts w:ascii="Public Sans Light" w:eastAsia="Public Sans Light" w:hAnsi="Public Sans Light" w:cs="Public Sans Light"/>
              </w:rPr>
            </w:pPr>
            <w:r w:rsidRPr="00DB4599">
              <w:rPr>
                <w:rFonts w:ascii="Public Sans Light" w:eastAsia="Public Sans Light" w:hAnsi="Public Sans Light" w:cs="Public Sans Light"/>
              </w:rPr>
              <w:t>Food waste can smell as it begins to break down/rot. When it is mixed with carbon material and aerated it should not smell bad.</w:t>
            </w:r>
          </w:p>
          <w:p w14:paraId="42631B98" w14:textId="567F69A6" w:rsidR="00C72149" w:rsidRPr="00DB4599" w:rsidRDefault="00C72149" w:rsidP="00C72149">
            <w:pPr>
              <w:tabs>
                <w:tab w:val="left" w:pos="357"/>
                <w:tab w:val="left" w:pos="714"/>
                <w:tab w:val="left" w:pos="2552"/>
              </w:tabs>
              <w:spacing w:before="80" w:after="80"/>
              <w:rPr>
                <w:rFonts w:ascii="Public Sans Light" w:eastAsia="Public Sans Light" w:hAnsi="Public Sans Light" w:cs="Public Sans Light"/>
              </w:rPr>
            </w:pPr>
            <w:r w:rsidRPr="00DB4599">
              <w:rPr>
                <w:rFonts w:ascii="Public Sans Light" w:eastAsia="Public Sans Light" w:hAnsi="Public Sans Light" w:cs="Public Sans Light"/>
              </w:rPr>
              <w:t>Students who are affected should stand back.</w:t>
            </w:r>
          </w:p>
        </w:tc>
        <w:tc>
          <w:tcPr>
            <w:tcW w:w="1138" w:type="dxa"/>
          </w:tcPr>
          <w:p w14:paraId="6F266929" w14:textId="7104EC41" w:rsidR="00C72149" w:rsidRDefault="00C72149" w:rsidP="00C72149">
            <w:pPr>
              <w:rPr>
                <w:rFonts w:ascii="Public Sans Light" w:eastAsia="Public Sans Light" w:hAnsi="Public Sans Light" w:cs="Public Sans Light"/>
                <w:color w:val="000000"/>
              </w:rPr>
            </w:pPr>
            <w:r>
              <w:rPr>
                <w:rFonts w:ascii="Public Sans Light" w:eastAsia="Public Sans Light" w:hAnsi="Public Sans Light" w:cs="Public Sans Light"/>
                <w:color w:val="000000"/>
              </w:rPr>
              <w:t>2</w:t>
            </w:r>
          </w:p>
        </w:tc>
        <w:tc>
          <w:tcPr>
            <w:tcW w:w="1586" w:type="dxa"/>
          </w:tcPr>
          <w:p w14:paraId="64E8697B" w14:textId="77777777" w:rsidR="00C72149" w:rsidRDefault="00C72149" w:rsidP="00C72149">
            <w:pPr>
              <w:widowControl w:val="0"/>
              <w:tabs>
                <w:tab w:val="left" w:pos="357"/>
                <w:tab w:val="left" w:pos="714"/>
                <w:tab w:val="left" w:pos="2552"/>
              </w:tabs>
              <w:spacing w:before="80" w:after="80"/>
              <w:rPr>
                <w:rFonts w:ascii="Public Sans Light" w:eastAsia="Public Sans Light" w:hAnsi="Public Sans Light" w:cs="Public Sans Light"/>
                <w:color w:val="000000" w:themeColor="text1"/>
              </w:rPr>
            </w:pPr>
            <w:r w:rsidRPr="1F1B719F">
              <w:rPr>
                <w:rFonts w:ascii="Public Sans Light" w:eastAsia="Public Sans Light" w:hAnsi="Public Sans Light" w:cs="Public Sans Light"/>
                <w:color w:val="000000" w:themeColor="text1"/>
              </w:rPr>
              <w:t>Teachers and support staff</w:t>
            </w:r>
          </w:p>
          <w:p w14:paraId="2F9D4D05" w14:textId="77777777" w:rsidR="00C72149" w:rsidRPr="1F1B719F" w:rsidRDefault="00C72149" w:rsidP="00C72149">
            <w:pPr>
              <w:widowControl w:val="0"/>
              <w:tabs>
                <w:tab w:val="left" w:pos="357"/>
                <w:tab w:val="left" w:pos="714"/>
                <w:tab w:val="left" w:pos="2552"/>
              </w:tabs>
              <w:spacing w:before="80" w:after="80"/>
              <w:rPr>
                <w:rFonts w:ascii="Public Sans Light" w:eastAsia="Public Sans Light" w:hAnsi="Public Sans Light" w:cs="Public Sans Light"/>
                <w:color w:val="000000" w:themeColor="text1"/>
              </w:rPr>
            </w:pPr>
          </w:p>
        </w:tc>
        <w:tc>
          <w:tcPr>
            <w:tcW w:w="1954" w:type="dxa"/>
          </w:tcPr>
          <w:p w14:paraId="40A08DDC" w14:textId="432374DE" w:rsidR="00C72149" w:rsidRDefault="00C72149" w:rsidP="00C72149">
            <w:pPr>
              <w:widowControl w:val="0"/>
              <w:pBdr>
                <w:top w:val="nil"/>
                <w:left w:val="nil"/>
                <w:bottom w:val="nil"/>
                <w:right w:val="nil"/>
                <w:between w:val="nil"/>
              </w:pBdr>
              <w:spacing w:before="80" w:after="80"/>
              <w:ind w:left="12"/>
              <w:rPr>
                <w:rFonts w:ascii="Public Sans Light" w:eastAsia="Public Sans Light" w:hAnsi="Public Sans Light" w:cs="Public Sans Light"/>
                <w:color w:val="000000"/>
              </w:rPr>
            </w:pPr>
            <w:r w:rsidRPr="1F1B719F">
              <w:rPr>
                <w:rFonts w:ascii="Public Sans Light" w:eastAsia="Public Sans Light" w:hAnsi="Public Sans Light" w:cs="Public Sans Light"/>
                <w:color w:val="000000" w:themeColor="text1"/>
              </w:rPr>
              <w:t>When collecting and emptying food scrap buckets</w:t>
            </w:r>
          </w:p>
        </w:tc>
        <w:tc>
          <w:tcPr>
            <w:tcW w:w="1681" w:type="dxa"/>
          </w:tcPr>
          <w:p w14:paraId="6A6F10FA" w14:textId="77777777" w:rsidR="00C72149" w:rsidRDefault="00C72149" w:rsidP="00C72149"/>
        </w:tc>
      </w:tr>
    </w:tbl>
    <w:p w14:paraId="16DB7432" w14:textId="15F7AF3C" w:rsidR="005D48C9" w:rsidRPr="00381138" w:rsidRDefault="005D48C9" w:rsidP="00381138">
      <w:pPr>
        <w:rPr>
          <w:rFonts w:eastAsia="Public Sans" w:cs="Public Sans"/>
          <w:szCs w:val="22"/>
        </w:rPr>
      </w:pPr>
    </w:p>
    <w:p w14:paraId="50E7C4F8" w14:textId="6011684E" w:rsidR="004312A3" w:rsidRPr="004312A3" w:rsidRDefault="004312A3" w:rsidP="00176FBA">
      <w:pPr>
        <w:pStyle w:val="Heading4"/>
      </w:pPr>
      <w:r w:rsidRPr="004312A3">
        <w:lastRenderedPageBreak/>
        <w:t>Risk matrix and evaluation </w:t>
      </w:r>
    </w:p>
    <w:p w14:paraId="667C34DC" w14:textId="28A8C84B" w:rsidR="004312A3" w:rsidRPr="004312A3" w:rsidRDefault="004312A3" w:rsidP="00381138">
      <w:pPr>
        <w:tabs>
          <w:tab w:val="left" w:pos="4215"/>
        </w:tabs>
        <w:rPr>
          <w:rFonts w:eastAsia="Public Sans" w:cs="Public Sans"/>
          <w:szCs w:val="22"/>
        </w:rPr>
      </w:pPr>
      <w:r w:rsidRPr="004312A3">
        <w:rPr>
          <w:rFonts w:eastAsia="Public Sans" w:cs="Public Sans"/>
          <w:szCs w:val="22"/>
        </w:rPr>
        <w:t>Table 1: THE WHS RISK MATRIX </w:t>
      </w:r>
      <w:r w:rsidR="00381138">
        <w:rPr>
          <w:rFonts w:eastAsia="Public Sans" w:cs="Public Sans"/>
          <w:szCs w:val="22"/>
        </w:rPr>
        <w:tab/>
      </w:r>
    </w:p>
    <w:tbl>
      <w:tblPr>
        <w:tblW w:w="14554" w:type="dxa"/>
        <w:tblBorders>
          <w:top w:val="outset" w:sz="6" w:space="0" w:color="auto"/>
          <w:left w:val="outset" w:sz="6" w:space="0" w:color="auto"/>
          <w:bottom w:val="outset" w:sz="6" w:space="0" w:color="auto"/>
          <w:right w:val="outset" w:sz="6" w:space="0" w:color="auto"/>
        </w:tblBorders>
        <w:tblCellMar>
          <w:top w:w="28" w:type="dxa"/>
          <w:left w:w="57" w:type="dxa"/>
          <w:bottom w:w="28" w:type="dxa"/>
          <w:right w:w="57" w:type="dxa"/>
        </w:tblCellMar>
        <w:tblLook w:val="04A0" w:firstRow="1" w:lastRow="0" w:firstColumn="1" w:lastColumn="0" w:noHBand="0" w:noVBand="1"/>
      </w:tblPr>
      <w:tblGrid>
        <w:gridCol w:w="1108"/>
        <w:gridCol w:w="2546"/>
        <w:gridCol w:w="2149"/>
        <w:gridCol w:w="2124"/>
        <w:gridCol w:w="2217"/>
        <w:gridCol w:w="2325"/>
        <w:gridCol w:w="2085"/>
      </w:tblGrid>
      <w:tr w:rsidR="004312A3" w:rsidRPr="004312A3" w14:paraId="291132F5" w14:textId="77777777" w:rsidTr="00381138">
        <w:trPr>
          <w:trHeight w:val="300"/>
        </w:trPr>
        <w:tc>
          <w:tcPr>
            <w:tcW w:w="3402" w:type="dxa"/>
            <w:gridSpan w:val="2"/>
            <w:tcBorders>
              <w:top w:val="single" w:sz="6" w:space="0" w:color="002664"/>
              <w:left w:val="single" w:sz="6" w:space="0" w:color="002664"/>
              <w:bottom w:val="single" w:sz="6" w:space="0" w:color="002664"/>
              <w:right w:val="single" w:sz="6" w:space="0" w:color="002664"/>
            </w:tcBorders>
            <w:shd w:val="clear" w:color="auto" w:fill="002664"/>
            <w:hideMark/>
          </w:tcPr>
          <w:p w14:paraId="4604C2CC" w14:textId="77777777" w:rsidR="004312A3" w:rsidRPr="004312A3" w:rsidRDefault="004312A3" w:rsidP="004312A3">
            <w:pPr>
              <w:rPr>
                <w:rFonts w:eastAsia="Public Sans" w:cs="Public Sans"/>
                <w:b/>
                <w:bCs/>
                <w:szCs w:val="22"/>
              </w:rPr>
            </w:pPr>
            <w:r w:rsidRPr="004312A3">
              <w:rPr>
                <w:rFonts w:eastAsia="Public Sans" w:cs="Public Sans"/>
                <w:b/>
                <w:bCs/>
                <w:szCs w:val="22"/>
              </w:rPr>
              <w:t> </w:t>
            </w:r>
          </w:p>
        </w:tc>
        <w:tc>
          <w:tcPr>
            <w:tcW w:w="2835" w:type="dxa"/>
            <w:gridSpan w:val="5"/>
            <w:tcBorders>
              <w:top w:val="single" w:sz="6" w:space="0" w:color="002664"/>
              <w:left w:val="single" w:sz="6" w:space="0" w:color="002664"/>
              <w:bottom w:val="single" w:sz="6" w:space="0" w:color="002664"/>
              <w:right w:val="single" w:sz="6" w:space="0" w:color="002664"/>
            </w:tcBorders>
            <w:shd w:val="clear" w:color="auto" w:fill="002664"/>
            <w:hideMark/>
          </w:tcPr>
          <w:p w14:paraId="3FB1F502" w14:textId="77777777" w:rsidR="004312A3" w:rsidRPr="004312A3" w:rsidRDefault="004312A3" w:rsidP="004312A3">
            <w:pPr>
              <w:rPr>
                <w:rFonts w:eastAsia="Public Sans" w:cs="Public Sans"/>
                <w:b/>
                <w:bCs/>
                <w:szCs w:val="22"/>
              </w:rPr>
            </w:pPr>
            <w:r w:rsidRPr="004312A3">
              <w:rPr>
                <w:rFonts w:eastAsia="Public Sans" w:cs="Public Sans"/>
                <w:b/>
                <w:bCs/>
                <w:szCs w:val="22"/>
              </w:rPr>
              <w:t>CONSEQUENCE (Severity) </w:t>
            </w:r>
          </w:p>
        </w:tc>
      </w:tr>
      <w:tr w:rsidR="00D53FEB" w:rsidRPr="004312A3" w14:paraId="5AC46DD4" w14:textId="77777777" w:rsidTr="00381138">
        <w:trPr>
          <w:trHeight w:val="783"/>
        </w:trPr>
        <w:tc>
          <w:tcPr>
            <w:tcW w:w="3402" w:type="dxa"/>
            <w:gridSpan w:val="2"/>
            <w:vMerge w:val="restart"/>
            <w:tcBorders>
              <w:top w:val="single" w:sz="6" w:space="0" w:color="002664"/>
              <w:left w:val="single" w:sz="6" w:space="0" w:color="002664"/>
              <w:bottom w:val="single" w:sz="6" w:space="0" w:color="002664"/>
              <w:right w:val="single" w:sz="6" w:space="0" w:color="002664"/>
            </w:tcBorders>
            <w:shd w:val="clear" w:color="auto" w:fill="002664"/>
            <w:hideMark/>
          </w:tcPr>
          <w:p w14:paraId="13DCA3B1" w14:textId="77777777" w:rsidR="004312A3" w:rsidRPr="004312A3" w:rsidRDefault="004312A3" w:rsidP="004312A3">
            <w:pPr>
              <w:rPr>
                <w:rFonts w:eastAsia="Public Sans" w:cs="Public Sans"/>
                <w:b/>
                <w:bCs/>
                <w:szCs w:val="22"/>
              </w:rPr>
            </w:pPr>
            <w:r w:rsidRPr="004312A3">
              <w:rPr>
                <w:rFonts w:eastAsia="Public Sans" w:cs="Public Sans"/>
                <w:b/>
                <w:bCs/>
                <w:szCs w:val="22"/>
              </w:rPr>
              <w:t>LIKELIHOOD (Probability) </w:t>
            </w:r>
          </w:p>
        </w:tc>
        <w:tc>
          <w:tcPr>
            <w:tcW w:w="2835" w:type="dxa"/>
            <w:tcBorders>
              <w:top w:val="single" w:sz="6" w:space="0" w:color="002664"/>
              <w:left w:val="single" w:sz="6" w:space="0" w:color="002664"/>
              <w:bottom w:val="single" w:sz="6" w:space="0" w:color="002664"/>
              <w:right w:val="single" w:sz="6" w:space="0" w:color="002664"/>
            </w:tcBorders>
            <w:shd w:val="clear" w:color="auto" w:fill="CBEDFD"/>
            <w:hideMark/>
          </w:tcPr>
          <w:p w14:paraId="12808A1B" w14:textId="77777777" w:rsidR="004312A3" w:rsidRPr="004312A3" w:rsidRDefault="004312A3" w:rsidP="004312A3">
            <w:pPr>
              <w:rPr>
                <w:rFonts w:eastAsia="Public Sans" w:cs="Public Sans"/>
                <w:szCs w:val="22"/>
              </w:rPr>
            </w:pPr>
            <w:r w:rsidRPr="004312A3">
              <w:rPr>
                <w:rFonts w:eastAsia="Public Sans" w:cs="Public Sans"/>
                <w:b/>
                <w:bCs/>
                <w:szCs w:val="22"/>
              </w:rPr>
              <w:t>Insignificant</w:t>
            </w:r>
            <w:r w:rsidRPr="004312A3">
              <w:rPr>
                <w:rFonts w:eastAsia="Public Sans" w:cs="Public Sans"/>
                <w:szCs w:val="22"/>
              </w:rPr>
              <w:t> </w:t>
            </w:r>
          </w:p>
          <w:p w14:paraId="683EE840" w14:textId="77777777" w:rsidR="004312A3" w:rsidRPr="004312A3" w:rsidRDefault="004312A3" w:rsidP="004312A3">
            <w:pPr>
              <w:rPr>
                <w:rFonts w:eastAsia="Public Sans" w:cs="Public Sans"/>
                <w:szCs w:val="22"/>
              </w:rPr>
            </w:pPr>
            <w:r w:rsidRPr="004312A3">
              <w:rPr>
                <w:rFonts w:eastAsia="Public Sans" w:cs="Public Sans"/>
                <w:b/>
                <w:bCs/>
                <w:szCs w:val="22"/>
              </w:rPr>
              <w:t>1</w:t>
            </w:r>
            <w:r w:rsidRPr="004312A3">
              <w:rPr>
                <w:rFonts w:eastAsia="Public Sans" w:cs="Public Sans"/>
                <w:szCs w:val="22"/>
              </w:rPr>
              <w:t> </w:t>
            </w:r>
          </w:p>
        </w:tc>
        <w:tc>
          <w:tcPr>
            <w:tcW w:w="2835" w:type="dxa"/>
            <w:tcBorders>
              <w:top w:val="single" w:sz="6" w:space="0" w:color="002664"/>
              <w:left w:val="single" w:sz="6" w:space="0" w:color="002664"/>
              <w:bottom w:val="single" w:sz="6" w:space="0" w:color="002664"/>
              <w:right w:val="single" w:sz="6" w:space="0" w:color="002664"/>
            </w:tcBorders>
            <w:shd w:val="clear" w:color="auto" w:fill="CBEDFD"/>
            <w:hideMark/>
          </w:tcPr>
          <w:p w14:paraId="5060D32A" w14:textId="77777777" w:rsidR="004312A3" w:rsidRPr="004312A3" w:rsidRDefault="004312A3" w:rsidP="004312A3">
            <w:pPr>
              <w:rPr>
                <w:rFonts w:eastAsia="Public Sans" w:cs="Public Sans"/>
                <w:szCs w:val="22"/>
              </w:rPr>
            </w:pPr>
            <w:r w:rsidRPr="004312A3">
              <w:rPr>
                <w:rFonts w:eastAsia="Public Sans" w:cs="Public Sans"/>
                <w:b/>
                <w:bCs/>
                <w:szCs w:val="22"/>
              </w:rPr>
              <w:t>Minor</w:t>
            </w:r>
            <w:r w:rsidRPr="004312A3">
              <w:rPr>
                <w:rFonts w:eastAsia="Public Sans" w:cs="Public Sans"/>
                <w:szCs w:val="22"/>
              </w:rPr>
              <w:t> </w:t>
            </w:r>
          </w:p>
          <w:p w14:paraId="2D91CC06" w14:textId="77777777" w:rsidR="004312A3" w:rsidRPr="004312A3" w:rsidRDefault="004312A3" w:rsidP="004312A3">
            <w:pPr>
              <w:rPr>
                <w:rFonts w:eastAsia="Public Sans" w:cs="Public Sans"/>
                <w:szCs w:val="22"/>
              </w:rPr>
            </w:pPr>
            <w:r w:rsidRPr="004312A3">
              <w:rPr>
                <w:rFonts w:eastAsia="Public Sans" w:cs="Public Sans"/>
                <w:b/>
                <w:bCs/>
                <w:szCs w:val="22"/>
              </w:rPr>
              <w:t>2</w:t>
            </w:r>
            <w:r w:rsidRPr="004312A3">
              <w:rPr>
                <w:rFonts w:eastAsia="Public Sans" w:cs="Public Sans"/>
                <w:szCs w:val="22"/>
              </w:rPr>
              <w:t> </w:t>
            </w:r>
          </w:p>
        </w:tc>
        <w:tc>
          <w:tcPr>
            <w:tcW w:w="2835" w:type="dxa"/>
            <w:tcBorders>
              <w:top w:val="single" w:sz="6" w:space="0" w:color="002664"/>
              <w:left w:val="single" w:sz="6" w:space="0" w:color="002664"/>
              <w:bottom w:val="single" w:sz="6" w:space="0" w:color="002664"/>
              <w:right w:val="single" w:sz="6" w:space="0" w:color="002664"/>
            </w:tcBorders>
            <w:shd w:val="clear" w:color="auto" w:fill="CBEDFD"/>
            <w:hideMark/>
          </w:tcPr>
          <w:p w14:paraId="4D4CCCE2" w14:textId="77777777" w:rsidR="004312A3" w:rsidRPr="004312A3" w:rsidRDefault="004312A3" w:rsidP="004312A3">
            <w:pPr>
              <w:rPr>
                <w:rFonts w:eastAsia="Public Sans" w:cs="Public Sans"/>
                <w:szCs w:val="22"/>
              </w:rPr>
            </w:pPr>
            <w:r w:rsidRPr="004312A3">
              <w:rPr>
                <w:rFonts w:eastAsia="Public Sans" w:cs="Public Sans"/>
                <w:b/>
                <w:bCs/>
                <w:szCs w:val="22"/>
              </w:rPr>
              <w:t>Moderate</w:t>
            </w:r>
            <w:r w:rsidRPr="004312A3">
              <w:rPr>
                <w:rFonts w:eastAsia="Public Sans" w:cs="Public Sans"/>
                <w:szCs w:val="22"/>
              </w:rPr>
              <w:t> </w:t>
            </w:r>
          </w:p>
          <w:p w14:paraId="165CD79D" w14:textId="77777777" w:rsidR="004312A3" w:rsidRPr="004312A3" w:rsidRDefault="004312A3" w:rsidP="004312A3">
            <w:pPr>
              <w:rPr>
                <w:rFonts w:eastAsia="Public Sans" w:cs="Public Sans"/>
                <w:szCs w:val="22"/>
              </w:rPr>
            </w:pPr>
            <w:r w:rsidRPr="004312A3">
              <w:rPr>
                <w:rFonts w:eastAsia="Public Sans" w:cs="Public Sans"/>
                <w:b/>
                <w:bCs/>
                <w:szCs w:val="22"/>
              </w:rPr>
              <w:t>3</w:t>
            </w:r>
            <w:r w:rsidRPr="004312A3">
              <w:rPr>
                <w:rFonts w:eastAsia="Public Sans" w:cs="Public Sans"/>
                <w:szCs w:val="22"/>
              </w:rPr>
              <w:t> </w:t>
            </w:r>
          </w:p>
        </w:tc>
        <w:tc>
          <w:tcPr>
            <w:tcW w:w="2835" w:type="dxa"/>
            <w:tcBorders>
              <w:top w:val="single" w:sz="6" w:space="0" w:color="002664"/>
              <w:left w:val="single" w:sz="6" w:space="0" w:color="002664"/>
              <w:bottom w:val="single" w:sz="6" w:space="0" w:color="002664"/>
              <w:right w:val="single" w:sz="6" w:space="0" w:color="002664"/>
            </w:tcBorders>
            <w:shd w:val="clear" w:color="auto" w:fill="CBEDFD"/>
            <w:hideMark/>
          </w:tcPr>
          <w:p w14:paraId="02C86FE4" w14:textId="77777777" w:rsidR="004312A3" w:rsidRPr="004312A3" w:rsidRDefault="004312A3" w:rsidP="004312A3">
            <w:pPr>
              <w:rPr>
                <w:rFonts w:eastAsia="Public Sans" w:cs="Public Sans"/>
                <w:szCs w:val="22"/>
              </w:rPr>
            </w:pPr>
            <w:r w:rsidRPr="004312A3">
              <w:rPr>
                <w:rFonts w:eastAsia="Public Sans" w:cs="Public Sans"/>
                <w:b/>
                <w:bCs/>
                <w:szCs w:val="22"/>
              </w:rPr>
              <w:t>Major</w:t>
            </w:r>
            <w:r w:rsidRPr="004312A3">
              <w:rPr>
                <w:rFonts w:eastAsia="Public Sans" w:cs="Public Sans"/>
                <w:szCs w:val="22"/>
              </w:rPr>
              <w:t> </w:t>
            </w:r>
          </w:p>
          <w:p w14:paraId="5E7926BD" w14:textId="77777777" w:rsidR="004312A3" w:rsidRPr="004312A3" w:rsidRDefault="004312A3" w:rsidP="004312A3">
            <w:pPr>
              <w:rPr>
                <w:rFonts w:eastAsia="Public Sans" w:cs="Public Sans"/>
                <w:szCs w:val="22"/>
              </w:rPr>
            </w:pPr>
            <w:r w:rsidRPr="004312A3">
              <w:rPr>
                <w:rFonts w:eastAsia="Public Sans" w:cs="Public Sans"/>
                <w:b/>
                <w:bCs/>
                <w:szCs w:val="22"/>
              </w:rPr>
              <w:t>4</w:t>
            </w:r>
            <w:r w:rsidRPr="004312A3">
              <w:rPr>
                <w:rFonts w:eastAsia="Public Sans" w:cs="Public Sans"/>
                <w:szCs w:val="22"/>
              </w:rPr>
              <w:t> </w:t>
            </w:r>
          </w:p>
        </w:tc>
        <w:tc>
          <w:tcPr>
            <w:tcW w:w="2835" w:type="dxa"/>
            <w:tcBorders>
              <w:top w:val="single" w:sz="6" w:space="0" w:color="002664"/>
              <w:left w:val="single" w:sz="6" w:space="0" w:color="002664"/>
              <w:bottom w:val="single" w:sz="6" w:space="0" w:color="002664"/>
              <w:right w:val="single" w:sz="6" w:space="0" w:color="002664"/>
            </w:tcBorders>
            <w:shd w:val="clear" w:color="auto" w:fill="CBEDFD"/>
            <w:hideMark/>
          </w:tcPr>
          <w:p w14:paraId="68D0013E" w14:textId="77777777" w:rsidR="004312A3" w:rsidRPr="004312A3" w:rsidRDefault="004312A3" w:rsidP="004312A3">
            <w:pPr>
              <w:rPr>
                <w:rFonts w:eastAsia="Public Sans" w:cs="Public Sans"/>
                <w:b/>
                <w:bCs/>
                <w:szCs w:val="22"/>
              </w:rPr>
            </w:pPr>
            <w:r w:rsidRPr="004312A3">
              <w:rPr>
                <w:rFonts w:eastAsia="Public Sans" w:cs="Public Sans"/>
                <w:b/>
                <w:bCs/>
                <w:szCs w:val="22"/>
              </w:rPr>
              <w:t>Critical </w:t>
            </w:r>
          </w:p>
          <w:p w14:paraId="0ECC9D8A" w14:textId="77777777" w:rsidR="004312A3" w:rsidRPr="004312A3" w:rsidRDefault="004312A3" w:rsidP="004312A3">
            <w:pPr>
              <w:rPr>
                <w:rFonts w:eastAsia="Public Sans" w:cs="Public Sans"/>
                <w:b/>
                <w:bCs/>
                <w:szCs w:val="22"/>
              </w:rPr>
            </w:pPr>
            <w:r w:rsidRPr="004312A3">
              <w:rPr>
                <w:rFonts w:eastAsia="Public Sans" w:cs="Public Sans"/>
                <w:b/>
                <w:bCs/>
                <w:szCs w:val="22"/>
              </w:rPr>
              <w:t>5 </w:t>
            </w:r>
          </w:p>
        </w:tc>
      </w:tr>
      <w:tr w:rsidR="00D53FEB" w:rsidRPr="004312A3" w14:paraId="4E951BE5" w14:textId="77777777" w:rsidTr="00381138">
        <w:trPr>
          <w:trHeight w:val="300"/>
        </w:trPr>
        <w:tc>
          <w:tcPr>
            <w:tcW w:w="3402" w:type="dxa"/>
            <w:gridSpan w:val="2"/>
            <w:vMerge/>
            <w:tcBorders>
              <w:top w:val="single" w:sz="6" w:space="0" w:color="002664"/>
              <w:left w:val="single" w:sz="6" w:space="0" w:color="002664"/>
              <w:bottom w:val="single" w:sz="6" w:space="0" w:color="002664"/>
              <w:right w:val="single" w:sz="6" w:space="0" w:color="002664"/>
            </w:tcBorders>
            <w:shd w:val="clear" w:color="auto" w:fill="auto"/>
            <w:vAlign w:val="center"/>
            <w:hideMark/>
          </w:tcPr>
          <w:p w14:paraId="3CB64EC9" w14:textId="77777777" w:rsidR="004312A3" w:rsidRPr="004312A3" w:rsidRDefault="004312A3" w:rsidP="004312A3">
            <w:pPr>
              <w:rPr>
                <w:rFonts w:eastAsia="Public Sans" w:cs="Public Sans"/>
                <w:b/>
                <w:bCs/>
                <w:szCs w:val="22"/>
              </w:rPr>
            </w:pPr>
          </w:p>
        </w:tc>
        <w:tc>
          <w:tcPr>
            <w:tcW w:w="2835" w:type="dxa"/>
            <w:tcBorders>
              <w:top w:val="single" w:sz="6" w:space="0" w:color="002664"/>
              <w:left w:val="single" w:sz="6" w:space="0" w:color="002664"/>
              <w:bottom w:val="single" w:sz="6" w:space="0" w:color="002664"/>
              <w:right w:val="single" w:sz="6" w:space="0" w:color="002664"/>
            </w:tcBorders>
            <w:shd w:val="clear" w:color="auto" w:fill="CBEDFD"/>
            <w:hideMark/>
          </w:tcPr>
          <w:p w14:paraId="38F936A8" w14:textId="77777777" w:rsidR="004312A3" w:rsidRPr="004312A3" w:rsidRDefault="004312A3" w:rsidP="004312A3">
            <w:pPr>
              <w:rPr>
                <w:rFonts w:eastAsia="Public Sans" w:cs="Public Sans"/>
                <w:szCs w:val="22"/>
              </w:rPr>
            </w:pPr>
            <w:r w:rsidRPr="004312A3">
              <w:rPr>
                <w:rFonts w:eastAsia="Public Sans" w:cs="Public Sans"/>
                <w:szCs w:val="22"/>
              </w:rPr>
              <w:t>No treatment required. </w:t>
            </w:r>
          </w:p>
        </w:tc>
        <w:tc>
          <w:tcPr>
            <w:tcW w:w="2835" w:type="dxa"/>
            <w:tcBorders>
              <w:top w:val="single" w:sz="6" w:space="0" w:color="002664"/>
              <w:left w:val="single" w:sz="6" w:space="0" w:color="002664"/>
              <w:bottom w:val="single" w:sz="6" w:space="0" w:color="002664"/>
              <w:right w:val="single" w:sz="6" w:space="0" w:color="002664"/>
            </w:tcBorders>
            <w:shd w:val="clear" w:color="auto" w:fill="CBEDFD"/>
            <w:hideMark/>
          </w:tcPr>
          <w:p w14:paraId="4BB2A95E" w14:textId="77777777" w:rsidR="004312A3" w:rsidRPr="004312A3" w:rsidRDefault="004312A3" w:rsidP="004312A3">
            <w:pPr>
              <w:rPr>
                <w:rFonts w:eastAsia="Public Sans" w:cs="Public Sans"/>
                <w:szCs w:val="22"/>
              </w:rPr>
            </w:pPr>
            <w:r w:rsidRPr="004312A3">
              <w:rPr>
                <w:rFonts w:eastAsia="Public Sans" w:cs="Public Sans"/>
                <w:szCs w:val="22"/>
              </w:rPr>
              <w:t>Injury/illness requiring first aid treatment only. </w:t>
            </w:r>
          </w:p>
        </w:tc>
        <w:tc>
          <w:tcPr>
            <w:tcW w:w="2835" w:type="dxa"/>
            <w:tcBorders>
              <w:top w:val="single" w:sz="6" w:space="0" w:color="002664"/>
              <w:left w:val="single" w:sz="6" w:space="0" w:color="002664"/>
              <w:bottom w:val="single" w:sz="6" w:space="0" w:color="002664"/>
              <w:right w:val="single" w:sz="6" w:space="0" w:color="002664"/>
            </w:tcBorders>
            <w:shd w:val="clear" w:color="auto" w:fill="CBEDFD"/>
            <w:hideMark/>
          </w:tcPr>
          <w:p w14:paraId="201848ED" w14:textId="77777777" w:rsidR="004312A3" w:rsidRPr="004312A3" w:rsidRDefault="004312A3" w:rsidP="004312A3">
            <w:pPr>
              <w:rPr>
                <w:rFonts w:eastAsia="Public Sans" w:cs="Public Sans"/>
                <w:szCs w:val="22"/>
              </w:rPr>
            </w:pPr>
            <w:r w:rsidRPr="004312A3">
              <w:rPr>
                <w:rFonts w:eastAsia="Public Sans" w:cs="Public Sans"/>
                <w:szCs w:val="22"/>
              </w:rPr>
              <w:t>Injury/illness requiring hospitalisation on going treatment. </w:t>
            </w:r>
          </w:p>
        </w:tc>
        <w:tc>
          <w:tcPr>
            <w:tcW w:w="2835" w:type="dxa"/>
            <w:tcBorders>
              <w:top w:val="single" w:sz="6" w:space="0" w:color="002664"/>
              <w:left w:val="single" w:sz="6" w:space="0" w:color="002664"/>
              <w:bottom w:val="single" w:sz="6" w:space="0" w:color="002664"/>
              <w:right w:val="single" w:sz="6" w:space="0" w:color="002664"/>
            </w:tcBorders>
            <w:shd w:val="clear" w:color="auto" w:fill="CBEDFD"/>
            <w:hideMark/>
          </w:tcPr>
          <w:p w14:paraId="5EB27467" w14:textId="77777777" w:rsidR="004312A3" w:rsidRPr="004312A3" w:rsidRDefault="004312A3" w:rsidP="004312A3">
            <w:pPr>
              <w:rPr>
                <w:rFonts w:eastAsia="Public Sans" w:cs="Public Sans"/>
                <w:szCs w:val="22"/>
              </w:rPr>
            </w:pPr>
            <w:r w:rsidRPr="004312A3">
              <w:rPr>
                <w:rFonts w:eastAsia="Public Sans" w:cs="Public Sans"/>
                <w:szCs w:val="22"/>
              </w:rPr>
              <w:t>Life-threatening injury/illness or multiple hospitalisations. </w:t>
            </w:r>
          </w:p>
        </w:tc>
        <w:tc>
          <w:tcPr>
            <w:tcW w:w="2835" w:type="dxa"/>
            <w:tcBorders>
              <w:top w:val="single" w:sz="6" w:space="0" w:color="002664"/>
              <w:left w:val="single" w:sz="6" w:space="0" w:color="002664"/>
              <w:bottom w:val="single" w:sz="6" w:space="0" w:color="002664"/>
              <w:right w:val="single" w:sz="6" w:space="0" w:color="002664"/>
            </w:tcBorders>
            <w:shd w:val="clear" w:color="auto" w:fill="CBEDFD"/>
            <w:hideMark/>
          </w:tcPr>
          <w:p w14:paraId="7F28781E" w14:textId="77777777" w:rsidR="004312A3" w:rsidRPr="004312A3" w:rsidRDefault="004312A3" w:rsidP="004312A3">
            <w:pPr>
              <w:rPr>
                <w:rFonts w:eastAsia="Public Sans" w:cs="Public Sans"/>
                <w:b/>
                <w:bCs/>
                <w:szCs w:val="22"/>
              </w:rPr>
            </w:pPr>
            <w:r w:rsidRPr="004312A3">
              <w:rPr>
                <w:rFonts w:eastAsia="Public Sans" w:cs="Public Sans"/>
                <w:b/>
                <w:bCs/>
                <w:szCs w:val="22"/>
              </w:rPr>
              <w:t>Death or multiple life-threatening injuries. </w:t>
            </w:r>
          </w:p>
        </w:tc>
      </w:tr>
      <w:tr w:rsidR="00D53FEB" w:rsidRPr="004312A3" w14:paraId="79E8CC18" w14:textId="77777777" w:rsidTr="00381138">
        <w:trPr>
          <w:trHeight w:hRule="exact" w:val="851"/>
        </w:trPr>
        <w:tc>
          <w:tcPr>
            <w:tcW w:w="1010" w:type="dxa"/>
            <w:tcBorders>
              <w:top w:val="single" w:sz="6" w:space="0" w:color="002664"/>
              <w:left w:val="single" w:sz="6" w:space="0" w:color="002664"/>
              <w:bottom w:val="single" w:sz="6" w:space="0" w:color="002664"/>
              <w:right w:val="single" w:sz="6" w:space="0" w:color="002664"/>
            </w:tcBorders>
            <w:shd w:val="clear" w:color="auto" w:fill="CBEDFD"/>
            <w:hideMark/>
          </w:tcPr>
          <w:p w14:paraId="495C09EA" w14:textId="77777777" w:rsidR="004312A3" w:rsidRPr="004312A3" w:rsidRDefault="004312A3" w:rsidP="00D53FEB">
            <w:pPr>
              <w:spacing w:before="0" w:after="0"/>
              <w:rPr>
                <w:rFonts w:eastAsia="Public Sans" w:cs="Public Sans"/>
                <w:b/>
                <w:bCs/>
                <w:szCs w:val="22"/>
              </w:rPr>
            </w:pPr>
            <w:r w:rsidRPr="004312A3">
              <w:rPr>
                <w:rFonts w:eastAsia="Public Sans" w:cs="Public Sans"/>
                <w:b/>
                <w:bCs/>
                <w:szCs w:val="22"/>
              </w:rPr>
              <w:t>Almost certain  </w:t>
            </w:r>
            <w:r w:rsidRPr="004312A3">
              <w:rPr>
                <w:rFonts w:eastAsia="Public Sans" w:cs="Public Sans"/>
                <w:b/>
                <w:bCs/>
                <w:szCs w:val="22"/>
              </w:rPr>
              <w:br/>
              <w:t>5 </w:t>
            </w:r>
          </w:p>
        </w:tc>
        <w:tc>
          <w:tcPr>
            <w:tcW w:w="3402" w:type="dxa"/>
            <w:tcBorders>
              <w:top w:val="single" w:sz="6" w:space="0" w:color="002664"/>
              <w:left w:val="single" w:sz="6" w:space="0" w:color="002664"/>
              <w:bottom w:val="single" w:sz="6" w:space="0" w:color="002664"/>
              <w:right w:val="single" w:sz="6" w:space="0" w:color="002664"/>
            </w:tcBorders>
            <w:shd w:val="clear" w:color="auto" w:fill="CBEDFD"/>
            <w:hideMark/>
          </w:tcPr>
          <w:p w14:paraId="6AF53B29"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Expected to occur in most circumstances. </w:t>
            </w:r>
          </w:p>
        </w:tc>
        <w:tc>
          <w:tcPr>
            <w:tcW w:w="2835" w:type="dxa"/>
            <w:tcBorders>
              <w:top w:val="single" w:sz="6" w:space="0" w:color="002664"/>
              <w:left w:val="single" w:sz="6" w:space="0" w:color="002664"/>
              <w:bottom w:val="single" w:sz="6" w:space="0" w:color="002664"/>
              <w:right w:val="single" w:sz="6" w:space="0" w:color="002664"/>
            </w:tcBorders>
            <w:shd w:val="clear" w:color="auto" w:fill="FFFF00"/>
            <w:hideMark/>
          </w:tcPr>
          <w:p w14:paraId="5CEB75F9"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MEDIUM </w:t>
            </w:r>
          </w:p>
          <w:p w14:paraId="5019C8D1"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5 </w:t>
            </w:r>
          </w:p>
        </w:tc>
        <w:tc>
          <w:tcPr>
            <w:tcW w:w="2835" w:type="dxa"/>
            <w:tcBorders>
              <w:top w:val="single" w:sz="6" w:space="0" w:color="002664"/>
              <w:left w:val="single" w:sz="6" w:space="0" w:color="002664"/>
              <w:bottom w:val="single" w:sz="6" w:space="0" w:color="002664"/>
              <w:right w:val="single" w:sz="6" w:space="0" w:color="002664"/>
            </w:tcBorders>
            <w:shd w:val="clear" w:color="auto" w:fill="FFC000"/>
            <w:hideMark/>
          </w:tcPr>
          <w:p w14:paraId="0839E155"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HIGH </w:t>
            </w:r>
          </w:p>
          <w:p w14:paraId="2F862078"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10 </w:t>
            </w:r>
          </w:p>
        </w:tc>
        <w:tc>
          <w:tcPr>
            <w:tcW w:w="2835" w:type="dxa"/>
            <w:tcBorders>
              <w:top w:val="single" w:sz="6" w:space="0" w:color="002664"/>
              <w:left w:val="single" w:sz="6" w:space="0" w:color="002664"/>
              <w:bottom w:val="single" w:sz="6" w:space="0" w:color="002664"/>
              <w:right w:val="single" w:sz="6" w:space="0" w:color="002664"/>
            </w:tcBorders>
            <w:shd w:val="clear" w:color="auto" w:fill="FF0000"/>
            <w:hideMark/>
          </w:tcPr>
          <w:p w14:paraId="479863F9"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EXTREME </w:t>
            </w:r>
          </w:p>
          <w:p w14:paraId="3C403321"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15 </w:t>
            </w:r>
          </w:p>
        </w:tc>
        <w:tc>
          <w:tcPr>
            <w:tcW w:w="2835" w:type="dxa"/>
            <w:tcBorders>
              <w:top w:val="single" w:sz="6" w:space="0" w:color="002664"/>
              <w:left w:val="single" w:sz="6" w:space="0" w:color="002664"/>
              <w:bottom w:val="single" w:sz="6" w:space="0" w:color="002664"/>
              <w:right w:val="single" w:sz="6" w:space="0" w:color="002664"/>
            </w:tcBorders>
            <w:shd w:val="clear" w:color="auto" w:fill="FF0000"/>
            <w:hideMark/>
          </w:tcPr>
          <w:p w14:paraId="05F65381"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EXTREME </w:t>
            </w:r>
          </w:p>
          <w:p w14:paraId="55EE3F86"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20 </w:t>
            </w:r>
          </w:p>
        </w:tc>
        <w:tc>
          <w:tcPr>
            <w:tcW w:w="2835" w:type="dxa"/>
            <w:tcBorders>
              <w:top w:val="single" w:sz="6" w:space="0" w:color="002664"/>
              <w:left w:val="single" w:sz="6" w:space="0" w:color="002664"/>
              <w:bottom w:val="single" w:sz="6" w:space="0" w:color="002664"/>
              <w:right w:val="single" w:sz="6" w:space="0" w:color="002664"/>
            </w:tcBorders>
            <w:shd w:val="clear" w:color="auto" w:fill="FF0000"/>
            <w:hideMark/>
          </w:tcPr>
          <w:p w14:paraId="3007D258" w14:textId="77777777" w:rsidR="004312A3" w:rsidRPr="004312A3" w:rsidRDefault="004312A3" w:rsidP="00D53FEB">
            <w:pPr>
              <w:spacing w:before="0" w:after="0"/>
              <w:rPr>
                <w:rFonts w:eastAsia="Public Sans" w:cs="Public Sans"/>
                <w:b/>
                <w:bCs/>
                <w:szCs w:val="22"/>
              </w:rPr>
            </w:pPr>
            <w:r w:rsidRPr="004312A3">
              <w:rPr>
                <w:rFonts w:eastAsia="Public Sans" w:cs="Public Sans"/>
                <w:szCs w:val="22"/>
              </w:rPr>
              <w:t>EXTREME</w:t>
            </w:r>
            <w:r w:rsidRPr="004312A3">
              <w:rPr>
                <w:rFonts w:eastAsia="Public Sans" w:cs="Public Sans"/>
                <w:b/>
                <w:bCs/>
                <w:szCs w:val="22"/>
              </w:rPr>
              <w:t> </w:t>
            </w:r>
          </w:p>
          <w:p w14:paraId="371D4B91" w14:textId="77777777" w:rsidR="004312A3" w:rsidRPr="004312A3" w:rsidRDefault="004312A3" w:rsidP="00D53FEB">
            <w:pPr>
              <w:spacing w:before="0" w:after="0"/>
              <w:rPr>
                <w:rFonts w:eastAsia="Public Sans" w:cs="Public Sans"/>
                <w:b/>
                <w:bCs/>
                <w:szCs w:val="22"/>
              </w:rPr>
            </w:pPr>
            <w:r w:rsidRPr="004312A3">
              <w:rPr>
                <w:rFonts w:eastAsia="Public Sans" w:cs="Public Sans"/>
                <w:szCs w:val="22"/>
              </w:rPr>
              <w:t>25</w:t>
            </w:r>
            <w:r w:rsidRPr="004312A3">
              <w:rPr>
                <w:rFonts w:eastAsia="Public Sans" w:cs="Public Sans"/>
                <w:b/>
                <w:bCs/>
                <w:szCs w:val="22"/>
              </w:rPr>
              <w:t> </w:t>
            </w:r>
          </w:p>
        </w:tc>
      </w:tr>
      <w:tr w:rsidR="00D53FEB" w:rsidRPr="004312A3" w14:paraId="4F5A5A12" w14:textId="77777777" w:rsidTr="00381138">
        <w:trPr>
          <w:trHeight w:hRule="exact" w:val="851"/>
        </w:trPr>
        <w:tc>
          <w:tcPr>
            <w:tcW w:w="1010" w:type="dxa"/>
            <w:tcBorders>
              <w:top w:val="single" w:sz="6" w:space="0" w:color="002664"/>
              <w:left w:val="single" w:sz="6" w:space="0" w:color="002664"/>
              <w:bottom w:val="single" w:sz="6" w:space="0" w:color="002664"/>
              <w:right w:val="single" w:sz="6" w:space="0" w:color="002664"/>
            </w:tcBorders>
            <w:shd w:val="clear" w:color="auto" w:fill="CBEDFD"/>
            <w:hideMark/>
          </w:tcPr>
          <w:p w14:paraId="72EAAD6D" w14:textId="77777777" w:rsidR="004312A3" w:rsidRPr="004312A3" w:rsidRDefault="004312A3" w:rsidP="00D53FEB">
            <w:pPr>
              <w:spacing w:before="0" w:after="0"/>
              <w:rPr>
                <w:rFonts w:eastAsia="Public Sans" w:cs="Public Sans"/>
                <w:b/>
                <w:bCs/>
                <w:szCs w:val="22"/>
              </w:rPr>
            </w:pPr>
            <w:r w:rsidRPr="004312A3">
              <w:rPr>
                <w:rFonts w:eastAsia="Public Sans" w:cs="Public Sans"/>
                <w:b/>
                <w:bCs/>
                <w:szCs w:val="22"/>
              </w:rPr>
              <w:t>Likely  </w:t>
            </w:r>
            <w:r w:rsidRPr="004312A3">
              <w:rPr>
                <w:rFonts w:eastAsia="Public Sans" w:cs="Public Sans"/>
                <w:b/>
                <w:bCs/>
                <w:szCs w:val="22"/>
              </w:rPr>
              <w:br/>
              <w:t>4 </w:t>
            </w:r>
          </w:p>
        </w:tc>
        <w:tc>
          <w:tcPr>
            <w:tcW w:w="3402" w:type="dxa"/>
            <w:tcBorders>
              <w:top w:val="single" w:sz="6" w:space="0" w:color="002664"/>
              <w:left w:val="single" w:sz="6" w:space="0" w:color="002664"/>
              <w:bottom w:val="single" w:sz="6" w:space="0" w:color="002664"/>
              <w:right w:val="single" w:sz="6" w:space="0" w:color="002664"/>
            </w:tcBorders>
            <w:shd w:val="clear" w:color="auto" w:fill="CBEDFD"/>
            <w:hideMark/>
          </w:tcPr>
          <w:p w14:paraId="300C206A"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High probability of occurring in most circumstances. </w:t>
            </w:r>
          </w:p>
        </w:tc>
        <w:tc>
          <w:tcPr>
            <w:tcW w:w="2835" w:type="dxa"/>
            <w:tcBorders>
              <w:top w:val="single" w:sz="6" w:space="0" w:color="002664"/>
              <w:left w:val="single" w:sz="6" w:space="0" w:color="002664"/>
              <w:bottom w:val="single" w:sz="6" w:space="0" w:color="002664"/>
              <w:right w:val="single" w:sz="6" w:space="0" w:color="002664"/>
            </w:tcBorders>
            <w:shd w:val="clear" w:color="auto" w:fill="FFFF00"/>
            <w:hideMark/>
          </w:tcPr>
          <w:p w14:paraId="5C44590C"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MEDIUM </w:t>
            </w:r>
          </w:p>
          <w:p w14:paraId="451919B2"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4 </w:t>
            </w:r>
          </w:p>
        </w:tc>
        <w:tc>
          <w:tcPr>
            <w:tcW w:w="2835" w:type="dxa"/>
            <w:tcBorders>
              <w:top w:val="single" w:sz="6" w:space="0" w:color="002664"/>
              <w:left w:val="single" w:sz="6" w:space="0" w:color="002664"/>
              <w:bottom w:val="single" w:sz="6" w:space="0" w:color="002664"/>
              <w:right w:val="single" w:sz="6" w:space="0" w:color="002664"/>
            </w:tcBorders>
            <w:shd w:val="clear" w:color="auto" w:fill="FFFF00"/>
            <w:hideMark/>
          </w:tcPr>
          <w:p w14:paraId="6EFB9090"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MEDIUM </w:t>
            </w:r>
          </w:p>
          <w:p w14:paraId="43E5C86B"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8 </w:t>
            </w:r>
          </w:p>
        </w:tc>
        <w:tc>
          <w:tcPr>
            <w:tcW w:w="2835" w:type="dxa"/>
            <w:tcBorders>
              <w:top w:val="single" w:sz="6" w:space="0" w:color="002664"/>
              <w:left w:val="single" w:sz="6" w:space="0" w:color="002664"/>
              <w:bottom w:val="single" w:sz="6" w:space="0" w:color="002664"/>
              <w:right w:val="single" w:sz="6" w:space="0" w:color="002664"/>
            </w:tcBorders>
            <w:shd w:val="clear" w:color="auto" w:fill="FFC000"/>
            <w:hideMark/>
          </w:tcPr>
          <w:p w14:paraId="61467E1F"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HIGH </w:t>
            </w:r>
          </w:p>
          <w:p w14:paraId="68614F83"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12 </w:t>
            </w:r>
          </w:p>
        </w:tc>
        <w:tc>
          <w:tcPr>
            <w:tcW w:w="2835" w:type="dxa"/>
            <w:tcBorders>
              <w:top w:val="single" w:sz="6" w:space="0" w:color="002664"/>
              <w:left w:val="single" w:sz="6" w:space="0" w:color="002664"/>
              <w:bottom w:val="single" w:sz="6" w:space="0" w:color="002664"/>
              <w:right w:val="single" w:sz="6" w:space="0" w:color="002664"/>
            </w:tcBorders>
            <w:shd w:val="clear" w:color="auto" w:fill="FF0000"/>
            <w:hideMark/>
          </w:tcPr>
          <w:p w14:paraId="78345623"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EXTREME </w:t>
            </w:r>
          </w:p>
          <w:p w14:paraId="0AD97F18"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16 </w:t>
            </w:r>
          </w:p>
        </w:tc>
        <w:tc>
          <w:tcPr>
            <w:tcW w:w="2835" w:type="dxa"/>
            <w:tcBorders>
              <w:top w:val="single" w:sz="6" w:space="0" w:color="002664"/>
              <w:left w:val="single" w:sz="6" w:space="0" w:color="002664"/>
              <w:bottom w:val="single" w:sz="6" w:space="0" w:color="002664"/>
              <w:right w:val="single" w:sz="6" w:space="0" w:color="002664"/>
            </w:tcBorders>
            <w:shd w:val="clear" w:color="auto" w:fill="FF0000"/>
            <w:hideMark/>
          </w:tcPr>
          <w:p w14:paraId="54ED714B" w14:textId="77777777" w:rsidR="004312A3" w:rsidRPr="004312A3" w:rsidRDefault="004312A3" w:rsidP="00D53FEB">
            <w:pPr>
              <w:spacing w:before="0" w:after="0"/>
              <w:rPr>
                <w:rFonts w:eastAsia="Public Sans" w:cs="Public Sans"/>
                <w:b/>
                <w:bCs/>
                <w:szCs w:val="22"/>
              </w:rPr>
            </w:pPr>
            <w:r w:rsidRPr="004312A3">
              <w:rPr>
                <w:rFonts w:eastAsia="Public Sans" w:cs="Public Sans"/>
                <w:szCs w:val="22"/>
              </w:rPr>
              <w:t>EXTREME</w:t>
            </w:r>
            <w:r w:rsidRPr="004312A3">
              <w:rPr>
                <w:rFonts w:eastAsia="Public Sans" w:cs="Public Sans"/>
                <w:b/>
                <w:bCs/>
                <w:szCs w:val="22"/>
              </w:rPr>
              <w:t> </w:t>
            </w:r>
          </w:p>
          <w:p w14:paraId="34201F37" w14:textId="77777777" w:rsidR="004312A3" w:rsidRPr="004312A3" w:rsidRDefault="004312A3" w:rsidP="00D53FEB">
            <w:pPr>
              <w:spacing w:before="0" w:after="0"/>
              <w:rPr>
                <w:rFonts w:eastAsia="Public Sans" w:cs="Public Sans"/>
                <w:b/>
                <w:bCs/>
                <w:szCs w:val="22"/>
              </w:rPr>
            </w:pPr>
            <w:r w:rsidRPr="004312A3">
              <w:rPr>
                <w:rFonts w:eastAsia="Public Sans" w:cs="Public Sans"/>
                <w:szCs w:val="22"/>
              </w:rPr>
              <w:t>20</w:t>
            </w:r>
            <w:r w:rsidRPr="004312A3">
              <w:rPr>
                <w:rFonts w:eastAsia="Public Sans" w:cs="Public Sans"/>
                <w:b/>
                <w:bCs/>
                <w:szCs w:val="22"/>
              </w:rPr>
              <w:t> </w:t>
            </w:r>
          </w:p>
        </w:tc>
      </w:tr>
      <w:tr w:rsidR="00D53FEB" w:rsidRPr="004312A3" w14:paraId="2E389429" w14:textId="77777777" w:rsidTr="00381138">
        <w:trPr>
          <w:trHeight w:hRule="exact" w:val="851"/>
        </w:trPr>
        <w:tc>
          <w:tcPr>
            <w:tcW w:w="1010" w:type="dxa"/>
            <w:tcBorders>
              <w:top w:val="single" w:sz="6" w:space="0" w:color="002664"/>
              <w:left w:val="single" w:sz="6" w:space="0" w:color="002664"/>
              <w:bottom w:val="single" w:sz="6" w:space="0" w:color="002664"/>
              <w:right w:val="single" w:sz="6" w:space="0" w:color="002664"/>
            </w:tcBorders>
            <w:shd w:val="clear" w:color="auto" w:fill="CBEDFD"/>
            <w:hideMark/>
          </w:tcPr>
          <w:p w14:paraId="583E3D41" w14:textId="77777777" w:rsidR="004312A3" w:rsidRPr="004312A3" w:rsidRDefault="004312A3" w:rsidP="00D53FEB">
            <w:pPr>
              <w:spacing w:before="0" w:after="0"/>
              <w:rPr>
                <w:rFonts w:eastAsia="Public Sans" w:cs="Public Sans"/>
                <w:b/>
                <w:bCs/>
                <w:szCs w:val="22"/>
              </w:rPr>
            </w:pPr>
            <w:r w:rsidRPr="004312A3">
              <w:rPr>
                <w:rFonts w:eastAsia="Public Sans" w:cs="Public Sans"/>
                <w:b/>
                <w:bCs/>
                <w:szCs w:val="22"/>
              </w:rPr>
              <w:t>Possible  </w:t>
            </w:r>
            <w:r w:rsidRPr="004312A3">
              <w:rPr>
                <w:rFonts w:eastAsia="Public Sans" w:cs="Public Sans"/>
                <w:b/>
                <w:bCs/>
                <w:szCs w:val="22"/>
              </w:rPr>
              <w:br/>
              <w:t>3 </w:t>
            </w:r>
          </w:p>
        </w:tc>
        <w:tc>
          <w:tcPr>
            <w:tcW w:w="3402" w:type="dxa"/>
            <w:tcBorders>
              <w:top w:val="single" w:sz="6" w:space="0" w:color="002664"/>
              <w:left w:val="single" w:sz="6" w:space="0" w:color="002664"/>
              <w:bottom w:val="single" w:sz="6" w:space="0" w:color="002664"/>
              <w:right w:val="single" w:sz="6" w:space="0" w:color="002664"/>
            </w:tcBorders>
            <w:shd w:val="clear" w:color="auto" w:fill="CBEDFD"/>
            <w:hideMark/>
          </w:tcPr>
          <w:p w14:paraId="66C0C2D9"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Might occur occasionally. </w:t>
            </w:r>
          </w:p>
        </w:tc>
        <w:tc>
          <w:tcPr>
            <w:tcW w:w="2835" w:type="dxa"/>
            <w:tcBorders>
              <w:top w:val="single" w:sz="6" w:space="0" w:color="002664"/>
              <w:left w:val="single" w:sz="6" w:space="0" w:color="002664"/>
              <w:bottom w:val="single" w:sz="6" w:space="0" w:color="002664"/>
              <w:right w:val="single" w:sz="6" w:space="0" w:color="002664"/>
            </w:tcBorders>
            <w:shd w:val="clear" w:color="auto" w:fill="92D050"/>
            <w:hideMark/>
          </w:tcPr>
          <w:p w14:paraId="0BFFEFAD"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LOW </w:t>
            </w:r>
          </w:p>
          <w:p w14:paraId="749A8873"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3 </w:t>
            </w:r>
          </w:p>
        </w:tc>
        <w:tc>
          <w:tcPr>
            <w:tcW w:w="2835" w:type="dxa"/>
            <w:tcBorders>
              <w:top w:val="single" w:sz="6" w:space="0" w:color="002664"/>
              <w:left w:val="single" w:sz="6" w:space="0" w:color="002664"/>
              <w:bottom w:val="single" w:sz="6" w:space="0" w:color="002664"/>
              <w:right w:val="single" w:sz="6" w:space="0" w:color="002664"/>
            </w:tcBorders>
            <w:shd w:val="clear" w:color="auto" w:fill="FFFF00"/>
            <w:hideMark/>
          </w:tcPr>
          <w:p w14:paraId="6771A45A"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MEDIUM </w:t>
            </w:r>
          </w:p>
          <w:p w14:paraId="0DBB0536"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6 </w:t>
            </w:r>
          </w:p>
        </w:tc>
        <w:tc>
          <w:tcPr>
            <w:tcW w:w="2835" w:type="dxa"/>
            <w:tcBorders>
              <w:top w:val="single" w:sz="6" w:space="0" w:color="002664"/>
              <w:left w:val="single" w:sz="6" w:space="0" w:color="002664"/>
              <w:bottom w:val="single" w:sz="6" w:space="0" w:color="002664"/>
              <w:right w:val="single" w:sz="6" w:space="0" w:color="002664"/>
            </w:tcBorders>
            <w:shd w:val="clear" w:color="auto" w:fill="FFC000"/>
            <w:hideMark/>
          </w:tcPr>
          <w:p w14:paraId="5AC3AD66"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HIGH </w:t>
            </w:r>
          </w:p>
          <w:p w14:paraId="1FE01885"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9 </w:t>
            </w:r>
          </w:p>
        </w:tc>
        <w:tc>
          <w:tcPr>
            <w:tcW w:w="2835" w:type="dxa"/>
            <w:tcBorders>
              <w:top w:val="single" w:sz="6" w:space="0" w:color="002664"/>
              <w:left w:val="single" w:sz="6" w:space="0" w:color="002664"/>
              <w:bottom w:val="single" w:sz="6" w:space="0" w:color="002664"/>
              <w:right w:val="single" w:sz="6" w:space="0" w:color="002664"/>
            </w:tcBorders>
            <w:shd w:val="clear" w:color="auto" w:fill="FFC000"/>
            <w:hideMark/>
          </w:tcPr>
          <w:p w14:paraId="73196075"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HIGH </w:t>
            </w:r>
          </w:p>
          <w:p w14:paraId="2F9666E9"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12 </w:t>
            </w:r>
          </w:p>
        </w:tc>
        <w:tc>
          <w:tcPr>
            <w:tcW w:w="2835" w:type="dxa"/>
            <w:tcBorders>
              <w:top w:val="single" w:sz="6" w:space="0" w:color="002664"/>
              <w:left w:val="single" w:sz="6" w:space="0" w:color="002664"/>
              <w:bottom w:val="single" w:sz="6" w:space="0" w:color="002664"/>
              <w:right w:val="single" w:sz="6" w:space="0" w:color="002664"/>
            </w:tcBorders>
            <w:shd w:val="clear" w:color="auto" w:fill="FF0000"/>
            <w:hideMark/>
          </w:tcPr>
          <w:p w14:paraId="37F6BC9B" w14:textId="77777777" w:rsidR="004312A3" w:rsidRPr="004312A3" w:rsidRDefault="004312A3" w:rsidP="00D53FEB">
            <w:pPr>
              <w:spacing w:before="0" w:after="0"/>
              <w:rPr>
                <w:rFonts w:eastAsia="Public Sans" w:cs="Public Sans"/>
                <w:b/>
                <w:bCs/>
                <w:szCs w:val="22"/>
              </w:rPr>
            </w:pPr>
            <w:r w:rsidRPr="004312A3">
              <w:rPr>
                <w:rFonts w:eastAsia="Public Sans" w:cs="Public Sans"/>
                <w:szCs w:val="22"/>
              </w:rPr>
              <w:t>EXTREME</w:t>
            </w:r>
            <w:r w:rsidRPr="004312A3">
              <w:rPr>
                <w:rFonts w:eastAsia="Public Sans" w:cs="Public Sans"/>
                <w:b/>
                <w:bCs/>
                <w:szCs w:val="22"/>
              </w:rPr>
              <w:t> </w:t>
            </w:r>
          </w:p>
          <w:p w14:paraId="0FAE567C" w14:textId="77777777" w:rsidR="004312A3" w:rsidRPr="004312A3" w:rsidRDefault="004312A3" w:rsidP="00D53FEB">
            <w:pPr>
              <w:spacing w:before="0" w:after="0"/>
              <w:rPr>
                <w:rFonts w:eastAsia="Public Sans" w:cs="Public Sans"/>
                <w:b/>
                <w:bCs/>
                <w:szCs w:val="22"/>
              </w:rPr>
            </w:pPr>
            <w:r w:rsidRPr="004312A3">
              <w:rPr>
                <w:rFonts w:eastAsia="Public Sans" w:cs="Public Sans"/>
                <w:szCs w:val="22"/>
              </w:rPr>
              <w:t>15</w:t>
            </w:r>
            <w:r w:rsidRPr="004312A3">
              <w:rPr>
                <w:rFonts w:eastAsia="Public Sans" w:cs="Public Sans"/>
                <w:b/>
                <w:bCs/>
                <w:szCs w:val="22"/>
              </w:rPr>
              <w:t> </w:t>
            </w:r>
          </w:p>
        </w:tc>
      </w:tr>
      <w:tr w:rsidR="00D53FEB" w:rsidRPr="004312A3" w14:paraId="3709D3BB" w14:textId="77777777" w:rsidTr="00381138">
        <w:trPr>
          <w:trHeight w:hRule="exact" w:val="868"/>
        </w:trPr>
        <w:tc>
          <w:tcPr>
            <w:tcW w:w="1010" w:type="dxa"/>
            <w:tcBorders>
              <w:top w:val="single" w:sz="6" w:space="0" w:color="002664"/>
              <w:left w:val="single" w:sz="6" w:space="0" w:color="002664"/>
              <w:bottom w:val="single" w:sz="6" w:space="0" w:color="002664"/>
              <w:right w:val="single" w:sz="6" w:space="0" w:color="002664"/>
            </w:tcBorders>
            <w:shd w:val="clear" w:color="auto" w:fill="CBEDFD"/>
            <w:hideMark/>
          </w:tcPr>
          <w:p w14:paraId="4B98BCD0" w14:textId="77777777" w:rsidR="004312A3" w:rsidRPr="004312A3" w:rsidRDefault="004312A3" w:rsidP="00D53FEB">
            <w:pPr>
              <w:spacing w:before="0" w:after="0"/>
              <w:rPr>
                <w:rFonts w:eastAsia="Public Sans" w:cs="Public Sans"/>
                <w:b/>
                <w:bCs/>
                <w:szCs w:val="22"/>
              </w:rPr>
            </w:pPr>
            <w:r w:rsidRPr="004312A3">
              <w:rPr>
                <w:rFonts w:eastAsia="Public Sans" w:cs="Public Sans"/>
                <w:b/>
                <w:bCs/>
                <w:szCs w:val="22"/>
              </w:rPr>
              <w:t>Unlikely  </w:t>
            </w:r>
            <w:r w:rsidRPr="004312A3">
              <w:rPr>
                <w:rFonts w:eastAsia="Public Sans" w:cs="Public Sans"/>
                <w:b/>
                <w:bCs/>
                <w:szCs w:val="22"/>
              </w:rPr>
              <w:br/>
              <w:t>2 </w:t>
            </w:r>
          </w:p>
        </w:tc>
        <w:tc>
          <w:tcPr>
            <w:tcW w:w="3402" w:type="dxa"/>
            <w:tcBorders>
              <w:top w:val="single" w:sz="6" w:space="0" w:color="002664"/>
              <w:left w:val="single" w:sz="6" w:space="0" w:color="002664"/>
              <w:bottom w:val="single" w:sz="6" w:space="0" w:color="002664"/>
              <w:right w:val="single" w:sz="6" w:space="0" w:color="002664"/>
            </w:tcBorders>
            <w:shd w:val="clear" w:color="auto" w:fill="CBEDFD"/>
            <w:hideMark/>
          </w:tcPr>
          <w:p w14:paraId="6713911E" w14:textId="5923FD5D" w:rsidR="004312A3" w:rsidRPr="004312A3" w:rsidRDefault="004312A3" w:rsidP="00D53FEB">
            <w:pPr>
              <w:spacing w:before="0" w:after="0"/>
              <w:rPr>
                <w:rFonts w:eastAsia="Public Sans" w:cs="Public Sans"/>
                <w:szCs w:val="22"/>
              </w:rPr>
            </w:pPr>
            <w:r w:rsidRPr="004312A3">
              <w:rPr>
                <w:rFonts w:eastAsia="Public Sans" w:cs="Public Sans"/>
                <w:szCs w:val="22"/>
              </w:rPr>
              <w:t>Could occur at some time, doubtful. </w:t>
            </w:r>
          </w:p>
        </w:tc>
        <w:tc>
          <w:tcPr>
            <w:tcW w:w="2835" w:type="dxa"/>
            <w:tcBorders>
              <w:top w:val="single" w:sz="6" w:space="0" w:color="002664"/>
              <w:left w:val="single" w:sz="6" w:space="0" w:color="002664"/>
              <w:bottom w:val="single" w:sz="6" w:space="0" w:color="002664"/>
              <w:right w:val="single" w:sz="6" w:space="0" w:color="002664"/>
            </w:tcBorders>
            <w:shd w:val="clear" w:color="auto" w:fill="92D050"/>
            <w:hideMark/>
          </w:tcPr>
          <w:p w14:paraId="74B32940"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LOW </w:t>
            </w:r>
          </w:p>
          <w:p w14:paraId="18427809"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2 </w:t>
            </w:r>
          </w:p>
        </w:tc>
        <w:tc>
          <w:tcPr>
            <w:tcW w:w="2835" w:type="dxa"/>
            <w:tcBorders>
              <w:top w:val="single" w:sz="6" w:space="0" w:color="002664"/>
              <w:left w:val="single" w:sz="6" w:space="0" w:color="002664"/>
              <w:bottom w:val="single" w:sz="6" w:space="0" w:color="002664"/>
              <w:right w:val="single" w:sz="6" w:space="0" w:color="002664"/>
            </w:tcBorders>
            <w:shd w:val="clear" w:color="auto" w:fill="FFFF00"/>
            <w:hideMark/>
          </w:tcPr>
          <w:p w14:paraId="4903A771"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MEDIUM </w:t>
            </w:r>
          </w:p>
          <w:p w14:paraId="2C3B8068"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4 </w:t>
            </w:r>
          </w:p>
        </w:tc>
        <w:tc>
          <w:tcPr>
            <w:tcW w:w="2835" w:type="dxa"/>
            <w:tcBorders>
              <w:top w:val="single" w:sz="6" w:space="0" w:color="002664"/>
              <w:left w:val="single" w:sz="6" w:space="0" w:color="002664"/>
              <w:bottom w:val="single" w:sz="6" w:space="0" w:color="002664"/>
              <w:right w:val="single" w:sz="6" w:space="0" w:color="002664"/>
            </w:tcBorders>
            <w:shd w:val="clear" w:color="auto" w:fill="FFFF00"/>
            <w:hideMark/>
          </w:tcPr>
          <w:p w14:paraId="01B9CDE8"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MEDIUM </w:t>
            </w:r>
          </w:p>
          <w:p w14:paraId="501CF2A1"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6 </w:t>
            </w:r>
          </w:p>
        </w:tc>
        <w:tc>
          <w:tcPr>
            <w:tcW w:w="2835" w:type="dxa"/>
            <w:tcBorders>
              <w:top w:val="single" w:sz="6" w:space="0" w:color="002664"/>
              <w:left w:val="single" w:sz="6" w:space="0" w:color="002664"/>
              <w:bottom w:val="single" w:sz="6" w:space="0" w:color="002664"/>
              <w:right w:val="single" w:sz="6" w:space="0" w:color="002664"/>
            </w:tcBorders>
            <w:shd w:val="clear" w:color="auto" w:fill="FFFF00"/>
            <w:hideMark/>
          </w:tcPr>
          <w:p w14:paraId="0194F0EC"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MEDIUM </w:t>
            </w:r>
          </w:p>
          <w:p w14:paraId="49EB3D77" w14:textId="77777777" w:rsidR="004312A3" w:rsidRPr="004312A3" w:rsidRDefault="004312A3" w:rsidP="00D53FEB">
            <w:pPr>
              <w:spacing w:before="0" w:after="0"/>
              <w:rPr>
                <w:rFonts w:eastAsia="Public Sans" w:cs="Public Sans"/>
                <w:szCs w:val="22"/>
              </w:rPr>
            </w:pPr>
            <w:r w:rsidRPr="004312A3">
              <w:rPr>
                <w:rFonts w:eastAsia="Public Sans" w:cs="Public Sans"/>
                <w:szCs w:val="22"/>
              </w:rPr>
              <w:t>8 </w:t>
            </w:r>
          </w:p>
        </w:tc>
        <w:tc>
          <w:tcPr>
            <w:tcW w:w="2835" w:type="dxa"/>
            <w:tcBorders>
              <w:top w:val="single" w:sz="6" w:space="0" w:color="002664"/>
              <w:left w:val="single" w:sz="6" w:space="0" w:color="002664"/>
              <w:bottom w:val="single" w:sz="6" w:space="0" w:color="002664"/>
              <w:right w:val="single" w:sz="6" w:space="0" w:color="002664"/>
            </w:tcBorders>
            <w:shd w:val="clear" w:color="auto" w:fill="FFC000"/>
            <w:hideMark/>
          </w:tcPr>
          <w:p w14:paraId="60A1CCC1" w14:textId="77777777" w:rsidR="004312A3" w:rsidRPr="004312A3" w:rsidRDefault="004312A3" w:rsidP="00D53FEB">
            <w:pPr>
              <w:spacing w:before="0" w:after="0"/>
              <w:rPr>
                <w:rFonts w:eastAsia="Public Sans" w:cs="Public Sans"/>
                <w:b/>
                <w:bCs/>
                <w:szCs w:val="22"/>
              </w:rPr>
            </w:pPr>
            <w:r w:rsidRPr="004312A3">
              <w:rPr>
                <w:rFonts w:eastAsia="Public Sans" w:cs="Public Sans"/>
                <w:szCs w:val="22"/>
              </w:rPr>
              <w:t>HIGH</w:t>
            </w:r>
            <w:r w:rsidRPr="004312A3">
              <w:rPr>
                <w:rFonts w:eastAsia="Public Sans" w:cs="Public Sans"/>
                <w:b/>
                <w:bCs/>
                <w:szCs w:val="22"/>
              </w:rPr>
              <w:t> </w:t>
            </w:r>
          </w:p>
          <w:p w14:paraId="3A38FB34" w14:textId="77777777" w:rsidR="004312A3" w:rsidRPr="004312A3" w:rsidRDefault="004312A3" w:rsidP="00D53FEB">
            <w:pPr>
              <w:spacing w:before="0" w:after="0"/>
              <w:rPr>
                <w:rFonts w:eastAsia="Public Sans" w:cs="Public Sans"/>
                <w:b/>
                <w:bCs/>
                <w:szCs w:val="22"/>
              </w:rPr>
            </w:pPr>
            <w:r w:rsidRPr="004312A3">
              <w:rPr>
                <w:rFonts w:eastAsia="Public Sans" w:cs="Public Sans"/>
                <w:szCs w:val="22"/>
              </w:rPr>
              <w:t>10</w:t>
            </w:r>
            <w:r w:rsidRPr="004312A3">
              <w:rPr>
                <w:rFonts w:eastAsia="Public Sans" w:cs="Public Sans"/>
                <w:b/>
                <w:bCs/>
                <w:szCs w:val="22"/>
              </w:rPr>
              <w:t> </w:t>
            </w:r>
          </w:p>
        </w:tc>
      </w:tr>
      <w:tr w:rsidR="00D53FEB" w:rsidRPr="004312A3" w14:paraId="147D2519" w14:textId="77777777" w:rsidTr="00381138">
        <w:trPr>
          <w:trHeight w:hRule="exact" w:val="851"/>
        </w:trPr>
        <w:tc>
          <w:tcPr>
            <w:tcW w:w="1010" w:type="dxa"/>
            <w:tcBorders>
              <w:top w:val="single" w:sz="6" w:space="0" w:color="002664"/>
              <w:left w:val="single" w:sz="6" w:space="0" w:color="002664"/>
              <w:bottom w:val="single" w:sz="6" w:space="0" w:color="002664"/>
              <w:right w:val="single" w:sz="6" w:space="0" w:color="002664"/>
            </w:tcBorders>
            <w:shd w:val="clear" w:color="auto" w:fill="CBEDFD"/>
            <w:hideMark/>
          </w:tcPr>
          <w:p w14:paraId="0F0C7E9C" w14:textId="77777777" w:rsidR="004312A3" w:rsidRPr="004312A3" w:rsidRDefault="004312A3" w:rsidP="00D53FEB">
            <w:pPr>
              <w:spacing w:before="0" w:after="0"/>
              <w:rPr>
                <w:rFonts w:eastAsia="Public Sans" w:cs="Public Sans"/>
                <w:b/>
                <w:bCs/>
                <w:szCs w:val="22"/>
              </w:rPr>
            </w:pPr>
            <w:r w:rsidRPr="004312A3">
              <w:rPr>
                <w:rFonts w:eastAsia="Public Sans" w:cs="Public Sans"/>
                <w:b/>
                <w:bCs/>
                <w:szCs w:val="22"/>
              </w:rPr>
              <w:t>Rare  </w:t>
            </w:r>
            <w:r w:rsidRPr="004312A3">
              <w:rPr>
                <w:rFonts w:eastAsia="Public Sans" w:cs="Public Sans"/>
                <w:b/>
                <w:bCs/>
                <w:szCs w:val="22"/>
              </w:rPr>
              <w:br/>
              <w:t>1 </w:t>
            </w:r>
          </w:p>
        </w:tc>
        <w:tc>
          <w:tcPr>
            <w:tcW w:w="3402" w:type="dxa"/>
            <w:tcBorders>
              <w:top w:val="single" w:sz="6" w:space="0" w:color="002664"/>
              <w:left w:val="single" w:sz="6" w:space="0" w:color="002664"/>
              <w:bottom w:val="single" w:sz="6" w:space="0" w:color="002664"/>
              <w:right w:val="single" w:sz="6" w:space="0" w:color="002664"/>
            </w:tcBorders>
            <w:shd w:val="clear" w:color="auto" w:fill="CBEDFD"/>
            <w:hideMark/>
          </w:tcPr>
          <w:p w14:paraId="6D61D9B2" w14:textId="77777777" w:rsidR="004312A3" w:rsidRPr="004312A3" w:rsidRDefault="004312A3" w:rsidP="00D53FEB">
            <w:pPr>
              <w:spacing w:before="0" w:after="0"/>
              <w:rPr>
                <w:rFonts w:eastAsia="Public Sans" w:cs="Public Sans"/>
                <w:b/>
                <w:bCs/>
                <w:szCs w:val="22"/>
              </w:rPr>
            </w:pPr>
            <w:r w:rsidRPr="004312A3">
              <w:rPr>
                <w:rFonts w:eastAsia="Public Sans" w:cs="Public Sans"/>
                <w:szCs w:val="22"/>
              </w:rPr>
              <w:t>May occur but only in exceptional circumstances.</w:t>
            </w:r>
            <w:r w:rsidRPr="004312A3">
              <w:rPr>
                <w:rFonts w:eastAsia="Public Sans" w:cs="Public Sans"/>
                <w:b/>
                <w:bCs/>
                <w:szCs w:val="22"/>
              </w:rPr>
              <w:t> </w:t>
            </w:r>
          </w:p>
        </w:tc>
        <w:tc>
          <w:tcPr>
            <w:tcW w:w="2835" w:type="dxa"/>
            <w:tcBorders>
              <w:top w:val="single" w:sz="6" w:space="0" w:color="002664"/>
              <w:left w:val="single" w:sz="6" w:space="0" w:color="002664"/>
              <w:bottom w:val="single" w:sz="6" w:space="0" w:color="002664"/>
              <w:right w:val="single" w:sz="6" w:space="0" w:color="002664"/>
            </w:tcBorders>
            <w:shd w:val="clear" w:color="auto" w:fill="92D050"/>
            <w:hideMark/>
          </w:tcPr>
          <w:p w14:paraId="5DE97640" w14:textId="77777777" w:rsidR="004312A3" w:rsidRPr="004312A3" w:rsidRDefault="004312A3" w:rsidP="00D53FEB">
            <w:pPr>
              <w:spacing w:before="0" w:after="0"/>
              <w:rPr>
                <w:rFonts w:eastAsia="Public Sans" w:cs="Public Sans"/>
                <w:b/>
                <w:bCs/>
                <w:szCs w:val="22"/>
              </w:rPr>
            </w:pPr>
            <w:r w:rsidRPr="004312A3">
              <w:rPr>
                <w:rFonts w:eastAsia="Public Sans" w:cs="Public Sans"/>
                <w:szCs w:val="22"/>
              </w:rPr>
              <w:t>LOW</w:t>
            </w:r>
            <w:r w:rsidRPr="004312A3">
              <w:rPr>
                <w:rFonts w:eastAsia="Public Sans" w:cs="Public Sans"/>
                <w:b/>
                <w:bCs/>
                <w:szCs w:val="22"/>
              </w:rPr>
              <w:t> </w:t>
            </w:r>
          </w:p>
          <w:p w14:paraId="606A675D" w14:textId="77777777" w:rsidR="004312A3" w:rsidRPr="004312A3" w:rsidRDefault="004312A3" w:rsidP="00D53FEB">
            <w:pPr>
              <w:spacing w:before="0" w:after="0"/>
              <w:rPr>
                <w:rFonts w:eastAsia="Public Sans" w:cs="Public Sans"/>
                <w:b/>
                <w:bCs/>
                <w:szCs w:val="22"/>
              </w:rPr>
            </w:pPr>
            <w:r w:rsidRPr="004312A3">
              <w:rPr>
                <w:rFonts w:eastAsia="Public Sans" w:cs="Public Sans"/>
                <w:szCs w:val="22"/>
              </w:rPr>
              <w:t>1</w:t>
            </w:r>
            <w:r w:rsidRPr="004312A3">
              <w:rPr>
                <w:rFonts w:eastAsia="Public Sans" w:cs="Public Sans"/>
                <w:b/>
                <w:bCs/>
                <w:szCs w:val="22"/>
              </w:rPr>
              <w:t> </w:t>
            </w:r>
          </w:p>
        </w:tc>
        <w:tc>
          <w:tcPr>
            <w:tcW w:w="2835" w:type="dxa"/>
            <w:tcBorders>
              <w:top w:val="single" w:sz="6" w:space="0" w:color="002664"/>
              <w:left w:val="single" w:sz="6" w:space="0" w:color="002664"/>
              <w:bottom w:val="single" w:sz="6" w:space="0" w:color="002664"/>
              <w:right w:val="single" w:sz="6" w:space="0" w:color="002664"/>
            </w:tcBorders>
            <w:shd w:val="clear" w:color="auto" w:fill="92D050"/>
            <w:hideMark/>
          </w:tcPr>
          <w:p w14:paraId="6D0C4D20" w14:textId="77777777" w:rsidR="004312A3" w:rsidRPr="004312A3" w:rsidRDefault="004312A3" w:rsidP="00D53FEB">
            <w:pPr>
              <w:spacing w:before="0" w:after="0"/>
              <w:rPr>
                <w:rFonts w:eastAsia="Public Sans" w:cs="Public Sans"/>
                <w:b/>
                <w:bCs/>
                <w:szCs w:val="22"/>
              </w:rPr>
            </w:pPr>
            <w:r w:rsidRPr="004312A3">
              <w:rPr>
                <w:rFonts w:eastAsia="Public Sans" w:cs="Public Sans"/>
                <w:szCs w:val="22"/>
              </w:rPr>
              <w:t>LOW</w:t>
            </w:r>
            <w:r w:rsidRPr="004312A3">
              <w:rPr>
                <w:rFonts w:eastAsia="Public Sans" w:cs="Public Sans"/>
                <w:b/>
                <w:bCs/>
                <w:szCs w:val="22"/>
              </w:rPr>
              <w:t> </w:t>
            </w:r>
          </w:p>
          <w:p w14:paraId="0BF7A583" w14:textId="77777777" w:rsidR="004312A3" w:rsidRPr="004312A3" w:rsidRDefault="004312A3" w:rsidP="00D53FEB">
            <w:pPr>
              <w:spacing w:before="0" w:after="0"/>
              <w:rPr>
                <w:rFonts w:eastAsia="Public Sans" w:cs="Public Sans"/>
                <w:b/>
                <w:bCs/>
                <w:szCs w:val="22"/>
              </w:rPr>
            </w:pPr>
            <w:r w:rsidRPr="004312A3">
              <w:rPr>
                <w:rFonts w:eastAsia="Public Sans" w:cs="Public Sans"/>
                <w:szCs w:val="22"/>
              </w:rPr>
              <w:t>2</w:t>
            </w:r>
            <w:r w:rsidRPr="004312A3">
              <w:rPr>
                <w:rFonts w:eastAsia="Public Sans" w:cs="Public Sans"/>
                <w:b/>
                <w:bCs/>
                <w:szCs w:val="22"/>
              </w:rPr>
              <w:t> </w:t>
            </w:r>
          </w:p>
        </w:tc>
        <w:tc>
          <w:tcPr>
            <w:tcW w:w="2835" w:type="dxa"/>
            <w:tcBorders>
              <w:top w:val="single" w:sz="6" w:space="0" w:color="002664"/>
              <w:left w:val="single" w:sz="6" w:space="0" w:color="002664"/>
              <w:bottom w:val="single" w:sz="6" w:space="0" w:color="002664"/>
              <w:right w:val="single" w:sz="6" w:space="0" w:color="002664"/>
            </w:tcBorders>
            <w:shd w:val="clear" w:color="auto" w:fill="92D050"/>
            <w:hideMark/>
          </w:tcPr>
          <w:p w14:paraId="369540D2" w14:textId="77777777" w:rsidR="004312A3" w:rsidRPr="004312A3" w:rsidRDefault="004312A3" w:rsidP="00D53FEB">
            <w:pPr>
              <w:spacing w:before="0" w:after="0"/>
              <w:rPr>
                <w:rFonts w:eastAsia="Public Sans" w:cs="Public Sans"/>
                <w:b/>
                <w:bCs/>
                <w:szCs w:val="22"/>
              </w:rPr>
            </w:pPr>
            <w:r w:rsidRPr="004312A3">
              <w:rPr>
                <w:rFonts w:eastAsia="Public Sans" w:cs="Public Sans"/>
                <w:szCs w:val="22"/>
              </w:rPr>
              <w:t>LOW</w:t>
            </w:r>
            <w:r w:rsidRPr="004312A3">
              <w:rPr>
                <w:rFonts w:eastAsia="Public Sans" w:cs="Public Sans"/>
                <w:b/>
                <w:bCs/>
                <w:szCs w:val="22"/>
              </w:rPr>
              <w:t> </w:t>
            </w:r>
          </w:p>
          <w:p w14:paraId="16E494E7" w14:textId="77777777" w:rsidR="004312A3" w:rsidRPr="004312A3" w:rsidRDefault="004312A3" w:rsidP="00D53FEB">
            <w:pPr>
              <w:spacing w:before="0" w:after="0"/>
              <w:rPr>
                <w:rFonts w:eastAsia="Public Sans" w:cs="Public Sans"/>
                <w:b/>
                <w:bCs/>
                <w:szCs w:val="22"/>
              </w:rPr>
            </w:pPr>
            <w:r w:rsidRPr="004312A3">
              <w:rPr>
                <w:rFonts w:eastAsia="Public Sans" w:cs="Public Sans"/>
                <w:szCs w:val="22"/>
              </w:rPr>
              <w:t>3</w:t>
            </w:r>
            <w:r w:rsidRPr="004312A3">
              <w:rPr>
                <w:rFonts w:eastAsia="Public Sans" w:cs="Public Sans"/>
                <w:b/>
                <w:bCs/>
                <w:szCs w:val="22"/>
              </w:rPr>
              <w:t> </w:t>
            </w:r>
          </w:p>
        </w:tc>
        <w:tc>
          <w:tcPr>
            <w:tcW w:w="2835" w:type="dxa"/>
            <w:tcBorders>
              <w:top w:val="single" w:sz="6" w:space="0" w:color="002664"/>
              <w:left w:val="single" w:sz="6" w:space="0" w:color="002664"/>
              <w:bottom w:val="single" w:sz="6" w:space="0" w:color="002664"/>
              <w:right w:val="single" w:sz="6" w:space="0" w:color="002664"/>
            </w:tcBorders>
            <w:shd w:val="clear" w:color="auto" w:fill="FFFF00"/>
            <w:hideMark/>
          </w:tcPr>
          <w:p w14:paraId="5A3128E0" w14:textId="77777777" w:rsidR="004312A3" w:rsidRPr="004312A3" w:rsidRDefault="004312A3" w:rsidP="00D53FEB">
            <w:pPr>
              <w:spacing w:before="0" w:after="0"/>
              <w:rPr>
                <w:rFonts w:eastAsia="Public Sans" w:cs="Public Sans"/>
                <w:b/>
                <w:bCs/>
                <w:szCs w:val="22"/>
              </w:rPr>
            </w:pPr>
            <w:r w:rsidRPr="004312A3">
              <w:rPr>
                <w:rFonts w:eastAsia="Public Sans" w:cs="Public Sans"/>
                <w:szCs w:val="22"/>
              </w:rPr>
              <w:t>MEDIUM</w:t>
            </w:r>
            <w:r w:rsidRPr="004312A3">
              <w:rPr>
                <w:rFonts w:eastAsia="Public Sans" w:cs="Public Sans"/>
                <w:b/>
                <w:bCs/>
                <w:szCs w:val="22"/>
              </w:rPr>
              <w:t> </w:t>
            </w:r>
          </w:p>
          <w:p w14:paraId="2AF9F3BD" w14:textId="77777777" w:rsidR="004312A3" w:rsidRPr="004312A3" w:rsidRDefault="004312A3" w:rsidP="00D53FEB">
            <w:pPr>
              <w:spacing w:before="0" w:after="0"/>
              <w:rPr>
                <w:rFonts w:eastAsia="Public Sans" w:cs="Public Sans"/>
                <w:b/>
                <w:bCs/>
                <w:szCs w:val="22"/>
              </w:rPr>
            </w:pPr>
            <w:r w:rsidRPr="004312A3">
              <w:rPr>
                <w:rFonts w:eastAsia="Public Sans" w:cs="Public Sans"/>
                <w:szCs w:val="22"/>
              </w:rPr>
              <w:t>4</w:t>
            </w:r>
            <w:r w:rsidRPr="004312A3">
              <w:rPr>
                <w:rFonts w:eastAsia="Public Sans" w:cs="Public Sans"/>
                <w:b/>
                <w:bCs/>
                <w:szCs w:val="22"/>
              </w:rPr>
              <w:t> </w:t>
            </w:r>
          </w:p>
        </w:tc>
        <w:tc>
          <w:tcPr>
            <w:tcW w:w="2835" w:type="dxa"/>
            <w:tcBorders>
              <w:top w:val="single" w:sz="6" w:space="0" w:color="002664"/>
              <w:left w:val="single" w:sz="6" w:space="0" w:color="002664"/>
              <w:bottom w:val="single" w:sz="6" w:space="0" w:color="002664"/>
              <w:right w:val="single" w:sz="6" w:space="0" w:color="002664"/>
            </w:tcBorders>
            <w:shd w:val="clear" w:color="auto" w:fill="FFFF00"/>
            <w:hideMark/>
          </w:tcPr>
          <w:p w14:paraId="520875BF" w14:textId="77777777" w:rsidR="004312A3" w:rsidRPr="004312A3" w:rsidRDefault="004312A3" w:rsidP="00D53FEB">
            <w:pPr>
              <w:spacing w:before="0" w:after="0"/>
              <w:rPr>
                <w:rFonts w:eastAsia="Public Sans" w:cs="Public Sans"/>
                <w:b/>
                <w:bCs/>
                <w:szCs w:val="22"/>
              </w:rPr>
            </w:pPr>
            <w:r w:rsidRPr="004312A3">
              <w:rPr>
                <w:rFonts w:eastAsia="Public Sans" w:cs="Public Sans"/>
                <w:szCs w:val="22"/>
              </w:rPr>
              <w:t>MEDIUM</w:t>
            </w:r>
            <w:r w:rsidRPr="004312A3">
              <w:rPr>
                <w:rFonts w:eastAsia="Public Sans" w:cs="Public Sans"/>
                <w:b/>
                <w:bCs/>
                <w:szCs w:val="22"/>
              </w:rPr>
              <w:t> </w:t>
            </w:r>
          </w:p>
          <w:p w14:paraId="299A034B" w14:textId="77777777" w:rsidR="004312A3" w:rsidRPr="004312A3" w:rsidRDefault="004312A3" w:rsidP="00D53FEB">
            <w:pPr>
              <w:spacing w:before="0" w:after="0"/>
              <w:rPr>
                <w:rFonts w:eastAsia="Public Sans" w:cs="Public Sans"/>
                <w:b/>
                <w:bCs/>
                <w:szCs w:val="22"/>
              </w:rPr>
            </w:pPr>
            <w:r w:rsidRPr="004312A3">
              <w:rPr>
                <w:rFonts w:eastAsia="Public Sans" w:cs="Public Sans"/>
                <w:szCs w:val="22"/>
              </w:rPr>
              <w:t>5</w:t>
            </w:r>
            <w:r w:rsidRPr="004312A3">
              <w:rPr>
                <w:rFonts w:eastAsia="Public Sans" w:cs="Public Sans"/>
                <w:b/>
                <w:bCs/>
                <w:szCs w:val="22"/>
              </w:rPr>
              <w:t> </w:t>
            </w:r>
          </w:p>
        </w:tc>
      </w:tr>
    </w:tbl>
    <w:p w14:paraId="7C204ED5" w14:textId="77777777" w:rsidR="00381138" w:rsidRDefault="00381138">
      <w:pPr>
        <w:suppressAutoHyphens w:val="0"/>
        <w:spacing w:before="0" w:after="160" w:line="259" w:lineRule="auto"/>
        <w:rPr>
          <w:rFonts w:eastAsia="Public Sans" w:cs="Public Sans"/>
          <w:szCs w:val="22"/>
        </w:rPr>
      </w:pPr>
    </w:p>
    <w:p w14:paraId="2004E32F" w14:textId="4F207603" w:rsidR="004312A3" w:rsidRPr="004312A3" w:rsidRDefault="004312A3" w:rsidP="004312A3">
      <w:pPr>
        <w:rPr>
          <w:rFonts w:eastAsia="Public Sans" w:cs="Public Sans"/>
          <w:szCs w:val="22"/>
        </w:rPr>
      </w:pPr>
      <w:r w:rsidRPr="004312A3">
        <w:rPr>
          <w:rFonts w:eastAsia="Public Sans" w:cs="Public Sans"/>
          <w:szCs w:val="22"/>
        </w:rPr>
        <w:t>Table 2: WHS Risk Evaluation </w:t>
      </w:r>
    </w:p>
    <w:tbl>
      <w:tblPr>
        <w:tblW w:w="14876" w:type="dxa"/>
        <w:tblBorders>
          <w:top w:val="outset" w:sz="6" w:space="0" w:color="auto"/>
          <w:left w:val="outset" w:sz="6" w:space="0" w:color="auto"/>
          <w:bottom w:val="outset" w:sz="6" w:space="0" w:color="auto"/>
          <w:right w:val="outset" w:sz="6" w:space="0" w:color="auto"/>
        </w:tblBorders>
        <w:tblCellMar>
          <w:left w:w="57" w:type="dxa"/>
          <w:right w:w="57" w:type="dxa"/>
        </w:tblCellMar>
        <w:tblLook w:val="04A0" w:firstRow="1" w:lastRow="0" w:firstColumn="1" w:lastColumn="0" w:noHBand="0" w:noVBand="1"/>
      </w:tblPr>
      <w:tblGrid>
        <w:gridCol w:w="956"/>
        <w:gridCol w:w="1584"/>
        <w:gridCol w:w="5547"/>
        <w:gridCol w:w="3536"/>
        <w:gridCol w:w="3253"/>
      </w:tblGrid>
      <w:tr w:rsidR="00DC1E6B" w:rsidRPr="004312A3" w14:paraId="0CCF5C86" w14:textId="77777777" w:rsidTr="00381138">
        <w:trPr>
          <w:cantSplit/>
          <w:trHeight w:val="300"/>
        </w:trPr>
        <w:tc>
          <w:tcPr>
            <w:tcW w:w="941" w:type="dxa"/>
            <w:tcBorders>
              <w:top w:val="single" w:sz="6" w:space="0" w:color="002664"/>
              <w:left w:val="single" w:sz="6" w:space="0" w:color="002664"/>
              <w:bottom w:val="single" w:sz="6" w:space="0" w:color="002664"/>
              <w:right w:val="single" w:sz="6" w:space="0" w:color="002664"/>
            </w:tcBorders>
            <w:shd w:val="clear" w:color="auto" w:fill="002664"/>
            <w:hideMark/>
          </w:tcPr>
          <w:p w14:paraId="768C5744" w14:textId="77777777" w:rsidR="004312A3" w:rsidRPr="004312A3" w:rsidRDefault="004312A3" w:rsidP="004312A3">
            <w:pPr>
              <w:rPr>
                <w:rFonts w:eastAsia="Public Sans" w:cs="Public Sans"/>
                <w:szCs w:val="22"/>
              </w:rPr>
            </w:pPr>
            <w:r w:rsidRPr="004312A3">
              <w:rPr>
                <w:rFonts w:eastAsia="Public Sans" w:cs="Public Sans"/>
                <w:b/>
                <w:bCs/>
                <w:szCs w:val="22"/>
              </w:rPr>
              <w:lastRenderedPageBreak/>
              <w:t>Risk level</w:t>
            </w:r>
            <w:r w:rsidRPr="004312A3">
              <w:rPr>
                <w:rFonts w:eastAsia="Public Sans" w:cs="Public Sans"/>
                <w:szCs w:val="22"/>
              </w:rPr>
              <w:t> </w:t>
            </w:r>
          </w:p>
        </w:tc>
        <w:tc>
          <w:tcPr>
            <w:tcW w:w="1563" w:type="dxa"/>
            <w:tcBorders>
              <w:top w:val="single" w:sz="6" w:space="0" w:color="002664"/>
              <w:left w:val="single" w:sz="6" w:space="0" w:color="002664"/>
              <w:bottom w:val="single" w:sz="6" w:space="0" w:color="002664"/>
              <w:right w:val="single" w:sz="6" w:space="0" w:color="002664"/>
            </w:tcBorders>
            <w:shd w:val="clear" w:color="auto" w:fill="002664"/>
            <w:hideMark/>
          </w:tcPr>
          <w:p w14:paraId="00FCB9B4" w14:textId="77777777" w:rsidR="004312A3" w:rsidRPr="004312A3" w:rsidRDefault="004312A3" w:rsidP="004312A3">
            <w:pPr>
              <w:rPr>
                <w:rFonts w:eastAsia="Public Sans" w:cs="Public Sans"/>
                <w:szCs w:val="22"/>
              </w:rPr>
            </w:pPr>
            <w:r w:rsidRPr="004312A3">
              <w:rPr>
                <w:rFonts w:eastAsia="Public Sans" w:cs="Public Sans"/>
                <w:b/>
                <w:bCs/>
                <w:szCs w:val="22"/>
              </w:rPr>
              <w:t>Acceptability</w:t>
            </w:r>
            <w:r w:rsidRPr="004312A3">
              <w:rPr>
                <w:rFonts w:eastAsia="Public Sans" w:cs="Public Sans"/>
                <w:szCs w:val="22"/>
              </w:rPr>
              <w:t> </w:t>
            </w:r>
          </w:p>
        </w:tc>
        <w:tc>
          <w:tcPr>
            <w:tcW w:w="5568" w:type="dxa"/>
            <w:tcBorders>
              <w:top w:val="single" w:sz="6" w:space="0" w:color="002664"/>
              <w:left w:val="single" w:sz="6" w:space="0" w:color="002664"/>
              <w:bottom w:val="single" w:sz="6" w:space="0" w:color="002664"/>
              <w:right w:val="single" w:sz="6" w:space="0" w:color="002664"/>
            </w:tcBorders>
            <w:shd w:val="clear" w:color="auto" w:fill="002664"/>
            <w:hideMark/>
          </w:tcPr>
          <w:p w14:paraId="7A6CD460" w14:textId="77777777" w:rsidR="004312A3" w:rsidRPr="004312A3" w:rsidRDefault="004312A3" w:rsidP="004312A3">
            <w:pPr>
              <w:rPr>
                <w:rFonts w:eastAsia="Public Sans" w:cs="Public Sans"/>
                <w:szCs w:val="22"/>
              </w:rPr>
            </w:pPr>
            <w:r w:rsidRPr="004312A3">
              <w:rPr>
                <w:rFonts w:eastAsia="Public Sans" w:cs="Public Sans"/>
                <w:b/>
                <w:bCs/>
                <w:szCs w:val="22"/>
              </w:rPr>
              <w:t>Priority for action to control risk</w:t>
            </w:r>
            <w:r w:rsidRPr="004312A3">
              <w:rPr>
                <w:rFonts w:eastAsia="Public Sans" w:cs="Public Sans"/>
                <w:szCs w:val="22"/>
              </w:rPr>
              <w:t> </w:t>
            </w:r>
          </w:p>
        </w:tc>
        <w:tc>
          <w:tcPr>
            <w:tcW w:w="3544" w:type="dxa"/>
            <w:tcBorders>
              <w:top w:val="single" w:sz="6" w:space="0" w:color="002664"/>
              <w:left w:val="single" w:sz="6" w:space="0" w:color="002664"/>
              <w:bottom w:val="single" w:sz="6" w:space="0" w:color="002664"/>
              <w:right w:val="single" w:sz="6" w:space="0" w:color="002664"/>
            </w:tcBorders>
            <w:shd w:val="clear" w:color="auto" w:fill="002664"/>
            <w:hideMark/>
          </w:tcPr>
          <w:p w14:paraId="3C1C6A9A" w14:textId="77777777" w:rsidR="004312A3" w:rsidRPr="004312A3" w:rsidRDefault="004312A3" w:rsidP="004312A3">
            <w:pPr>
              <w:rPr>
                <w:rFonts w:eastAsia="Public Sans" w:cs="Public Sans"/>
                <w:szCs w:val="22"/>
              </w:rPr>
            </w:pPr>
            <w:r w:rsidRPr="004312A3">
              <w:rPr>
                <w:rFonts w:eastAsia="Public Sans" w:cs="Public Sans"/>
                <w:b/>
                <w:bCs/>
                <w:szCs w:val="22"/>
              </w:rPr>
              <w:t>Sign-Off Authority: Schools</w:t>
            </w:r>
            <w:r w:rsidRPr="004312A3">
              <w:rPr>
                <w:rFonts w:eastAsia="Public Sans" w:cs="Public Sans"/>
                <w:szCs w:val="22"/>
              </w:rPr>
              <w:t> </w:t>
            </w:r>
          </w:p>
        </w:tc>
        <w:tc>
          <w:tcPr>
            <w:tcW w:w="3260" w:type="dxa"/>
            <w:tcBorders>
              <w:top w:val="single" w:sz="6" w:space="0" w:color="002664"/>
              <w:left w:val="single" w:sz="6" w:space="0" w:color="002664"/>
              <w:bottom w:val="single" w:sz="6" w:space="0" w:color="002664"/>
              <w:right w:val="single" w:sz="6" w:space="0" w:color="002664"/>
            </w:tcBorders>
            <w:shd w:val="clear" w:color="auto" w:fill="002664"/>
            <w:hideMark/>
          </w:tcPr>
          <w:p w14:paraId="29326166" w14:textId="77777777" w:rsidR="004312A3" w:rsidRPr="004312A3" w:rsidRDefault="004312A3" w:rsidP="004312A3">
            <w:pPr>
              <w:rPr>
                <w:rFonts w:eastAsia="Public Sans" w:cs="Public Sans"/>
                <w:szCs w:val="22"/>
              </w:rPr>
            </w:pPr>
            <w:r w:rsidRPr="004312A3">
              <w:rPr>
                <w:rFonts w:eastAsia="Public Sans" w:cs="Public Sans"/>
                <w:b/>
                <w:bCs/>
                <w:szCs w:val="22"/>
              </w:rPr>
              <w:t xml:space="preserve">Sign-Off Authority: </w:t>
            </w:r>
            <w:proofErr w:type="gramStart"/>
            <w:r w:rsidRPr="004312A3">
              <w:rPr>
                <w:rFonts w:eastAsia="Public Sans" w:cs="Public Sans"/>
                <w:b/>
                <w:bCs/>
                <w:szCs w:val="22"/>
              </w:rPr>
              <w:t>Other</w:t>
            </w:r>
            <w:proofErr w:type="gramEnd"/>
            <w:r w:rsidRPr="004312A3">
              <w:rPr>
                <w:rFonts w:eastAsia="Public Sans" w:cs="Public Sans"/>
                <w:b/>
                <w:bCs/>
                <w:szCs w:val="22"/>
              </w:rPr>
              <w:t xml:space="preserve"> workplace</w:t>
            </w:r>
            <w:r w:rsidRPr="004312A3">
              <w:rPr>
                <w:rFonts w:eastAsia="Public Sans" w:cs="Public Sans"/>
                <w:szCs w:val="22"/>
              </w:rPr>
              <w:t> </w:t>
            </w:r>
          </w:p>
        </w:tc>
      </w:tr>
      <w:tr w:rsidR="00DC1E6B" w:rsidRPr="004312A3" w14:paraId="534950A7" w14:textId="77777777" w:rsidTr="00381138">
        <w:trPr>
          <w:cantSplit/>
          <w:trHeight w:val="300"/>
        </w:trPr>
        <w:tc>
          <w:tcPr>
            <w:tcW w:w="941" w:type="dxa"/>
            <w:tcBorders>
              <w:top w:val="single" w:sz="6" w:space="0" w:color="002664"/>
              <w:left w:val="single" w:sz="6" w:space="0" w:color="002664"/>
              <w:bottom w:val="single" w:sz="6" w:space="0" w:color="002664"/>
              <w:right w:val="single" w:sz="6" w:space="0" w:color="002664"/>
            </w:tcBorders>
            <w:shd w:val="clear" w:color="auto" w:fill="92D050"/>
            <w:hideMark/>
          </w:tcPr>
          <w:p w14:paraId="0A1D4BB0" w14:textId="77777777" w:rsidR="004312A3" w:rsidRPr="00724FE8" w:rsidRDefault="004312A3" w:rsidP="004312A3">
            <w:pPr>
              <w:rPr>
                <w:rFonts w:eastAsia="Public Sans" w:cs="Public Sans"/>
                <w:sz w:val="20"/>
                <w:szCs w:val="20"/>
              </w:rPr>
            </w:pPr>
            <w:r w:rsidRPr="00724FE8">
              <w:rPr>
                <w:rFonts w:eastAsia="Public Sans" w:cs="Public Sans"/>
                <w:sz w:val="20"/>
                <w:szCs w:val="20"/>
              </w:rPr>
              <w:t>Low </w:t>
            </w:r>
          </w:p>
          <w:p w14:paraId="20ED4B99" w14:textId="77777777" w:rsidR="004312A3" w:rsidRPr="00724FE8" w:rsidRDefault="004312A3" w:rsidP="004312A3">
            <w:pPr>
              <w:rPr>
                <w:rFonts w:eastAsia="Public Sans" w:cs="Public Sans"/>
                <w:sz w:val="20"/>
                <w:szCs w:val="20"/>
              </w:rPr>
            </w:pPr>
            <w:r w:rsidRPr="00724FE8">
              <w:rPr>
                <w:rFonts w:eastAsia="Public Sans" w:cs="Public Sans"/>
                <w:sz w:val="20"/>
                <w:szCs w:val="20"/>
              </w:rPr>
              <w:t>1-3 </w:t>
            </w:r>
          </w:p>
        </w:tc>
        <w:tc>
          <w:tcPr>
            <w:tcW w:w="1563" w:type="dxa"/>
            <w:tcBorders>
              <w:top w:val="single" w:sz="6" w:space="0" w:color="002664"/>
              <w:left w:val="single" w:sz="6" w:space="0" w:color="002664"/>
              <w:bottom w:val="single" w:sz="6" w:space="0" w:color="002664"/>
              <w:right w:val="single" w:sz="6" w:space="0" w:color="002664"/>
            </w:tcBorders>
            <w:shd w:val="clear" w:color="auto" w:fill="92D050"/>
            <w:hideMark/>
          </w:tcPr>
          <w:p w14:paraId="4A79E9F3" w14:textId="77777777" w:rsidR="004312A3" w:rsidRPr="00724FE8" w:rsidRDefault="004312A3" w:rsidP="004312A3">
            <w:pPr>
              <w:rPr>
                <w:rFonts w:eastAsia="Public Sans" w:cs="Public Sans"/>
                <w:sz w:val="20"/>
                <w:szCs w:val="20"/>
              </w:rPr>
            </w:pPr>
            <w:r w:rsidRPr="00724FE8">
              <w:rPr>
                <w:rFonts w:eastAsia="Public Sans" w:cs="Public Sans"/>
                <w:sz w:val="20"/>
                <w:szCs w:val="20"/>
              </w:rPr>
              <w:t>Acceptable </w:t>
            </w:r>
          </w:p>
        </w:tc>
        <w:tc>
          <w:tcPr>
            <w:tcW w:w="5568" w:type="dxa"/>
            <w:tcBorders>
              <w:top w:val="single" w:sz="6" w:space="0" w:color="002664"/>
              <w:left w:val="single" w:sz="6" w:space="0" w:color="002664"/>
              <w:bottom w:val="single" w:sz="6" w:space="0" w:color="002664"/>
              <w:right w:val="single" w:sz="6" w:space="0" w:color="002664"/>
            </w:tcBorders>
            <w:shd w:val="clear" w:color="auto" w:fill="FFFFFF"/>
            <w:hideMark/>
          </w:tcPr>
          <w:p w14:paraId="4210E00D" w14:textId="77777777" w:rsidR="004312A3" w:rsidRPr="00724FE8" w:rsidRDefault="004312A3" w:rsidP="004312A3">
            <w:pPr>
              <w:rPr>
                <w:rFonts w:eastAsia="Public Sans" w:cs="Public Sans"/>
                <w:sz w:val="20"/>
                <w:szCs w:val="20"/>
              </w:rPr>
            </w:pPr>
            <w:r w:rsidRPr="00724FE8">
              <w:rPr>
                <w:rFonts w:eastAsia="Public Sans" w:cs="Public Sans"/>
                <w:sz w:val="20"/>
                <w:szCs w:val="20"/>
              </w:rPr>
              <w:t>PROCEED while monitoring existing controls. Manage the exposure to the hazard using existing procedures in consultation with workers and respond to any changes. </w:t>
            </w:r>
          </w:p>
        </w:tc>
        <w:tc>
          <w:tcPr>
            <w:tcW w:w="3544" w:type="dxa"/>
            <w:tcBorders>
              <w:top w:val="single" w:sz="6" w:space="0" w:color="002664"/>
              <w:left w:val="single" w:sz="6" w:space="0" w:color="002664"/>
              <w:bottom w:val="single" w:sz="6" w:space="0" w:color="002664"/>
              <w:right w:val="single" w:sz="6" w:space="0" w:color="002664"/>
            </w:tcBorders>
            <w:shd w:val="clear" w:color="auto" w:fill="FFFFFF"/>
            <w:hideMark/>
          </w:tcPr>
          <w:p w14:paraId="1C702539" w14:textId="77777777" w:rsidR="004312A3" w:rsidRPr="00724FE8" w:rsidRDefault="004312A3" w:rsidP="004312A3">
            <w:pPr>
              <w:rPr>
                <w:rFonts w:eastAsia="Public Sans" w:cs="Public Sans"/>
                <w:sz w:val="20"/>
                <w:szCs w:val="20"/>
              </w:rPr>
            </w:pPr>
            <w:r w:rsidRPr="00724FE8">
              <w:rPr>
                <w:rFonts w:eastAsia="Public Sans" w:cs="Public Sans"/>
                <w:sz w:val="20"/>
                <w:szCs w:val="20"/>
              </w:rPr>
              <w:t>School Principal or delegate </w:t>
            </w:r>
          </w:p>
        </w:tc>
        <w:tc>
          <w:tcPr>
            <w:tcW w:w="3260" w:type="dxa"/>
            <w:tcBorders>
              <w:top w:val="single" w:sz="6" w:space="0" w:color="002664"/>
              <w:left w:val="single" w:sz="6" w:space="0" w:color="002664"/>
              <w:bottom w:val="single" w:sz="6" w:space="0" w:color="002664"/>
              <w:right w:val="single" w:sz="6" w:space="0" w:color="002664"/>
            </w:tcBorders>
            <w:shd w:val="clear" w:color="auto" w:fill="FFFFFF"/>
            <w:hideMark/>
          </w:tcPr>
          <w:p w14:paraId="1550AEA9" w14:textId="77777777" w:rsidR="004312A3" w:rsidRPr="00724FE8" w:rsidRDefault="004312A3" w:rsidP="004312A3">
            <w:pPr>
              <w:rPr>
                <w:rFonts w:eastAsia="Public Sans" w:cs="Public Sans"/>
                <w:sz w:val="20"/>
                <w:szCs w:val="20"/>
              </w:rPr>
            </w:pPr>
            <w:r w:rsidRPr="00724FE8">
              <w:rPr>
                <w:rFonts w:eastAsia="Public Sans" w:cs="Public Sans"/>
                <w:sz w:val="20"/>
                <w:szCs w:val="20"/>
              </w:rPr>
              <w:t>Immediate Supervisor or Workplace Manager </w:t>
            </w:r>
          </w:p>
        </w:tc>
      </w:tr>
      <w:tr w:rsidR="00DC1E6B" w:rsidRPr="004312A3" w14:paraId="57655066" w14:textId="77777777" w:rsidTr="00381138">
        <w:trPr>
          <w:cantSplit/>
          <w:trHeight w:val="300"/>
        </w:trPr>
        <w:tc>
          <w:tcPr>
            <w:tcW w:w="941" w:type="dxa"/>
            <w:tcBorders>
              <w:top w:val="single" w:sz="6" w:space="0" w:color="002664"/>
              <w:left w:val="single" w:sz="6" w:space="0" w:color="002664"/>
              <w:bottom w:val="single" w:sz="6" w:space="0" w:color="002664"/>
              <w:right w:val="single" w:sz="6" w:space="0" w:color="002664"/>
            </w:tcBorders>
            <w:shd w:val="clear" w:color="auto" w:fill="FFFF00"/>
            <w:hideMark/>
          </w:tcPr>
          <w:p w14:paraId="3EA7E68B" w14:textId="77777777" w:rsidR="004312A3" w:rsidRPr="00724FE8" w:rsidRDefault="004312A3" w:rsidP="004312A3">
            <w:pPr>
              <w:rPr>
                <w:rFonts w:eastAsia="Public Sans" w:cs="Public Sans"/>
                <w:sz w:val="20"/>
                <w:szCs w:val="20"/>
              </w:rPr>
            </w:pPr>
            <w:r w:rsidRPr="00724FE8">
              <w:rPr>
                <w:rFonts w:eastAsia="Public Sans" w:cs="Public Sans"/>
                <w:sz w:val="20"/>
                <w:szCs w:val="20"/>
              </w:rPr>
              <w:t>Medium </w:t>
            </w:r>
          </w:p>
          <w:p w14:paraId="4A442E19" w14:textId="77777777" w:rsidR="004312A3" w:rsidRPr="00724FE8" w:rsidRDefault="004312A3" w:rsidP="004312A3">
            <w:pPr>
              <w:rPr>
                <w:rFonts w:eastAsia="Public Sans" w:cs="Public Sans"/>
                <w:sz w:val="20"/>
                <w:szCs w:val="20"/>
              </w:rPr>
            </w:pPr>
            <w:r w:rsidRPr="00724FE8">
              <w:rPr>
                <w:rFonts w:eastAsia="Public Sans" w:cs="Public Sans"/>
                <w:sz w:val="20"/>
                <w:szCs w:val="20"/>
              </w:rPr>
              <w:t>4-8 </w:t>
            </w:r>
          </w:p>
        </w:tc>
        <w:tc>
          <w:tcPr>
            <w:tcW w:w="1563" w:type="dxa"/>
            <w:tcBorders>
              <w:top w:val="single" w:sz="6" w:space="0" w:color="002664"/>
              <w:left w:val="single" w:sz="6" w:space="0" w:color="002664"/>
              <w:bottom w:val="single" w:sz="6" w:space="0" w:color="002664"/>
              <w:right w:val="single" w:sz="6" w:space="0" w:color="002664"/>
            </w:tcBorders>
            <w:shd w:val="clear" w:color="auto" w:fill="FFFF00"/>
            <w:hideMark/>
          </w:tcPr>
          <w:p w14:paraId="34A9597D" w14:textId="77777777" w:rsidR="004312A3" w:rsidRPr="00724FE8" w:rsidRDefault="004312A3" w:rsidP="004312A3">
            <w:pPr>
              <w:rPr>
                <w:rFonts w:eastAsia="Public Sans" w:cs="Public Sans"/>
                <w:sz w:val="20"/>
                <w:szCs w:val="20"/>
              </w:rPr>
            </w:pPr>
            <w:r w:rsidRPr="00724FE8">
              <w:rPr>
                <w:rFonts w:eastAsia="Public Sans" w:cs="Public Sans"/>
                <w:sz w:val="20"/>
                <w:szCs w:val="20"/>
              </w:rPr>
              <w:t>Tolerable </w:t>
            </w:r>
          </w:p>
        </w:tc>
        <w:tc>
          <w:tcPr>
            <w:tcW w:w="5568" w:type="dxa"/>
            <w:tcBorders>
              <w:top w:val="single" w:sz="6" w:space="0" w:color="002664"/>
              <w:left w:val="single" w:sz="6" w:space="0" w:color="002664"/>
              <w:bottom w:val="single" w:sz="6" w:space="0" w:color="002664"/>
              <w:right w:val="single" w:sz="6" w:space="0" w:color="002664"/>
            </w:tcBorders>
            <w:shd w:val="clear" w:color="auto" w:fill="FFFFFF"/>
            <w:hideMark/>
          </w:tcPr>
          <w:p w14:paraId="5FDAD32B" w14:textId="77777777" w:rsidR="004312A3" w:rsidRPr="00724FE8" w:rsidRDefault="004312A3" w:rsidP="004312A3">
            <w:pPr>
              <w:rPr>
                <w:rFonts w:eastAsia="Public Sans" w:cs="Public Sans"/>
                <w:sz w:val="20"/>
                <w:szCs w:val="20"/>
              </w:rPr>
            </w:pPr>
            <w:r w:rsidRPr="00724FE8">
              <w:rPr>
                <w:rFonts w:eastAsia="Public Sans" w:cs="Public Sans"/>
                <w:sz w:val="20"/>
                <w:szCs w:val="20"/>
              </w:rPr>
              <w:t>PROCEED with the activity and/or allow the hazard to persist only after identifying and implementing any additional controls reasonably practicable. Monitor all controls and manage the exposure to the hazard using existing procedures in consultation with workers and respond to any changes. </w:t>
            </w:r>
          </w:p>
        </w:tc>
        <w:tc>
          <w:tcPr>
            <w:tcW w:w="3544" w:type="dxa"/>
            <w:tcBorders>
              <w:top w:val="single" w:sz="6" w:space="0" w:color="002664"/>
              <w:left w:val="single" w:sz="6" w:space="0" w:color="002664"/>
              <w:bottom w:val="single" w:sz="6" w:space="0" w:color="002664"/>
              <w:right w:val="single" w:sz="6" w:space="0" w:color="002664"/>
            </w:tcBorders>
            <w:shd w:val="clear" w:color="auto" w:fill="FFFFFF"/>
            <w:hideMark/>
          </w:tcPr>
          <w:p w14:paraId="68E412C1" w14:textId="77777777" w:rsidR="004312A3" w:rsidRPr="00724FE8" w:rsidRDefault="004312A3" w:rsidP="004312A3">
            <w:pPr>
              <w:rPr>
                <w:rFonts w:eastAsia="Public Sans" w:cs="Public Sans"/>
                <w:sz w:val="20"/>
                <w:szCs w:val="20"/>
              </w:rPr>
            </w:pPr>
            <w:r w:rsidRPr="00724FE8">
              <w:rPr>
                <w:rFonts w:eastAsia="Public Sans" w:cs="Public Sans"/>
                <w:sz w:val="20"/>
                <w:szCs w:val="20"/>
              </w:rPr>
              <w:t>School Principal or delegate </w:t>
            </w:r>
          </w:p>
        </w:tc>
        <w:tc>
          <w:tcPr>
            <w:tcW w:w="3260" w:type="dxa"/>
            <w:tcBorders>
              <w:top w:val="single" w:sz="6" w:space="0" w:color="002664"/>
              <w:left w:val="single" w:sz="6" w:space="0" w:color="002664"/>
              <w:bottom w:val="single" w:sz="6" w:space="0" w:color="002664"/>
              <w:right w:val="single" w:sz="6" w:space="0" w:color="002664"/>
            </w:tcBorders>
            <w:shd w:val="clear" w:color="auto" w:fill="FFFFFF"/>
            <w:hideMark/>
          </w:tcPr>
          <w:p w14:paraId="10B052CE" w14:textId="77777777" w:rsidR="004312A3" w:rsidRPr="00724FE8" w:rsidRDefault="004312A3" w:rsidP="004312A3">
            <w:pPr>
              <w:rPr>
                <w:rFonts w:eastAsia="Public Sans" w:cs="Public Sans"/>
                <w:sz w:val="20"/>
                <w:szCs w:val="20"/>
              </w:rPr>
            </w:pPr>
            <w:r w:rsidRPr="00724FE8">
              <w:rPr>
                <w:rFonts w:eastAsia="Public Sans" w:cs="Public Sans"/>
                <w:sz w:val="20"/>
                <w:szCs w:val="20"/>
              </w:rPr>
              <w:t>Senior Manager or Director </w:t>
            </w:r>
          </w:p>
        </w:tc>
      </w:tr>
      <w:tr w:rsidR="00DC1E6B" w:rsidRPr="004312A3" w14:paraId="3338D978" w14:textId="77777777" w:rsidTr="00381138">
        <w:trPr>
          <w:cantSplit/>
          <w:trHeight w:val="300"/>
        </w:trPr>
        <w:tc>
          <w:tcPr>
            <w:tcW w:w="941" w:type="dxa"/>
            <w:tcBorders>
              <w:top w:val="single" w:sz="6" w:space="0" w:color="002664"/>
              <w:left w:val="single" w:sz="6" w:space="0" w:color="002664"/>
              <w:bottom w:val="single" w:sz="6" w:space="0" w:color="002664"/>
              <w:right w:val="single" w:sz="6" w:space="0" w:color="002664"/>
            </w:tcBorders>
            <w:shd w:val="clear" w:color="auto" w:fill="FFC000"/>
            <w:hideMark/>
          </w:tcPr>
          <w:p w14:paraId="64CA2F4C" w14:textId="77777777" w:rsidR="004312A3" w:rsidRPr="00724FE8" w:rsidRDefault="004312A3" w:rsidP="004312A3">
            <w:pPr>
              <w:rPr>
                <w:rFonts w:eastAsia="Public Sans" w:cs="Public Sans"/>
                <w:sz w:val="20"/>
                <w:szCs w:val="20"/>
              </w:rPr>
            </w:pPr>
            <w:r w:rsidRPr="00724FE8">
              <w:rPr>
                <w:rFonts w:eastAsia="Public Sans" w:cs="Public Sans"/>
                <w:sz w:val="20"/>
                <w:szCs w:val="20"/>
              </w:rPr>
              <w:t>High </w:t>
            </w:r>
          </w:p>
          <w:p w14:paraId="3B855312" w14:textId="77777777" w:rsidR="004312A3" w:rsidRPr="00724FE8" w:rsidRDefault="004312A3" w:rsidP="004312A3">
            <w:pPr>
              <w:rPr>
                <w:rFonts w:eastAsia="Public Sans" w:cs="Public Sans"/>
                <w:sz w:val="20"/>
                <w:szCs w:val="20"/>
              </w:rPr>
            </w:pPr>
            <w:r w:rsidRPr="00724FE8">
              <w:rPr>
                <w:rFonts w:eastAsia="Public Sans" w:cs="Public Sans"/>
                <w:sz w:val="20"/>
                <w:szCs w:val="20"/>
              </w:rPr>
              <w:t>9-14 </w:t>
            </w:r>
          </w:p>
        </w:tc>
        <w:tc>
          <w:tcPr>
            <w:tcW w:w="1563" w:type="dxa"/>
            <w:tcBorders>
              <w:top w:val="single" w:sz="6" w:space="0" w:color="002664"/>
              <w:left w:val="single" w:sz="6" w:space="0" w:color="002664"/>
              <w:bottom w:val="single" w:sz="6" w:space="0" w:color="002664"/>
              <w:right w:val="single" w:sz="6" w:space="0" w:color="002664"/>
            </w:tcBorders>
            <w:shd w:val="clear" w:color="auto" w:fill="FFC000"/>
            <w:hideMark/>
          </w:tcPr>
          <w:p w14:paraId="04D0B8ED" w14:textId="77777777" w:rsidR="004312A3" w:rsidRPr="00724FE8" w:rsidRDefault="004312A3" w:rsidP="004312A3">
            <w:pPr>
              <w:rPr>
                <w:rFonts w:eastAsia="Public Sans" w:cs="Public Sans"/>
                <w:sz w:val="20"/>
                <w:szCs w:val="20"/>
              </w:rPr>
            </w:pPr>
            <w:r w:rsidRPr="00724FE8">
              <w:rPr>
                <w:rFonts w:eastAsia="Public Sans" w:cs="Public Sans"/>
                <w:sz w:val="20"/>
                <w:szCs w:val="20"/>
              </w:rPr>
              <w:t>Unacceptable </w:t>
            </w:r>
          </w:p>
        </w:tc>
        <w:tc>
          <w:tcPr>
            <w:tcW w:w="5568" w:type="dxa"/>
            <w:tcBorders>
              <w:top w:val="single" w:sz="6" w:space="0" w:color="002664"/>
              <w:left w:val="single" w:sz="6" w:space="0" w:color="002664"/>
              <w:bottom w:val="single" w:sz="6" w:space="0" w:color="002664"/>
              <w:right w:val="single" w:sz="6" w:space="0" w:color="002664"/>
            </w:tcBorders>
            <w:shd w:val="clear" w:color="auto" w:fill="FFFFFF"/>
            <w:hideMark/>
          </w:tcPr>
          <w:p w14:paraId="56531857" w14:textId="77777777" w:rsidR="004312A3" w:rsidRPr="00724FE8" w:rsidRDefault="004312A3" w:rsidP="004312A3">
            <w:pPr>
              <w:rPr>
                <w:rFonts w:eastAsia="Public Sans" w:cs="Public Sans"/>
                <w:sz w:val="20"/>
                <w:szCs w:val="20"/>
              </w:rPr>
            </w:pPr>
            <w:r w:rsidRPr="00724FE8">
              <w:rPr>
                <w:rFonts w:eastAsia="Public Sans" w:cs="Public Sans"/>
                <w:b/>
                <w:bCs/>
                <w:color w:val="FF0000"/>
                <w:sz w:val="20"/>
                <w:szCs w:val="20"/>
              </w:rPr>
              <w:t>DO NOT PROCEED</w:t>
            </w:r>
            <w:r w:rsidRPr="00724FE8">
              <w:rPr>
                <w:rFonts w:eastAsia="Public Sans" w:cs="Public Sans"/>
                <w:color w:val="FF0000"/>
                <w:sz w:val="20"/>
                <w:szCs w:val="20"/>
              </w:rPr>
              <w:t xml:space="preserve"> </w:t>
            </w:r>
            <w:r w:rsidRPr="00724FE8">
              <w:rPr>
                <w:rFonts w:eastAsia="Public Sans" w:cs="Public Sans"/>
                <w:sz w:val="20"/>
                <w:szCs w:val="20"/>
              </w:rPr>
              <w:t>and/or allow the hazard to persist until all risks/hazards are identified and the most effective control methods are documented in a risk assessment. Seek support from the workplace manager and WHS Advisor or the Incident Report and Support Hotline. </w:t>
            </w:r>
          </w:p>
        </w:tc>
        <w:tc>
          <w:tcPr>
            <w:tcW w:w="3544" w:type="dxa"/>
            <w:tcBorders>
              <w:top w:val="single" w:sz="6" w:space="0" w:color="002664"/>
              <w:left w:val="single" w:sz="6" w:space="0" w:color="002664"/>
              <w:bottom w:val="single" w:sz="6" w:space="0" w:color="002664"/>
              <w:right w:val="single" w:sz="6" w:space="0" w:color="002664"/>
            </w:tcBorders>
            <w:shd w:val="clear" w:color="auto" w:fill="FFFFFF"/>
            <w:hideMark/>
          </w:tcPr>
          <w:p w14:paraId="4CD99CF1" w14:textId="77777777" w:rsidR="004312A3" w:rsidRPr="00724FE8" w:rsidRDefault="004312A3" w:rsidP="001307D5">
            <w:pPr>
              <w:spacing w:after="0"/>
              <w:rPr>
                <w:rFonts w:eastAsia="Public Sans" w:cs="Public Sans"/>
                <w:sz w:val="20"/>
                <w:szCs w:val="20"/>
              </w:rPr>
            </w:pPr>
            <w:r w:rsidRPr="00724FE8">
              <w:rPr>
                <w:rFonts w:eastAsia="Public Sans" w:cs="Public Sans"/>
                <w:sz w:val="20"/>
                <w:szCs w:val="20"/>
              </w:rPr>
              <w:t>Principal to sign off. </w:t>
            </w:r>
            <w:r w:rsidRPr="00724FE8">
              <w:rPr>
                <w:rFonts w:eastAsia="Public Sans" w:cs="Public Sans"/>
                <w:sz w:val="20"/>
                <w:szCs w:val="20"/>
              </w:rPr>
              <w:br/>
              <w:t>Principal to talk to staff about eliminating or reducing the risk, and contact: </w:t>
            </w:r>
          </w:p>
          <w:p w14:paraId="5366B380" w14:textId="77777777" w:rsidR="004312A3" w:rsidRPr="00724FE8" w:rsidRDefault="004312A3" w:rsidP="001307D5">
            <w:pPr>
              <w:numPr>
                <w:ilvl w:val="0"/>
                <w:numId w:val="40"/>
              </w:numPr>
              <w:spacing w:before="0" w:after="0"/>
              <w:rPr>
                <w:rFonts w:eastAsia="Public Sans" w:cs="Public Sans"/>
                <w:sz w:val="20"/>
                <w:szCs w:val="20"/>
              </w:rPr>
            </w:pPr>
            <w:r w:rsidRPr="00724FE8">
              <w:rPr>
                <w:rFonts w:eastAsia="Public Sans" w:cs="Public Sans"/>
                <w:sz w:val="20"/>
                <w:szCs w:val="20"/>
              </w:rPr>
              <w:t>Health, Safety &amp; Staff Wellbeing Directorate for review </w:t>
            </w:r>
          </w:p>
          <w:p w14:paraId="26010932" w14:textId="77777777" w:rsidR="004312A3" w:rsidRPr="00724FE8" w:rsidRDefault="004312A3" w:rsidP="001307D5">
            <w:pPr>
              <w:numPr>
                <w:ilvl w:val="0"/>
                <w:numId w:val="41"/>
              </w:numPr>
              <w:spacing w:before="0" w:after="0"/>
              <w:rPr>
                <w:rFonts w:eastAsia="Public Sans" w:cs="Public Sans"/>
                <w:sz w:val="20"/>
                <w:szCs w:val="20"/>
              </w:rPr>
            </w:pPr>
            <w:r w:rsidRPr="00724FE8">
              <w:rPr>
                <w:rFonts w:eastAsia="Public Sans" w:cs="Public Sans"/>
                <w:sz w:val="20"/>
                <w:szCs w:val="20"/>
              </w:rPr>
              <w:t>Legal as required. </w:t>
            </w:r>
          </w:p>
        </w:tc>
        <w:tc>
          <w:tcPr>
            <w:tcW w:w="3260" w:type="dxa"/>
            <w:tcBorders>
              <w:top w:val="single" w:sz="6" w:space="0" w:color="002664"/>
              <w:left w:val="single" w:sz="6" w:space="0" w:color="002664"/>
              <w:bottom w:val="single" w:sz="6" w:space="0" w:color="002664"/>
              <w:right w:val="single" w:sz="6" w:space="0" w:color="002664"/>
            </w:tcBorders>
            <w:shd w:val="clear" w:color="auto" w:fill="FFFFFF"/>
            <w:hideMark/>
          </w:tcPr>
          <w:p w14:paraId="10CA98E3" w14:textId="77777777" w:rsidR="004312A3" w:rsidRPr="00724FE8" w:rsidRDefault="004312A3" w:rsidP="001307D5">
            <w:pPr>
              <w:spacing w:after="0"/>
              <w:rPr>
                <w:rFonts w:eastAsia="Public Sans" w:cs="Public Sans"/>
                <w:sz w:val="20"/>
                <w:szCs w:val="20"/>
              </w:rPr>
            </w:pPr>
            <w:r w:rsidRPr="00724FE8">
              <w:rPr>
                <w:rFonts w:eastAsia="Public Sans" w:cs="Public Sans"/>
                <w:sz w:val="20"/>
                <w:szCs w:val="20"/>
              </w:rPr>
              <w:t>Executive Director or delegate to talk to staff about eliminating or reducing the risk and contact: </w:t>
            </w:r>
          </w:p>
          <w:p w14:paraId="4757E826" w14:textId="77777777" w:rsidR="004312A3" w:rsidRPr="00724FE8" w:rsidRDefault="004312A3" w:rsidP="001307D5">
            <w:pPr>
              <w:numPr>
                <w:ilvl w:val="0"/>
                <w:numId w:val="42"/>
              </w:numPr>
              <w:spacing w:before="0" w:after="0"/>
              <w:rPr>
                <w:rFonts w:eastAsia="Public Sans" w:cs="Public Sans"/>
                <w:sz w:val="20"/>
                <w:szCs w:val="20"/>
              </w:rPr>
            </w:pPr>
            <w:r w:rsidRPr="00724FE8">
              <w:rPr>
                <w:rFonts w:eastAsia="Public Sans" w:cs="Public Sans"/>
                <w:sz w:val="20"/>
                <w:szCs w:val="20"/>
              </w:rPr>
              <w:t>Health, Safety &amp; Staff Wellbeing Directorate for review </w:t>
            </w:r>
          </w:p>
          <w:p w14:paraId="1271CFAD" w14:textId="77777777" w:rsidR="004312A3" w:rsidRPr="00724FE8" w:rsidRDefault="004312A3" w:rsidP="001307D5">
            <w:pPr>
              <w:numPr>
                <w:ilvl w:val="0"/>
                <w:numId w:val="43"/>
              </w:numPr>
              <w:spacing w:before="0" w:after="0"/>
              <w:rPr>
                <w:rFonts w:eastAsia="Public Sans" w:cs="Public Sans"/>
                <w:sz w:val="20"/>
                <w:szCs w:val="20"/>
              </w:rPr>
            </w:pPr>
            <w:r w:rsidRPr="00724FE8">
              <w:rPr>
                <w:rFonts w:eastAsia="Public Sans" w:cs="Public Sans"/>
                <w:sz w:val="20"/>
                <w:szCs w:val="20"/>
              </w:rPr>
              <w:t>Legal as required. </w:t>
            </w:r>
          </w:p>
        </w:tc>
      </w:tr>
      <w:tr w:rsidR="00DC1E6B" w:rsidRPr="004312A3" w14:paraId="2EF71B8D" w14:textId="77777777" w:rsidTr="00381138">
        <w:trPr>
          <w:cantSplit/>
          <w:trHeight w:val="300"/>
        </w:trPr>
        <w:tc>
          <w:tcPr>
            <w:tcW w:w="941" w:type="dxa"/>
            <w:tcBorders>
              <w:top w:val="single" w:sz="6" w:space="0" w:color="002664"/>
              <w:left w:val="single" w:sz="6" w:space="0" w:color="002664"/>
              <w:bottom w:val="single" w:sz="6" w:space="0" w:color="002664"/>
              <w:right w:val="single" w:sz="6" w:space="0" w:color="002664"/>
            </w:tcBorders>
            <w:shd w:val="clear" w:color="auto" w:fill="D7153A"/>
            <w:hideMark/>
          </w:tcPr>
          <w:p w14:paraId="26FB9E39" w14:textId="77777777" w:rsidR="004312A3" w:rsidRPr="00724FE8" w:rsidRDefault="004312A3" w:rsidP="004312A3">
            <w:pPr>
              <w:rPr>
                <w:rFonts w:eastAsia="Public Sans" w:cs="Public Sans"/>
                <w:sz w:val="20"/>
                <w:szCs w:val="20"/>
              </w:rPr>
            </w:pPr>
            <w:r w:rsidRPr="00724FE8">
              <w:rPr>
                <w:rFonts w:eastAsia="Public Sans" w:cs="Public Sans"/>
                <w:sz w:val="20"/>
                <w:szCs w:val="20"/>
              </w:rPr>
              <w:t>Extreme </w:t>
            </w:r>
          </w:p>
          <w:p w14:paraId="1DF1AB14" w14:textId="77777777" w:rsidR="004312A3" w:rsidRPr="00724FE8" w:rsidRDefault="004312A3" w:rsidP="004312A3">
            <w:pPr>
              <w:rPr>
                <w:rFonts w:eastAsia="Public Sans" w:cs="Public Sans"/>
                <w:sz w:val="20"/>
                <w:szCs w:val="20"/>
              </w:rPr>
            </w:pPr>
            <w:r w:rsidRPr="00724FE8">
              <w:rPr>
                <w:rFonts w:eastAsia="Public Sans" w:cs="Public Sans"/>
                <w:sz w:val="20"/>
                <w:szCs w:val="20"/>
              </w:rPr>
              <w:t>15+ </w:t>
            </w:r>
          </w:p>
        </w:tc>
        <w:tc>
          <w:tcPr>
            <w:tcW w:w="1563" w:type="dxa"/>
            <w:tcBorders>
              <w:top w:val="single" w:sz="6" w:space="0" w:color="002664"/>
              <w:left w:val="single" w:sz="6" w:space="0" w:color="002664"/>
              <w:bottom w:val="single" w:sz="6" w:space="0" w:color="002664"/>
              <w:right w:val="single" w:sz="6" w:space="0" w:color="002664"/>
            </w:tcBorders>
            <w:shd w:val="clear" w:color="auto" w:fill="D7153A"/>
            <w:hideMark/>
          </w:tcPr>
          <w:p w14:paraId="5B3CE4D9" w14:textId="77777777" w:rsidR="004312A3" w:rsidRPr="00724FE8" w:rsidRDefault="004312A3" w:rsidP="004312A3">
            <w:pPr>
              <w:rPr>
                <w:rFonts w:eastAsia="Public Sans" w:cs="Public Sans"/>
                <w:sz w:val="20"/>
                <w:szCs w:val="20"/>
              </w:rPr>
            </w:pPr>
            <w:r w:rsidRPr="00724FE8">
              <w:rPr>
                <w:rFonts w:eastAsia="Public Sans" w:cs="Public Sans"/>
                <w:sz w:val="20"/>
                <w:szCs w:val="20"/>
              </w:rPr>
              <w:t>Unacceptable </w:t>
            </w:r>
          </w:p>
        </w:tc>
        <w:tc>
          <w:tcPr>
            <w:tcW w:w="5568" w:type="dxa"/>
            <w:tcBorders>
              <w:top w:val="single" w:sz="6" w:space="0" w:color="002664"/>
              <w:left w:val="single" w:sz="6" w:space="0" w:color="002664"/>
              <w:bottom w:val="single" w:sz="6" w:space="0" w:color="002664"/>
              <w:right w:val="single" w:sz="6" w:space="0" w:color="002664"/>
            </w:tcBorders>
            <w:shd w:val="clear" w:color="auto" w:fill="FFFFFF"/>
            <w:hideMark/>
          </w:tcPr>
          <w:p w14:paraId="4A2436B8" w14:textId="77777777" w:rsidR="004312A3" w:rsidRPr="00724FE8" w:rsidRDefault="004312A3" w:rsidP="004312A3">
            <w:pPr>
              <w:rPr>
                <w:rFonts w:eastAsia="Public Sans" w:cs="Public Sans"/>
                <w:sz w:val="20"/>
                <w:szCs w:val="20"/>
              </w:rPr>
            </w:pPr>
            <w:r w:rsidRPr="00724FE8">
              <w:rPr>
                <w:rFonts w:eastAsia="Public Sans" w:cs="Public Sans"/>
                <w:b/>
                <w:bCs/>
                <w:color w:val="FF0000"/>
                <w:sz w:val="20"/>
                <w:szCs w:val="20"/>
              </w:rPr>
              <w:t>STOP IMMEDIATELY</w:t>
            </w:r>
            <w:r w:rsidRPr="00724FE8">
              <w:rPr>
                <w:rFonts w:eastAsia="Public Sans" w:cs="Public Sans"/>
                <w:color w:val="FF0000"/>
                <w:sz w:val="20"/>
                <w:szCs w:val="20"/>
              </w:rPr>
              <w:t xml:space="preserve"> </w:t>
            </w:r>
            <w:r w:rsidRPr="00724FE8">
              <w:rPr>
                <w:rFonts w:eastAsia="Public Sans" w:cs="Public Sans"/>
                <w:sz w:val="20"/>
                <w:szCs w:val="20"/>
              </w:rPr>
              <w:t>and contact your WHS Advisor or the Incident Report and Support Hotline to plan a coordinated response in consultation with key subject matter experts to eliminate or control exposure to the hazard. </w:t>
            </w:r>
          </w:p>
        </w:tc>
        <w:tc>
          <w:tcPr>
            <w:tcW w:w="3544" w:type="dxa"/>
            <w:tcBorders>
              <w:top w:val="single" w:sz="6" w:space="0" w:color="002664"/>
              <w:left w:val="single" w:sz="6" w:space="0" w:color="002664"/>
              <w:bottom w:val="single" w:sz="6" w:space="0" w:color="002664"/>
              <w:right w:val="single" w:sz="6" w:space="0" w:color="002664"/>
            </w:tcBorders>
            <w:shd w:val="clear" w:color="auto" w:fill="FFFFFF"/>
            <w:hideMark/>
          </w:tcPr>
          <w:p w14:paraId="6A53FB2C" w14:textId="77777777" w:rsidR="004312A3" w:rsidRPr="00724FE8" w:rsidRDefault="004312A3" w:rsidP="001307D5">
            <w:pPr>
              <w:spacing w:after="0"/>
              <w:rPr>
                <w:rFonts w:eastAsia="Public Sans" w:cs="Public Sans"/>
                <w:sz w:val="20"/>
                <w:szCs w:val="20"/>
              </w:rPr>
            </w:pPr>
            <w:r w:rsidRPr="00724FE8">
              <w:rPr>
                <w:rFonts w:eastAsia="Public Sans" w:cs="Public Sans"/>
                <w:sz w:val="20"/>
                <w:szCs w:val="20"/>
              </w:rPr>
              <w:t>Principal to advise staff about eliminating or reducing the risk, and contact: </w:t>
            </w:r>
          </w:p>
          <w:p w14:paraId="32D7A805" w14:textId="77777777" w:rsidR="004312A3" w:rsidRPr="00724FE8" w:rsidRDefault="004312A3" w:rsidP="001307D5">
            <w:pPr>
              <w:numPr>
                <w:ilvl w:val="0"/>
                <w:numId w:val="44"/>
              </w:numPr>
              <w:spacing w:before="0" w:after="0"/>
              <w:rPr>
                <w:rFonts w:eastAsia="Public Sans" w:cs="Public Sans"/>
                <w:sz w:val="20"/>
                <w:szCs w:val="20"/>
              </w:rPr>
            </w:pPr>
            <w:r w:rsidRPr="00724FE8">
              <w:rPr>
                <w:rFonts w:eastAsia="Public Sans" w:cs="Public Sans"/>
                <w:sz w:val="20"/>
                <w:szCs w:val="20"/>
              </w:rPr>
              <w:t>Director Educational Leadership for review  </w:t>
            </w:r>
          </w:p>
          <w:p w14:paraId="165583E9" w14:textId="77777777" w:rsidR="004312A3" w:rsidRPr="00724FE8" w:rsidRDefault="004312A3" w:rsidP="001307D5">
            <w:pPr>
              <w:numPr>
                <w:ilvl w:val="0"/>
                <w:numId w:val="45"/>
              </w:numPr>
              <w:spacing w:before="0" w:after="0"/>
              <w:rPr>
                <w:rFonts w:eastAsia="Public Sans" w:cs="Public Sans"/>
                <w:sz w:val="20"/>
                <w:szCs w:val="20"/>
              </w:rPr>
            </w:pPr>
            <w:r w:rsidRPr="00724FE8">
              <w:rPr>
                <w:rFonts w:eastAsia="Public Sans" w:cs="Public Sans"/>
                <w:sz w:val="20"/>
                <w:szCs w:val="20"/>
              </w:rPr>
              <w:t>Health, Safety &amp; Staff Wellbeing Directorate for review </w:t>
            </w:r>
          </w:p>
          <w:p w14:paraId="69B24F0B" w14:textId="77777777" w:rsidR="004312A3" w:rsidRPr="00724FE8" w:rsidRDefault="004312A3" w:rsidP="001307D5">
            <w:pPr>
              <w:numPr>
                <w:ilvl w:val="0"/>
                <w:numId w:val="46"/>
              </w:numPr>
              <w:spacing w:before="0" w:after="0"/>
              <w:rPr>
                <w:rFonts w:eastAsia="Public Sans" w:cs="Public Sans"/>
                <w:sz w:val="20"/>
                <w:szCs w:val="20"/>
              </w:rPr>
            </w:pPr>
            <w:r w:rsidRPr="00724FE8">
              <w:rPr>
                <w:rFonts w:eastAsia="Public Sans" w:cs="Public Sans"/>
                <w:sz w:val="20"/>
                <w:szCs w:val="20"/>
              </w:rPr>
              <w:t>Legal as required. </w:t>
            </w:r>
          </w:p>
        </w:tc>
        <w:tc>
          <w:tcPr>
            <w:tcW w:w="3260" w:type="dxa"/>
            <w:tcBorders>
              <w:top w:val="single" w:sz="6" w:space="0" w:color="002664"/>
              <w:left w:val="single" w:sz="6" w:space="0" w:color="002664"/>
              <w:bottom w:val="single" w:sz="6" w:space="0" w:color="002664"/>
              <w:right w:val="single" w:sz="6" w:space="0" w:color="002664"/>
            </w:tcBorders>
            <w:shd w:val="clear" w:color="auto" w:fill="FFFFFF"/>
            <w:hideMark/>
          </w:tcPr>
          <w:p w14:paraId="788F4B2F" w14:textId="77777777" w:rsidR="004312A3" w:rsidRPr="00724FE8" w:rsidRDefault="004312A3" w:rsidP="001307D5">
            <w:pPr>
              <w:spacing w:before="0" w:after="0"/>
              <w:rPr>
                <w:rFonts w:eastAsia="Public Sans" w:cs="Public Sans"/>
                <w:sz w:val="20"/>
                <w:szCs w:val="20"/>
              </w:rPr>
            </w:pPr>
            <w:r w:rsidRPr="00724FE8">
              <w:rPr>
                <w:rFonts w:eastAsia="Public Sans" w:cs="Public Sans"/>
                <w:sz w:val="20"/>
                <w:szCs w:val="20"/>
              </w:rPr>
              <w:t>Executive Director or delegate to advise staff about eliminating or reducing the risk, and contact: </w:t>
            </w:r>
          </w:p>
          <w:p w14:paraId="2C444362" w14:textId="77777777" w:rsidR="004312A3" w:rsidRPr="00724FE8" w:rsidRDefault="004312A3" w:rsidP="001307D5">
            <w:pPr>
              <w:numPr>
                <w:ilvl w:val="0"/>
                <w:numId w:val="47"/>
              </w:numPr>
              <w:spacing w:before="0" w:after="0"/>
              <w:rPr>
                <w:rFonts w:eastAsia="Public Sans" w:cs="Public Sans"/>
                <w:sz w:val="20"/>
                <w:szCs w:val="20"/>
              </w:rPr>
            </w:pPr>
            <w:r w:rsidRPr="00724FE8">
              <w:rPr>
                <w:rFonts w:eastAsia="Public Sans" w:cs="Public Sans"/>
                <w:sz w:val="20"/>
                <w:szCs w:val="20"/>
              </w:rPr>
              <w:t>Health, Safety &amp; Staff Wellbeing Directorate for review </w:t>
            </w:r>
          </w:p>
          <w:p w14:paraId="51D9E370" w14:textId="77777777" w:rsidR="004312A3" w:rsidRPr="00724FE8" w:rsidRDefault="004312A3" w:rsidP="001307D5">
            <w:pPr>
              <w:numPr>
                <w:ilvl w:val="0"/>
                <w:numId w:val="48"/>
              </w:numPr>
              <w:spacing w:before="0" w:after="0"/>
              <w:rPr>
                <w:rFonts w:eastAsia="Public Sans" w:cs="Public Sans"/>
                <w:sz w:val="20"/>
                <w:szCs w:val="20"/>
              </w:rPr>
            </w:pPr>
            <w:r w:rsidRPr="00724FE8">
              <w:rPr>
                <w:rFonts w:eastAsia="Public Sans" w:cs="Public Sans"/>
                <w:sz w:val="20"/>
                <w:szCs w:val="20"/>
              </w:rPr>
              <w:t>Legal as required. </w:t>
            </w:r>
          </w:p>
        </w:tc>
      </w:tr>
    </w:tbl>
    <w:p w14:paraId="73D66DEA" w14:textId="1929D15A" w:rsidR="004312A3" w:rsidRPr="00381138" w:rsidRDefault="00381138" w:rsidP="00381138">
      <w:pPr>
        <w:rPr>
          <w:rFonts w:eastAsia="Public Sans" w:cs="Public Sans"/>
          <w:b/>
          <w:bCs/>
          <w:szCs w:val="22"/>
        </w:rPr>
      </w:pPr>
      <w:r w:rsidRPr="00381138">
        <w:rPr>
          <w:b/>
          <w:bCs/>
        </w:rPr>
        <w:t>Hierarchy of controls </w:t>
      </w:r>
    </w:p>
    <w:tbl>
      <w:tblPr>
        <w:tblW w:w="14554" w:type="dxa"/>
        <w:tblBorders>
          <w:top w:val="outset" w:sz="6" w:space="0" w:color="auto"/>
          <w:left w:val="outset" w:sz="6" w:space="0" w:color="auto"/>
          <w:bottom w:val="outset" w:sz="6" w:space="0" w:color="auto"/>
          <w:right w:val="outset" w:sz="6" w:space="0" w:color="auto"/>
        </w:tblBorders>
        <w:tblCellMar>
          <w:left w:w="57" w:type="dxa"/>
          <w:right w:w="57" w:type="dxa"/>
        </w:tblCellMar>
        <w:tblLook w:val="04A0" w:firstRow="1" w:lastRow="0" w:firstColumn="1" w:lastColumn="0" w:noHBand="0" w:noVBand="1"/>
      </w:tblPr>
      <w:tblGrid>
        <w:gridCol w:w="2366"/>
        <w:gridCol w:w="1989"/>
        <w:gridCol w:w="4978"/>
        <w:gridCol w:w="5221"/>
      </w:tblGrid>
      <w:tr w:rsidR="004312A3" w:rsidRPr="004312A3" w14:paraId="45897B9B" w14:textId="77777777" w:rsidTr="00381138">
        <w:trPr>
          <w:trHeight w:val="300"/>
        </w:trPr>
        <w:tc>
          <w:tcPr>
            <w:tcW w:w="2366" w:type="dxa"/>
            <w:tcBorders>
              <w:top w:val="single" w:sz="6" w:space="0" w:color="002664"/>
              <w:left w:val="single" w:sz="6" w:space="0" w:color="002664"/>
              <w:bottom w:val="single" w:sz="6" w:space="0" w:color="002664"/>
              <w:right w:val="single" w:sz="6" w:space="0" w:color="002664"/>
            </w:tcBorders>
            <w:shd w:val="clear" w:color="auto" w:fill="002664"/>
            <w:hideMark/>
          </w:tcPr>
          <w:p w14:paraId="0443A8B7" w14:textId="77777777" w:rsidR="004312A3" w:rsidRPr="004312A3" w:rsidRDefault="004312A3" w:rsidP="004312A3">
            <w:pPr>
              <w:rPr>
                <w:rFonts w:eastAsia="Public Sans" w:cs="Public Sans"/>
                <w:szCs w:val="22"/>
              </w:rPr>
            </w:pPr>
            <w:r w:rsidRPr="004312A3">
              <w:rPr>
                <w:rFonts w:eastAsia="Public Sans" w:cs="Public Sans"/>
                <w:b/>
                <w:bCs/>
                <w:szCs w:val="22"/>
              </w:rPr>
              <w:lastRenderedPageBreak/>
              <w:t>CONTROL</w:t>
            </w:r>
            <w:r w:rsidRPr="004312A3">
              <w:rPr>
                <w:rFonts w:eastAsia="Public Sans" w:cs="Public Sans"/>
                <w:szCs w:val="22"/>
              </w:rPr>
              <w:t> </w:t>
            </w:r>
          </w:p>
        </w:tc>
        <w:tc>
          <w:tcPr>
            <w:tcW w:w="1988" w:type="dxa"/>
            <w:tcBorders>
              <w:top w:val="single" w:sz="6" w:space="0" w:color="002664"/>
              <w:left w:val="single" w:sz="6" w:space="0" w:color="002664"/>
              <w:bottom w:val="single" w:sz="6" w:space="0" w:color="002664"/>
              <w:right w:val="single" w:sz="6" w:space="0" w:color="002664"/>
            </w:tcBorders>
            <w:shd w:val="clear" w:color="auto" w:fill="002664"/>
            <w:hideMark/>
          </w:tcPr>
          <w:p w14:paraId="32AC2DF4" w14:textId="77777777" w:rsidR="004312A3" w:rsidRPr="004312A3" w:rsidRDefault="004312A3" w:rsidP="004312A3">
            <w:pPr>
              <w:rPr>
                <w:rFonts w:eastAsia="Public Sans" w:cs="Public Sans"/>
                <w:szCs w:val="22"/>
              </w:rPr>
            </w:pPr>
            <w:r w:rsidRPr="004312A3">
              <w:rPr>
                <w:rFonts w:eastAsia="Public Sans" w:cs="Public Sans"/>
                <w:b/>
                <w:bCs/>
                <w:szCs w:val="22"/>
              </w:rPr>
              <w:t>EFFECTIVENESS</w:t>
            </w:r>
            <w:r w:rsidRPr="004312A3">
              <w:rPr>
                <w:rFonts w:eastAsia="Public Sans" w:cs="Public Sans"/>
                <w:szCs w:val="22"/>
              </w:rPr>
              <w:t> </w:t>
            </w:r>
          </w:p>
        </w:tc>
        <w:tc>
          <w:tcPr>
            <w:tcW w:w="4978" w:type="dxa"/>
            <w:tcBorders>
              <w:top w:val="single" w:sz="6" w:space="0" w:color="002664"/>
              <w:left w:val="single" w:sz="6" w:space="0" w:color="002664"/>
              <w:bottom w:val="single" w:sz="6" w:space="0" w:color="002664"/>
              <w:right w:val="single" w:sz="6" w:space="0" w:color="002664"/>
            </w:tcBorders>
            <w:shd w:val="clear" w:color="auto" w:fill="002664"/>
            <w:hideMark/>
          </w:tcPr>
          <w:p w14:paraId="126BA955" w14:textId="77777777" w:rsidR="004312A3" w:rsidRPr="004312A3" w:rsidRDefault="004312A3" w:rsidP="004312A3">
            <w:pPr>
              <w:rPr>
                <w:rFonts w:eastAsia="Public Sans" w:cs="Public Sans"/>
                <w:szCs w:val="22"/>
              </w:rPr>
            </w:pPr>
            <w:r w:rsidRPr="004312A3">
              <w:rPr>
                <w:rFonts w:eastAsia="Public Sans" w:cs="Public Sans"/>
                <w:b/>
                <w:bCs/>
                <w:szCs w:val="22"/>
              </w:rPr>
              <w:t>DESCRIPTION</w:t>
            </w:r>
            <w:r w:rsidRPr="004312A3">
              <w:rPr>
                <w:rFonts w:eastAsia="Public Sans" w:cs="Public Sans"/>
                <w:szCs w:val="22"/>
              </w:rPr>
              <w:t> </w:t>
            </w:r>
          </w:p>
        </w:tc>
        <w:tc>
          <w:tcPr>
            <w:tcW w:w="5222" w:type="dxa"/>
            <w:tcBorders>
              <w:top w:val="single" w:sz="6" w:space="0" w:color="002664"/>
              <w:left w:val="single" w:sz="6" w:space="0" w:color="002664"/>
              <w:bottom w:val="single" w:sz="6" w:space="0" w:color="002664"/>
              <w:right w:val="single" w:sz="6" w:space="0" w:color="002664"/>
            </w:tcBorders>
            <w:shd w:val="clear" w:color="auto" w:fill="002664"/>
            <w:hideMark/>
          </w:tcPr>
          <w:p w14:paraId="474BE47D" w14:textId="77777777" w:rsidR="004312A3" w:rsidRPr="004312A3" w:rsidRDefault="004312A3" w:rsidP="004312A3">
            <w:pPr>
              <w:rPr>
                <w:rFonts w:eastAsia="Public Sans" w:cs="Public Sans"/>
                <w:szCs w:val="22"/>
              </w:rPr>
            </w:pPr>
            <w:r w:rsidRPr="004312A3">
              <w:rPr>
                <w:rFonts w:eastAsia="Public Sans" w:cs="Public Sans"/>
                <w:b/>
                <w:bCs/>
                <w:szCs w:val="22"/>
              </w:rPr>
              <w:t>EXAMPLES</w:t>
            </w:r>
            <w:r w:rsidRPr="004312A3">
              <w:rPr>
                <w:rFonts w:eastAsia="Public Sans" w:cs="Public Sans"/>
                <w:szCs w:val="22"/>
              </w:rPr>
              <w:t> </w:t>
            </w:r>
          </w:p>
        </w:tc>
      </w:tr>
      <w:tr w:rsidR="004312A3" w:rsidRPr="004312A3" w14:paraId="3A3B6D55" w14:textId="77777777" w:rsidTr="00381138">
        <w:trPr>
          <w:trHeight w:val="300"/>
        </w:trPr>
        <w:tc>
          <w:tcPr>
            <w:tcW w:w="2366" w:type="dxa"/>
            <w:tcBorders>
              <w:top w:val="single" w:sz="6" w:space="0" w:color="002664"/>
              <w:left w:val="single" w:sz="6" w:space="0" w:color="002664"/>
              <w:bottom w:val="single" w:sz="6" w:space="0" w:color="002664"/>
              <w:right w:val="single" w:sz="6" w:space="0" w:color="002664"/>
            </w:tcBorders>
            <w:shd w:val="clear" w:color="auto" w:fill="0070C0"/>
            <w:hideMark/>
          </w:tcPr>
          <w:p w14:paraId="4657CE3D" w14:textId="77777777" w:rsidR="004312A3" w:rsidRPr="004312A3" w:rsidRDefault="004312A3" w:rsidP="004312A3">
            <w:pPr>
              <w:rPr>
                <w:rFonts w:eastAsia="Public Sans" w:cs="Public Sans"/>
                <w:szCs w:val="22"/>
              </w:rPr>
            </w:pPr>
            <w:r w:rsidRPr="004312A3">
              <w:rPr>
                <w:rFonts w:eastAsia="Public Sans" w:cs="Public Sans"/>
                <w:szCs w:val="22"/>
              </w:rPr>
              <w:t>ELIMINATION </w:t>
            </w:r>
          </w:p>
        </w:tc>
        <w:tc>
          <w:tcPr>
            <w:tcW w:w="1988" w:type="dxa"/>
            <w:tcBorders>
              <w:top w:val="single" w:sz="6" w:space="0" w:color="002664"/>
              <w:left w:val="single" w:sz="6" w:space="0" w:color="002664"/>
              <w:bottom w:val="single" w:sz="6" w:space="0" w:color="002664"/>
              <w:right w:val="single" w:sz="6" w:space="0" w:color="002664"/>
            </w:tcBorders>
            <w:shd w:val="clear" w:color="auto" w:fill="0070C0"/>
            <w:hideMark/>
          </w:tcPr>
          <w:p w14:paraId="318FC756" w14:textId="77777777" w:rsidR="004312A3" w:rsidRPr="004312A3" w:rsidRDefault="004312A3" w:rsidP="004312A3">
            <w:pPr>
              <w:rPr>
                <w:rFonts w:eastAsia="Public Sans" w:cs="Public Sans"/>
                <w:szCs w:val="22"/>
              </w:rPr>
            </w:pPr>
            <w:r w:rsidRPr="004312A3">
              <w:rPr>
                <w:rFonts w:eastAsia="Public Sans" w:cs="Public Sans"/>
                <w:szCs w:val="22"/>
              </w:rPr>
              <w:t>BEST </w:t>
            </w:r>
          </w:p>
        </w:tc>
        <w:tc>
          <w:tcPr>
            <w:tcW w:w="4978" w:type="dxa"/>
            <w:tcBorders>
              <w:top w:val="single" w:sz="6" w:space="0" w:color="002664"/>
              <w:left w:val="single" w:sz="6" w:space="0" w:color="002664"/>
              <w:bottom w:val="single" w:sz="6" w:space="0" w:color="002664"/>
              <w:right w:val="single" w:sz="6" w:space="0" w:color="002664"/>
            </w:tcBorders>
            <w:shd w:val="clear" w:color="auto" w:fill="FFFFFF"/>
            <w:hideMark/>
          </w:tcPr>
          <w:p w14:paraId="73DF0B86" w14:textId="77777777" w:rsidR="004312A3" w:rsidRPr="004312A3" w:rsidRDefault="004312A3" w:rsidP="004312A3">
            <w:pPr>
              <w:rPr>
                <w:rFonts w:eastAsia="Public Sans" w:cs="Public Sans"/>
                <w:szCs w:val="22"/>
              </w:rPr>
            </w:pPr>
            <w:r w:rsidRPr="004312A3">
              <w:rPr>
                <w:rFonts w:eastAsia="Public Sans" w:cs="Public Sans"/>
                <w:b/>
                <w:bCs/>
                <w:szCs w:val="22"/>
              </w:rPr>
              <w:t>Eliminate</w:t>
            </w:r>
            <w:r w:rsidRPr="004312A3">
              <w:rPr>
                <w:rFonts w:eastAsia="Public Sans" w:cs="Public Sans"/>
                <w:szCs w:val="22"/>
              </w:rPr>
              <w:t xml:space="preserve"> the hazard entirely. </w:t>
            </w:r>
          </w:p>
        </w:tc>
        <w:tc>
          <w:tcPr>
            <w:tcW w:w="5222" w:type="dxa"/>
            <w:tcBorders>
              <w:top w:val="single" w:sz="6" w:space="0" w:color="002664"/>
              <w:left w:val="single" w:sz="6" w:space="0" w:color="002664"/>
              <w:bottom w:val="single" w:sz="6" w:space="0" w:color="002664"/>
              <w:right w:val="single" w:sz="6" w:space="0" w:color="002664"/>
            </w:tcBorders>
            <w:shd w:val="clear" w:color="auto" w:fill="FFFFFF"/>
            <w:hideMark/>
          </w:tcPr>
          <w:p w14:paraId="4ECA195A" w14:textId="77777777" w:rsidR="004312A3" w:rsidRPr="004312A3" w:rsidRDefault="004312A3" w:rsidP="004312A3">
            <w:pPr>
              <w:rPr>
                <w:rFonts w:eastAsia="Public Sans" w:cs="Public Sans"/>
                <w:szCs w:val="22"/>
              </w:rPr>
            </w:pPr>
            <w:r w:rsidRPr="004312A3">
              <w:rPr>
                <w:rFonts w:eastAsia="Public Sans" w:cs="Public Sans"/>
                <w:szCs w:val="22"/>
              </w:rPr>
              <w:t>Eliminating the risk of a fall from height by doing the work at ground level. </w:t>
            </w:r>
          </w:p>
        </w:tc>
      </w:tr>
      <w:tr w:rsidR="004312A3" w:rsidRPr="004312A3" w14:paraId="130B6498" w14:textId="77777777" w:rsidTr="00381138">
        <w:trPr>
          <w:trHeight w:val="300"/>
        </w:trPr>
        <w:tc>
          <w:tcPr>
            <w:tcW w:w="2366" w:type="dxa"/>
            <w:tcBorders>
              <w:top w:val="single" w:sz="6" w:space="0" w:color="002664"/>
              <w:left w:val="single" w:sz="6" w:space="0" w:color="002664"/>
              <w:bottom w:val="single" w:sz="6" w:space="0" w:color="002664"/>
              <w:right w:val="single" w:sz="6" w:space="0" w:color="002664"/>
            </w:tcBorders>
            <w:shd w:val="clear" w:color="auto" w:fill="00B050"/>
            <w:hideMark/>
          </w:tcPr>
          <w:p w14:paraId="14DE3557" w14:textId="77777777" w:rsidR="004312A3" w:rsidRPr="004312A3" w:rsidRDefault="004312A3" w:rsidP="004312A3">
            <w:pPr>
              <w:rPr>
                <w:rFonts w:eastAsia="Public Sans" w:cs="Public Sans"/>
                <w:szCs w:val="22"/>
              </w:rPr>
            </w:pPr>
            <w:r w:rsidRPr="004312A3">
              <w:rPr>
                <w:rFonts w:eastAsia="Public Sans" w:cs="Public Sans"/>
                <w:szCs w:val="22"/>
              </w:rPr>
              <w:t>SUBSTITUTION </w:t>
            </w:r>
          </w:p>
        </w:tc>
        <w:tc>
          <w:tcPr>
            <w:tcW w:w="1988" w:type="dxa"/>
            <w:tcBorders>
              <w:top w:val="single" w:sz="6" w:space="0" w:color="002664"/>
              <w:left w:val="single" w:sz="6" w:space="0" w:color="002664"/>
              <w:bottom w:val="single" w:sz="6" w:space="0" w:color="002664"/>
              <w:right w:val="single" w:sz="6" w:space="0" w:color="002664"/>
            </w:tcBorders>
            <w:shd w:val="clear" w:color="auto" w:fill="00B050"/>
            <w:hideMark/>
          </w:tcPr>
          <w:p w14:paraId="2BB10DD1" w14:textId="77777777" w:rsidR="004312A3" w:rsidRPr="004312A3" w:rsidRDefault="004312A3" w:rsidP="004312A3">
            <w:pPr>
              <w:rPr>
                <w:rFonts w:eastAsia="Public Sans" w:cs="Public Sans"/>
                <w:szCs w:val="22"/>
              </w:rPr>
            </w:pPr>
            <w:r w:rsidRPr="004312A3">
              <w:rPr>
                <w:rFonts w:eastAsia="Public Sans" w:cs="Public Sans"/>
                <w:szCs w:val="22"/>
              </w:rPr>
              <w:t>VERY GOOD </w:t>
            </w:r>
          </w:p>
        </w:tc>
        <w:tc>
          <w:tcPr>
            <w:tcW w:w="4978" w:type="dxa"/>
            <w:tcBorders>
              <w:top w:val="single" w:sz="6" w:space="0" w:color="002664"/>
              <w:left w:val="single" w:sz="6" w:space="0" w:color="002664"/>
              <w:bottom w:val="single" w:sz="6" w:space="0" w:color="002664"/>
              <w:right w:val="single" w:sz="6" w:space="0" w:color="002664"/>
            </w:tcBorders>
            <w:shd w:val="clear" w:color="auto" w:fill="FFFFFF"/>
            <w:hideMark/>
          </w:tcPr>
          <w:p w14:paraId="426BE224" w14:textId="77777777" w:rsidR="004312A3" w:rsidRPr="004312A3" w:rsidRDefault="004312A3" w:rsidP="004312A3">
            <w:pPr>
              <w:rPr>
                <w:rFonts w:eastAsia="Public Sans" w:cs="Public Sans"/>
                <w:szCs w:val="22"/>
              </w:rPr>
            </w:pPr>
            <w:r w:rsidRPr="004312A3">
              <w:rPr>
                <w:rFonts w:eastAsia="Public Sans" w:cs="Public Sans"/>
                <w:b/>
                <w:bCs/>
                <w:szCs w:val="22"/>
              </w:rPr>
              <w:t>Substitute</w:t>
            </w:r>
            <w:r w:rsidRPr="004312A3">
              <w:rPr>
                <w:rFonts w:eastAsia="Public Sans" w:cs="Public Sans"/>
                <w:szCs w:val="22"/>
              </w:rPr>
              <w:t xml:space="preserve"> the hazard with safer options. </w:t>
            </w:r>
          </w:p>
        </w:tc>
        <w:tc>
          <w:tcPr>
            <w:tcW w:w="5222" w:type="dxa"/>
            <w:tcBorders>
              <w:top w:val="single" w:sz="6" w:space="0" w:color="002664"/>
              <w:left w:val="single" w:sz="6" w:space="0" w:color="002664"/>
              <w:bottom w:val="single" w:sz="6" w:space="0" w:color="002664"/>
              <w:right w:val="single" w:sz="6" w:space="0" w:color="002664"/>
            </w:tcBorders>
            <w:shd w:val="clear" w:color="auto" w:fill="FFFFFF"/>
            <w:hideMark/>
          </w:tcPr>
          <w:p w14:paraId="3FCF6967" w14:textId="77777777" w:rsidR="004312A3" w:rsidRPr="004312A3" w:rsidRDefault="004312A3" w:rsidP="004312A3">
            <w:pPr>
              <w:rPr>
                <w:rFonts w:eastAsia="Public Sans" w:cs="Public Sans"/>
                <w:szCs w:val="22"/>
              </w:rPr>
            </w:pPr>
            <w:r w:rsidRPr="004312A3">
              <w:rPr>
                <w:rFonts w:eastAsia="Public Sans" w:cs="Public Sans"/>
                <w:szCs w:val="22"/>
              </w:rPr>
              <w:t>Replacing hazardous cleaning chemicals with equivalent non-toxic products. </w:t>
            </w:r>
          </w:p>
        </w:tc>
      </w:tr>
      <w:tr w:rsidR="004312A3" w:rsidRPr="004312A3" w14:paraId="1B3DC954" w14:textId="77777777" w:rsidTr="00381138">
        <w:trPr>
          <w:trHeight w:val="300"/>
        </w:trPr>
        <w:tc>
          <w:tcPr>
            <w:tcW w:w="2366" w:type="dxa"/>
            <w:tcBorders>
              <w:top w:val="single" w:sz="6" w:space="0" w:color="002664"/>
              <w:left w:val="single" w:sz="6" w:space="0" w:color="002664"/>
              <w:bottom w:val="single" w:sz="6" w:space="0" w:color="002664"/>
              <w:right w:val="single" w:sz="6" w:space="0" w:color="002664"/>
            </w:tcBorders>
            <w:shd w:val="clear" w:color="auto" w:fill="92D050"/>
            <w:hideMark/>
          </w:tcPr>
          <w:p w14:paraId="371EDC55" w14:textId="77777777" w:rsidR="004312A3" w:rsidRPr="004312A3" w:rsidRDefault="004312A3" w:rsidP="004312A3">
            <w:pPr>
              <w:rPr>
                <w:rFonts w:eastAsia="Public Sans" w:cs="Public Sans"/>
                <w:szCs w:val="22"/>
              </w:rPr>
            </w:pPr>
            <w:r w:rsidRPr="004312A3">
              <w:rPr>
                <w:rFonts w:eastAsia="Public Sans" w:cs="Public Sans"/>
                <w:szCs w:val="22"/>
              </w:rPr>
              <w:t>ISOLATION </w:t>
            </w:r>
          </w:p>
        </w:tc>
        <w:tc>
          <w:tcPr>
            <w:tcW w:w="1988" w:type="dxa"/>
            <w:tcBorders>
              <w:top w:val="single" w:sz="6" w:space="0" w:color="002664"/>
              <w:left w:val="single" w:sz="6" w:space="0" w:color="002664"/>
              <w:bottom w:val="single" w:sz="6" w:space="0" w:color="002664"/>
              <w:right w:val="single" w:sz="6" w:space="0" w:color="002664"/>
            </w:tcBorders>
            <w:shd w:val="clear" w:color="auto" w:fill="92D050"/>
            <w:hideMark/>
          </w:tcPr>
          <w:p w14:paraId="35F77CCD" w14:textId="77777777" w:rsidR="004312A3" w:rsidRPr="004312A3" w:rsidRDefault="004312A3" w:rsidP="004312A3">
            <w:pPr>
              <w:rPr>
                <w:rFonts w:eastAsia="Public Sans" w:cs="Public Sans"/>
                <w:szCs w:val="22"/>
              </w:rPr>
            </w:pPr>
            <w:r w:rsidRPr="004312A3">
              <w:rPr>
                <w:rFonts w:eastAsia="Public Sans" w:cs="Public Sans"/>
                <w:szCs w:val="22"/>
              </w:rPr>
              <w:t>GOOD </w:t>
            </w:r>
          </w:p>
        </w:tc>
        <w:tc>
          <w:tcPr>
            <w:tcW w:w="4978" w:type="dxa"/>
            <w:tcBorders>
              <w:top w:val="single" w:sz="6" w:space="0" w:color="002664"/>
              <w:left w:val="single" w:sz="6" w:space="0" w:color="002664"/>
              <w:bottom w:val="single" w:sz="6" w:space="0" w:color="002664"/>
              <w:right w:val="single" w:sz="6" w:space="0" w:color="002664"/>
            </w:tcBorders>
            <w:shd w:val="clear" w:color="auto" w:fill="FFFFFF"/>
            <w:hideMark/>
          </w:tcPr>
          <w:p w14:paraId="727B88BB" w14:textId="77777777" w:rsidR="004312A3" w:rsidRPr="004312A3" w:rsidRDefault="004312A3" w:rsidP="004312A3">
            <w:pPr>
              <w:rPr>
                <w:rFonts w:eastAsia="Public Sans" w:cs="Public Sans"/>
                <w:szCs w:val="22"/>
              </w:rPr>
            </w:pPr>
            <w:r w:rsidRPr="004312A3">
              <w:rPr>
                <w:rFonts w:eastAsia="Public Sans" w:cs="Public Sans"/>
                <w:b/>
                <w:bCs/>
                <w:szCs w:val="22"/>
              </w:rPr>
              <w:t>Isolate</w:t>
            </w:r>
            <w:r w:rsidRPr="004312A3">
              <w:rPr>
                <w:rFonts w:eastAsia="Public Sans" w:cs="Public Sans"/>
                <w:szCs w:val="22"/>
              </w:rPr>
              <w:t xml:space="preserve"> the hazard from causing harm. </w:t>
            </w:r>
          </w:p>
        </w:tc>
        <w:tc>
          <w:tcPr>
            <w:tcW w:w="5222" w:type="dxa"/>
            <w:tcBorders>
              <w:top w:val="single" w:sz="6" w:space="0" w:color="002664"/>
              <w:left w:val="single" w:sz="6" w:space="0" w:color="002664"/>
              <w:bottom w:val="single" w:sz="6" w:space="0" w:color="002664"/>
              <w:right w:val="single" w:sz="6" w:space="0" w:color="002664"/>
            </w:tcBorders>
            <w:shd w:val="clear" w:color="auto" w:fill="FFFFFF"/>
            <w:hideMark/>
          </w:tcPr>
          <w:p w14:paraId="083959FC" w14:textId="77777777" w:rsidR="004312A3" w:rsidRPr="004312A3" w:rsidRDefault="004312A3" w:rsidP="004312A3">
            <w:pPr>
              <w:rPr>
                <w:rFonts w:eastAsia="Public Sans" w:cs="Public Sans"/>
                <w:szCs w:val="22"/>
              </w:rPr>
            </w:pPr>
            <w:r w:rsidRPr="004312A3">
              <w:rPr>
                <w:rFonts w:eastAsia="Public Sans" w:cs="Public Sans"/>
                <w:szCs w:val="22"/>
              </w:rPr>
              <w:t>Placing a barrier around an area of wet floor as a slipping hazard. </w:t>
            </w:r>
          </w:p>
        </w:tc>
      </w:tr>
      <w:tr w:rsidR="004312A3" w:rsidRPr="004312A3" w14:paraId="7B18D5ED" w14:textId="77777777" w:rsidTr="00381138">
        <w:trPr>
          <w:trHeight w:val="300"/>
        </w:trPr>
        <w:tc>
          <w:tcPr>
            <w:tcW w:w="2366" w:type="dxa"/>
            <w:tcBorders>
              <w:top w:val="single" w:sz="6" w:space="0" w:color="002664"/>
              <w:left w:val="single" w:sz="6" w:space="0" w:color="002664"/>
              <w:bottom w:val="single" w:sz="6" w:space="0" w:color="002664"/>
              <w:right w:val="single" w:sz="6" w:space="0" w:color="002664"/>
            </w:tcBorders>
            <w:shd w:val="clear" w:color="auto" w:fill="FFFF00"/>
            <w:hideMark/>
          </w:tcPr>
          <w:p w14:paraId="2C615882" w14:textId="77777777" w:rsidR="004312A3" w:rsidRPr="004312A3" w:rsidRDefault="004312A3" w:rsidP="004312A3">
            <w:pPr>
              <w:rPr>
                <w:rFonts w:eastAsia="Public Sans" w:cs="Public Sans"/>
                <w:szCs w:val="22"/>
              </w:rPr>
            </w:pPr>
            <w:r w:rsidRPr="004312A3">
              <w:rPr>
                <w:rFonts w:eastAsia="Public Sans" w:cs="Public Sans"/>
                <w:szCs w:val="22"/>
              </w:rPr>
              <w:t>ENGINEERING </w:t>
            </w:r>
          </w:p>
        </w:tc>
        <w:tc>
          <w:tcPr>
            <w:tcW w:w="1988" w:type="dxa"/>
            <w:tcBorders>
              <w:top w:val="single" w:sz="6" w:space="0" w:color="002664"/>
              <w:left w:val="single" w:sz="6" w:space="0" w:color="002664"/>
              <w:bottom w:val="single" w:sz="6" w:space="0" w:color="002664"/>
              <w:right w:val="single" w:sz="6" w:space="0" w:color="002664"/>
            </w:tcBorders>
            <w:shd w:val="clear" w:color="auto" w:fill="FFFF00"/>
            <w:hideMark/>
          </w:tcPr>
          <w:p w14:paraId="2D8D4786" w14:textId="77777777" w:rsidR="004312A3" w:rsidRPr="004312A3" w:rsidRDefault="004312A3" w:rsidP="004312A3">
            <w:pPr>
              <w:rPr>
                <w:rFonts w:eastAsia="Public Sans" w:cs="Public Sans"/>
                <w:szCs w:val="22"/>
              </w:rPr>
            </w:pPr>
            <w:r w:rsidRPr="004312A3">
              <w:rPr>
                <w:rFonts w:eastAsia="Public Sans" w:cs="Public Sans"/>
                <w:szCs w:val="22"/>
              </w:rPr>
              <w:t>GOOD </w:t>
            </w:r>
          </w:p>
        </w:tc>
        <w:tc>
          <w:tcPr>
            <w:tcW w:w="4978" w:type="dxa"/>
            <w:tcBorders>
              <w:top w:val="single" w:sz="6" w:space="0" w:color="002664"/>
              <w:left w:val="single" w:sz="6" w:space="0" w:color="002664"/>
              <w:bottom w:val="single" w:sz="6" w:space="0" w:color="002664"/>
              <w:right w:val="single" w:sz="6" w:space="0" w:color="002664"/>
            </w:tcBorders>
            <w:shd w:val="clear" w:color="auto" w:fill="FFFFFF"/>
            <w:hideMark/>
          </w:tcPr>
          <w:p w14:paraId="1FFDA06C" w14:textId="77777777" w:rsidR="004312A3" w:rsidRPr="004312A3" w:rsidRDefault="004312A3" w:rsidP="004312A3">
            <w:pPr>
              <w:rPr>
                <w:rFonts w:eastAsia="Public Sans" w:cs="Public Sans"/>
                <w:szCs w:val="22"/>
              </w:rPr>
            </w:pPr>
            <w:r w:rsidRPr="004312A3">
              <w:rPr>
                <w:rFonts w:eastAsia="Public Sans" w:cs="Public Sans"/>
                <w:b/>
                <w:bCs/>
                <w:szCs w:val="22"/>
              </w:rPr>
              <w:t>Use engineering</w:t>
            </w:r>
            <w:r w:rsidRPr="004312A3">
              <w:rPr>
                <w:rFonts w:eastAsia="Public Sans" w:cs="Public Sans"/>
                <w:szCs w:val="22"/>
              </w:rPr>
              <w:t xml:space="preserve"> controls to reduce the risk. </w:t>
            </w:r>
          </w:p>
        </w:tc>
        <w:tc>
          <w:tcPr>
            <w:tcW w:w="5222" w:type="dxa"/>
            <w:tcBorders>
              <w:top w:val="single" w:sz="6" w:space="0" w:color="002664"/>
              <w:left w:val="single" w:sz="6" w:space="0" w:color="002664"/>
              <w:bottom w:val="single" w:sz="6" w:space="0" w:color="002664"/>
              <w:right w:val="single" w:sz="6" w:space="0" w:color="002664"/>
            </w:tcBorders>
            <w:shd w:val="clear" w:color="auto" w:fill="FFFFFF"/>
            <w:hideMark/>
          </w:tcPr>
          <w:p w14:paraId="60000050" w14:textId="77777777" w:rsidR="004312A3" w:rsidRPr="004312A3" w:rsidRDefault="004312A3" w:rsidP="004312A3">
            <w:pPr>
              <w:rPr>
                <w:rFonts w:eastAsia="Public Sans" w:cs="Public Sans"/>
                <w:szCs w:val="22"/>
              </w:rPr>
            </w:pPr>
            <w:r w:rsidRPr="004312A3">
              <w:rPr>
                <w:rFonts w:eastAsia="Public Sans" w:cs="Public Sans"/>
                <w:szCs w:val="22"/>
              </w:rPr>
              <w:t>Installing guards, rails, or handrails to prevent falls. </w:t>
            </w:r>
          </w:p>
        </w:tc>
      </w:tr>
      <w:tr w:rsidR="004312A3" w:rsidRPr="004312A3" w14:paraId="22BBEFBA" w14:textId="77777777" w:rsidTr="00381138">
        <w:trPr>
          <w:trHeight w:val="300"/>
        </w:trPr>
        <w:tc>
          <w:tcPr>
            <w:tcW w:w="2366" w:type="dxa"/>
            <w:tcBorders>
              <w:top w:val="single" w:sz="6" w:space="0" w:color="002664"/>
              <w:left w:val="single" w:sz="6" w:space="0" w:color="002664"/>
              <w:bottom w:val="single" w:sz="6" w:space="0" w:color="002664"/>
              <w:right w:val="single" w:sz="6" w:space="0" w:color="002664"/>
            </w:tcBorders>
            <w:shd w:val="clear" w:color="auto" w:fill="FFC000"/>
            <w:hideMark/>
          </w:tcPr>
          <w:p w14:paraId="02D3CF46" w14:textId="77777777" w:rsidR="004312A3" w:rsidRPr="004312A3" w:rsidRDefault="004312A3" w:rsidP="004312A3">
            <w:pPr>
              <w:rPr>
                <w:rFonts w:eastAsia="Public Sans" w:cs="Public Sans"/>
                <w:szCs w:val="22"/>
              </w:rPr>
            </w:pPr>
            <w:r w:rsidRPr="004312A3">
              <w:rPr>
                <w:rFonts w:eastAsia="Public Sans" w:cs="Public Sans"/>
                <w:szCs w:val="22"/>
              </w:rPr>
              <w:t>ADMINISTRATIVE </w:t>
            </w:r>
          </w:p>
        </w:tc>
        <w:tc>
          <w:tcPr>
            <w:tcW w:w="1988" w:type="dxa"/>
            <w:tcBorders>
              <w:top w:val="single" w:sz="6" w:space="0" w:color="002664"/>
              <w:left w:val="single" w:sz="6" w:space="0" w:color="002664"/>
              <w:bottom w:val="single" w:sz="6" w:space="0" w:color="002664"/>
              <w:right w:val="single" w:sz="6" w:space="0" w:color="002664"/>
            </w:tcBorders>
            <w:shd w:val="clear" w:color="auto" w:fill="FFC000"/>
            <w:hideMark/>
          </w:tcPr>
          <w:p w14:paraId="12C372BF" w14:textId="77777777" w:rsidR="004312A3" w:rsidRPr="004312A3" w:rsidRDefault="004312A3" w:rsidP="004312A3">
            <w:pPr>
              <w:rPr>
                <w:rFonts w:eastAsia="Public Sans" w:cs="Public Sans"/>
                <w:szCs w:val="22"/>
              </w:rPr>
            </w:pPr>
            <w:r w:rsidRPr="004312A3">
              <w:rPr>
                <w:rFonts w:eastAsia="Public Sans" w:cs="Public Sans"/>
                <w:szCs w:val="22"/>
              </w:rPr>
              <w:t>POOR </w:t>
            </w:r>
          </w:p>
        </w:tc>
        <w:tc>
          <w:tcPr>
            <w:tcW w:w="4978" w:type="dxa"/>
            <w:tcBorders>
              <w:top w:val="single" w:sz="6" w:space="0" w:color="002664"/>
              <w:left w:val="single" w:sz="6" w:space="0" w:color="002664"/>
              <w:bottom w:val="single" w:sz="6" w:space="0" w:color="002664"/>
              <w:right w:val="single" w:sz="6" w:space="0" w:color="002664"/>
            </w:tcBorders>
            <w:shd w:val="clear" w:color="auto" w:fill="FFFFFF"/>
            <w:hideMark/>
          </w:tcPr>
          <w:p w14:paraId="6F15B359" w14:textId="77777777" w:rsidR="004312A3" w:rsidRPr="004312A3" w:rsidRDefault="004312A3" w:rsidP="004312A3">
            <w:pPr>
              <w:rPr>
                <w:rFonts w:eastAsia="Public Sans" w:cs="Public Sans"/>
                <w:szCs w:val="22"/>
              </w:rPr>
            </w:pPr>
            <w:r w:rsidRPr="004312A3">
              <w:rPr>
                <w:rFonts w:eastAsia="Public Sans" w:cs="Public Sans"/>
                <w:b/>
                <w:bCs/>
                <w:szCs w:val="22"/>
              </w:rPr>
              <w:t>Administrate</w:t>
            </w:r>
            <w:r w:rsidRPr="004312A3">
              <w:rPr>
                <w:rFonts w:eastAsia="Public Sans" w:cs="Public Sans"/>
                <w:szCs w:val="22"/>
              </w:rPr>
              <w:t xml:space="preserve"> and document safe work practices. </w:t>
            </w:r>
          </w:p>
        </w:tc>
        <w:tc>
          <w:tcPr>
            <w:tcW w:w="5222" w:type="dxa"/>
            <w:tcBorders>
              <w:top w:val="single" w:sz="6" w:space="0" w:color="002664"/>
              <w:left w:val="single" w:sz="6" w:space="0" w:color="002664"/>
              <w:bottom w:val="single" w:sz="6" w:space="0" w:color="002664"/>
              <w:right w:val="single" w:sz="6" w:space="0" w:color="002664"/>
            </w:tcBorders>
            <w:shd w:val="clear" w:color="auto" w:fill="FFFFFF"/>
            <w:hideMark/>
          </w:tcPr>
          <w:p w14:paraId="2E8E4363" w14:textId="77777777" w:rsidR="004312A3" w:rsidRPr="004312A3" w:rsidRDefault="004312A3" w:rsidP="004312A3">
            <w:pPr>
              <w:rPr>
                <w:rFonts w:eastAsia="Public Sans" w:cs="Public Sans"/>
                <w:szCs w:val="22"/>
              </w:rPr>
            </w:pPr>
            <w:r w:rsidRPr="004312A3">
              <w:rPr>
                <w:rFonts w:eastAsia="Public Sans" w:cs="Public Sans"/>
                <w:szCs w:val="22"/>
              </w:rPr>
              <w:t>Training workers in safe work procedures, Safe Operating Procedures. </w:t>
            </w:r>
          </w:p>
        </w:tc>
      </w:tr>
      <w:tr w:rsidR="004312A3" w:rsidRPr="004312A3" w14:paraId="6D690A88" w14:textId="77777777" w:rsidTr="00381138">
        <w:trPr>
          <w:trHeight w:val="300"/>
        </w:trPr>
        <w:tc>
          <w:tcPr>
            <w:tcW w:w="2366" w:type="dxa"/>
            <w:tcBorders>
              <w:top w:val="single" w:sz="6" w:space="0" w:color="002664"/>
              <w:left w:val="single" w:sz="6" w:space="0" w:color="002664"/>
              <w:bottom w:val="single" w:sz="6" w:space="0" w:color="002664"/>
              <w:right w:val="single" w:sz="6" w:space="0" w:color="002664"/>
            </w:tcBorders>
            <w:shd w:val="clear" w:color="auto" w:fill="D7153A"/>
            <w:hideMark/>
          </w:tcPr>
          <w:p w14:paraId="1EE88658" w14:textId="77777777" w:rsidR="004312A3" w:rsidRPr="004312A3" w:rsidRDefault="004312A3" w:rsidP="004312A3">
            <w:pPr>
              <w:rPr>
                <w:rFonts w:eastAsia="Public Sans" w:cs="Public Sans"/>
                <w:szCs w:val="22"/>
              </w:rPr>
            </w:pPr>
            <w:r w:rsidRPr="004312A3">
              <w:rPr>
                <w:rFonts w:eastAsia="Public Sans" w:cs="Public Sans"/>
                <w:szCs w:val="22"/>
              </w:rPr>
              <w:t>PPE </w:t>
            </w:r>
          </w:p>
        </w:tc>
        <w:tc>
          <w:tcPr>
            <w:tcW w:w="1988" w:type="dxa"/>
            <w:tcBorders>
              <w:top w:val="single" w:sz="6" w:space="0" w:color="002664"/>
              <w:left w:val="single" w:sz="6" w:space="0" w:color="002664"/>
              <w:bottom w:val="single" w:sz="6" w:space="0" w:color="002664"/>
              <w:right w:val="single" w:sz="6" w:space="0" w:color="002664"/>
            </w:tcBorders>
            <w:shd w:val="clear" w:color="auto" w:fill="D7153A"/>
            <w:hideMark/>
          </w:tcPr>
          <w:p w14:paraId="5976944A" w14:textId="77777777" w:rsidR="004312A3" w:rsidRPr="004312A3" w:rsidRDefault="004312A3" w:rsidP="004312A3">
            <w:pPr>
              <w:rPr>
                <w:rFonts w:eastAsia="Public Sans" w:cs="Public Sans"/>
                <w:szCs w:val="22"/>
              </w:rPr>
            </w:pPr>
            <w:r w:rsidRPr="004312A3">
              <w:rPr>
                <w:rFonts w:eastAsia="Public Sans" w:cs="Public Sans"/>
                <w:szCs w:val="22"/>
              </w:rPr>
              <w:t>WORST </w:t>
            </w:r>
          </w:p>
        </w:tc>
        <w:tc>
          <w:tcPr>
            <w:tcW w:w="4978" w:type="dxa"/>
            <w:tcBorders>
              <w:top w:val="single" w:sz="6" w:space="0" w:color="002664"/>
              <w:left w:val="single" w:sz="6" w:space="0" w:color="002664"/>
              <w:bottom w:val="single" w:sz="6" w:space="0" w:color="002664"/>
              <w:right w:val="single" w:sz="6" w:space="0" w:color="002664"/>
            </w:tcBorders>
            <w:shd w:val="clear" w:color="auto" w:fill="FFFFFF"/>
            <w:hideMark/>
          </w:tcPr>
          <w:p w14:paraId="3523CF2C" w14:textId="77777777" w:rsidR="004312A3" w:rsidRPr="004312A3" w:rsidRDefault="004312A3" w:rsidP="004312A3">
            <w:pPr>
              <w:rPr>
                <w:rFonts w:eastAsia="Public Sans" w:cs="Public Sans"/>
                <w:szCs w:val="22"/>
              </w:rPr>
            </w:pPr>
            <w:r w:rsidRPr="004312A3">
              <w:rPr>
                <w:rFonts w:eastAsia="Public Sans" w:cs="Public Sans"/>
                <w:b/>
                <w:bCs/>
                <w:szCs w:val="22"/>
              </w:rPr>
              <w:t>Protect</w:t>
            </w:r>
            <w:r w:rsidRPr="004312A3">
              <w:rPr>
                <w:rFonts w:eastAsia="Public Sans" w:cs="Public Sans"/>
                <w:szCs w:val="22"/>
              </w:rPr>
              <w:t xml:space="preserve"> workers with Personal Protective Equipment (PPE). </w:t>
            </w:r>
          </w:p>
        </w:tc>
        <w:tc>
          <w:tcPr>
            <w:tcW w:w="5222" w:type="dxa"/>
            <w:tcBorders>
              <w:top w:val="single" w:sz="6" w:space="0" w:color="002664"/>
              <w:left w:val="single" w:sz="6" w:space="0" w:color="002664"/>
              <w:bottom w:val="single" w:sz="6" w:space="0" w:color="002664"/>
              <w:right w:val="single" w:sz="6" w:space="0" w:color="002664"/>
            </w:tcBorders>
            <w:shd w:val="clear" w:color="auto" w:fill="FFFFFF"/>
            <w:hideMark/>
          </w:tcPr>
          <w:p w14:paraId="39CFA13A" w14:textId="77777777" w:rsidR="004312A3" w:rsidRPr="004312A3" w:rsidRDefault="004312A3" w:rsidP="004312A3">
            <w:pPr>
              <w:rPr>
                <w:rFonts w:eastAsia="Public Sans" w:cs="Public Sans"/>
                <w:szCs w:val="22"/>
              </w:rPr>
            </w:pPr>
            <w:r w:rsidRPr="004312A3">
              <w:rPr>
                <w:rFonts w:eastAsia="Public Sans" w:cs="Public Sans"/>
                <w:szCs w:val="22"/>
              </w:rPr>
              <w:t>Providing goggles and gloves to people handling hazardous chemicals. </w:t>
            </w:r>
          </w:p>
        </w:tc>
      </w:tr>
    </w:tbl>
    <w:p w14:paraId="71C5E2CA" w14:textId="77777777" w:rsidR="004312A3" w:rsidRPr="004312A3" w:rsidRDefault="004312A3" w:rsidP="00534B76">
      <w:pPr>
        <w:spacing w:before="0"/>
        <w:rPr>
          <w:rFonts w:eastAsia="Public Sans" w:cs="Public Sans"/>
          <w:szCs w:val="22"/>
        </w:rPr>
      </w:pPr>
      <w:r w:rsidRPr="004312A3">
        <w:rPr>
          <w:rFonts w:eastAsia="Public Sans" w:cs="Public Sans"/>
          <w:szCs w:val="22"/>
        </w:rPr>
        <w:t> </w:t>
      </w:r>
    </w:p>
    <w:p w14:paraId="05910CE8" w14:textId="77777777" w:rsidR="00381138" w:rsidRDefault="004312A3" w:rsidP="00910F18">
      <w:pPr>
        <w:rPr>
          <w:b/>
          <w:bCs/>
        </w:rPr>
      </w:pPr>
      <w:r w:rsidRPr="00910F18">
        <w:rPr>
          <w:b/>
          <w:bCs/>
        </w:rPr>
        <w:t>Need help? </w:t>
      </w:r>
    </w:p>
    <w:p w14:paraId="55293E98" w14:textId="1674453E" w:rsidR="004312A3" w:rsidRPr="00910F18" w:rsidRDefault="004312A3" w:rsidP="00910F18">
      <w:pPr>
        <w:rPr>
          <w:b/>
          <w:bCs/>
        </w:rPr>
      </w:pPr>
      <w:r w:rsidRPr="00910F18">
        <w:rPr>
          <w:b/>
          <w:bCs/>
        </w:rPr>
        <w:t xml:space="preserve">Speak to your </w:t>
      </w:r>
      <w:hyperlink r:id="rId11" w:tgtFrame="_blank" w:history="1">
        <w:r w:rsidRPr="00910F18">
          <w:rPr>
            <w:rStyle w:val="Hyperlink"/>
            <w:rFonts w:eastAsia="Public Sans" w:cs="Public Sans"/>
            <w:b/>
            <w:bCs/>
            <w:color w:val="auto"/>
            <w:szCs w:val="22"/>
          </w:rPr>
          <w:t>Work Health Safety Advisor</w:t>
        </w:r>
      </w:hyperlink>
      <w:r w:rsidRPr="00910F18">
        <w:rPr>
          <w:b/>
          <w:bCs/>
        </w:rPr>
        <w:t xml:space="preserve"> for support and advice or contact the Incident Report and Support Hotline on 1800 811 523. </w:t>
      </w:r>
    </w:p>
    <w:p w14:paraId="33654EA8" w14:textId="77777777" w:rsidR="00910F18" w:rsidRDefault="00910F18" w:rsidP="00907BDE">
      <w:pPr>
        <w:rPr>
          <w:i/>
          <w:iCs/>
        </w:rPr>
      </w:pPr>
    </w:p>
    <w:p w14:paraId="451714FD" w14:textId="6123BF0D" w:rsidR="00A4102B" w:rsidRPr="007218F3" w:rsidRDefault="00907BDE" w:rsidP="00907BDE">
      <w:r w:rsidRPr="007218F3">
        <w:rPr>
          <w:i/>
          <w:iCs/>
        </w:rPr>
        <w:t>The Solving Organic Waste project is a partnership between the NSW Environment Protection Authority and NSW Department of Education.</w:t>
      </w:r>
      <w:r w:rsidRPr="007218F3">
        <w:t> </w:t>
      </w:r>
    </w:p>
    <w:sectPr w:rsidR="00A4102B" w:rsidRPr="007218F3" w:rsidSect="00381138">
      <w:headerReference w:type="default" r:id="rId12"/>
      <w:footerReference w:type="default" r:id="rId13"/>
      <w:headerReference w:type="first" r:id="rId14"/>
      <w:footerReference w:type="first" r:id="rId15"/>
      <w:pgSz w:w="16838" w:h="11906" w:orient="landscape"/>
      <w:pgMar w:top="1418" w:right="1134" w:bottom="851" w:left="1134" w:header="284" w:footer="9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0431E" w14:textId="77777777" w:rsidR="00616DE5" w:rsidRDefault="00616DE5" w:rsidP="005C3021">
      <w:r>
        <w:separator/>
      </w:r>
    </w:p>
    <w:p w14:paraId="126B925E" w14:textId="77777777" w:rsidR="00616DE5" w:rsidRDefault="00616DE5" w:rsidP="005C3021"/>
    <w:p w14:paraId="43DAEA07" w14:textId="77777777" w:rsidR="00616DE5" w:rsidRDefault="00616DE5" w:rsidP="005C3021"/>
  </w:endnote>
  <w:endnote w:type="continuationSeparator" w:id="0">
    <w:p w14:paraId="7B7F82CE" w14:textId="77777777" w:rsidR="00616DE5" w:rsidRDefault="00616DE5" w:rsidP="005C3021">
      <w:r>
        <w:continuationSeparator/>
      </w:r>
    </w:p>
    <w:p w14:paraId="65CA0A5A" w14:textId="77777777" w:rsidR="00616DE5" w:rsidRDefault="00616DE5" w:rsidP="005C3021"/>
    <w:p w14:paraId="12FBFFBB" w14:textId="77777777" w:rsidR="00616DE5" w:rsidRDefault="00616DE5" w:rsidP="005C3021"/>
  </w:endnote>
  <w:endnote w:type="continuationNotice" w:id="1">
    <w:p w14:paraId="39C68AF2" w14:textId="77777777" w:rsidR="00616DE5" w:rsidRDefault="00616DE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w:panose1 w:val="00000000000000000000"/>
    <w:charset w:val="4D"/>
    <w:family w:val="auto"/>
    <w:pitch w:val="variable"/>
    <w:sig w:usb0="A00000FF" w:usb1="4000205B" w:usb2="00000000" w:usb3="00000000" w:csb0="00000193" w:csb1="00000000"/>
    <w:embedRegular r:id="rId1" w:fontKey="{D44D9CBC-9057-47C4-94CE-EA74FD36F1C7}"/>
    <w:embedBold r:id="rId2" w:fontKey="{F67AC285-E079-4256-88C8-5FD3E2AD7584}"/>
    <w:embedItalic r:id="rId3" w:fontKey="{8874BC91-3B7A-4EA0-8C12-266A136CA33E}"/>
  </w:font>
  <w:font w:name="Calibri">
    <w:panose1 w:val="020F0502020204030204"/>
    <w:charset w:val="00"/>
    <w:family w:val="swiss"/>
    <w:pitch w:val="variable"/>
    <w:sig w:usb0="E4002EFF" w:usb1="C200247B" w:usb2="00000009" w:usb3="00000000" w:csb0="000001FF" w:csb1="00000000"/>
    <w:embedRegular r:id="rId4" w:fontKey="{722F5125-FE2F-4D9D-8AF6-776330CFFCD1}"/>
    <w:embedBold r:id="rId5" w:fontKey="{73B9CEE0-3158-439E-86AC-216F2B570E05}"/>
    <w:embedItalic r:id="rId6" w:fontKey="{4C3415CF-DC35-4FCA-BD32-804D09C0CE5E}"/>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7" w:fontKey="{2196B87A-053D-4275-B4FB-54ADE24DD7BF}"/>
    <w:embedBold r:id="rId8" w:fontKey="{F0355C9D-2E77-43DF-A974-0E7FD938A73D}"/>
  </w:font>
  <w:font w:name="Calibri Light">
    <w:panose1 w:val="020F0302020204030204"/>
    <w:charset w:val="00"/>
    <w:family w:val="swiss"/>
    <w:pitch w:val="variable"/>
    <w:sig w:usb0="E4002EFF" w:usb1="C200247B" w:usb2="00000009" w:usb3="00000000" w:csb0="000001FF" w:csb1="00000000"/>
    <w:embedRegular r:id="rId9" w:fontKey="{C188B77F-96A7-4A28-98BD-832155EFAD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8666348"/>
      <w:docPartObj>
        <w:docPartGallery w:val="Page Numbers (Bottom of Page)"/>
        <w:docPartUnique/>
      </w:docPartObj>
    </w:sdtPr>
    <w:sdtEndPr>
      <w:rPr>
        <w:noProof/>
      </w:rPr>
    </w:sdtEndPr>
    <w:sdtContent>
      <w:p w14:paraId="1698C9FB" w14:textId="27E55C45" w:rsidR="009A5C22" w:rsidRDefault="00EC1C72" w:rsidP="00381138">
        <w:pPr>
          <w:pStyle w:val="Footer"/>
          <w:ind w:right="-31"/>
          <w:jc w:val="right"/>
        </w:pPr>
        <w:r>
          <w:rPr>
            <w:noProof/>
          </w:rPr>
          <w:drawing>
            <wp:anchor distT="0" distB="0" distL="114300" distR="114300" simplePos="0" relativeHeight="251660292" behindDoc="0" locked="0" layoutInCell="1" allowOverlap="1" wp14:anchorId="1469B9FE" wp14:editId="59FB3BFB">
              <wp:simplePos x="0" y="0"/>
              <wp:positionH relativeFrom="column">
                <wp:posOffset>3810</wp:posOffset>
              </wp:positionH>
              <wp:positionV relativeFrom="paragraph">
                <wp:posOffset>-5080</wp:posOffset>
              </wp:positionV>
              <wp:extent cx="2019300" cy="585003"/>
              <wp:effectExtent l="0" t="0" r="0" b="5715"/>
              <wp:wrapNone/>
              <wp:docPr id="601954529" name="Picture 4" descr="Blue circles in different direc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27043" name="Picture 4" descr="Blue circles in different directions&#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2414" cy="588802"/>
                      </a:xfrm>
                      <a:prstGeom prst="rect">
                        <a:avLst/>
                      </a:prstGeom>
                      <a:noFill/>
                      <a:ln>
                        <a:noFill/>
                      </a:ln>
                    </pic:spPr>
                  </pic:pic>
                </a:graphicData>
              </a:graphic>
              <wp14:sizeRelH relativeFrom="page">
                <wp14:pctWidth>0</wp14:pctWidth>
              </wp14:sizeRelH>
              <wp14:sizeRelV relativeFrom="page">
                <wp14:pctHeight>0</wp14:pctHeight>
              </wp14:sizeRelV>
            </wp:anchor>
          </w:drawing>
        </w:r>
        <w:r w:rsidR="00381138">
          <w:t xml:space="preserve">  </w:t>
        </w:r>
        <w:r w:rsidR="00E93808">
          <w:fldChar w:fldCharType="begin"/>
        </w:r>
        <w:r w:rsidR="00E93808">
          <w:instrText xml:space="preserve"> PAGE   \* MERGEFORMAT </w:instrText>
        </w:r>
        <w:r w:rsidR="00E93808">
          <w:fldChar w:fldCharType="separate"/>
        </w:r>
        <w:r w:rsidR="00E93808">
          <w:rPr>
            <w:noProof/>
          </w:rPr>
          <w:t>2</w:t>
        </w:r>
        <w:r w:rsidR="00E93808">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FFD4D" w14:textId="61037A03" w:rsidR="00A4102B" w:rsidRDefault="00477768" w:rsidP="00334E26">
    <w:pPr>
      <w:pStyle w:val="Footer"/>
      <w:ind w:left="3402"/>
      <w:rPr>
        <w:rStyle w:val="FooterChar"/>
        <w:rFonts w:ascii="Public Sans" w:hAnsi="Public Sans"/>
        <w:color w:val="630019"/>
      </w:rPr>
    </w:pPr>
    <w:r>
      <w:rPr>
        <w:noProof/>
        <w:color w:val="630019"/>
      </w:rPr>
      <w:drawing>
        <wp:anchor distT="0" distB="0" distL="114300" distR="114300" simplePos="0" relativeHeight="251658243" behindDoc="0" locked="0" layoutInCell="1" allowOverlap="1" wp14:anchorId="5C6F8CAA" wp14:editId="250B7527">
          <wp:simplePos x="0" y="0"/>
          <wp:positionH relativeFrom="column">
            <wp:posOffset>-1253490</wp:posOffset>
          </wp:positionH>
          <wp:positionV relativeFrom="paragraph">
            <wp:posOffset>-189865</wp:posOffset>
          </wp:positionV>
          <wp:extent cx="11220450" cy="1619250"/>
          <wp:effectExtent l="0" t="0" r="0" b="0"/>
          <wp:wrapNone/>
          <wp:docPr id="15087688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16622" name="Picture 555416622"/>
                  <pic:cNvPicPr/>
                </pic:nvPicPr>
                <pic:blipFill>
                  <a:blip r:embed="rId1">
                    <a:extLst>
                      <a:ext uri="{28A0092B-C50C-407E-A947-70E740481C1C}">
                        <a14:useLocalDpi xmlns:a14="http://schemas.microsoft.com/office/drawing/2010/main" val="0"/>
                      </a:ext>
                    </a:extLst>
                  </a:blip>
                  <a:stretch>
                    <a:fillRect/>
                  </a:stretch>
                </pic:blipFill>
                <pic:spPr>
                  <a:xfrm>
                    <a:off x="0" y="0"/>
                    <a:ext cx="11220450" cy="1619250"/>
                  </a:xfrm>
                  <a:prstGeom prst="rect">
                    <a:avLst/>
                  </a:prstGeom>
                </pic:spPr>
              </pic:pic>
            </a:graphicData>
          </a:graphic>
          <wp14:sizeRelH relativeFrom="page">
            <wp14:pctWidth>0</wp14:pctWidth>
          </wp14:sizeRelH>
          <wp14:sizeRelV relativeFrom="page">
            <wp14:pctHeight>0</wp14:pctHeight>
          </wp14:sizeRelV>
        </wp:anchor>
      </w:drawing>
    </w:r>
    <w:r w:rsidR="004312A3">
      <w:rPr>
        <w:noProof/>
      </w:rPr>
      <w:drawing>
        <wp:anchor distT="0" distB="0" distL="114300" distR="114300" simplePos="0" relativeHeight="251658244" behindDoc="0" locked="0" layoutInCell="1" allowOverlap="1" wp14:anchorId="4C74B312" wp14:editId="068EB659">
          <wp:simplePos x="0" y="0"/>
          <wp:positionH relativeFrom="column">
            <wp:posOffset>6350</wp:posOffset>
          </wp:positionH>
          <wp:positionV relativeFrom="paragraph">
            <wp:posOffset>158750</wp:posOffset>
          </wp:positionV>
          <wp:extent cx="2334350" cy="676275"/>
          <wp:effectExtent l="0" t="0" r="8890" b="0"/>
          <wp:wrapNone/>
          <wp:docPr id="207119933" name="Picture 4" descr="Blue circles in different direc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27043" name="Picture 4" descr="Blue circles in different directions&#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435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A3C03" w14:textId="264169DC" w:rsidR="00A4102B" w:rsidRDefault="00A4102B" w:rsidP="00334E26">
    <w:pPr>
      <w:pStyle w:val="Footer"/>
      <w:ind w:left="3402"/>
      <w:rPr>
        <w:rStyle w:val="FooterChar"/>
        <w:rFonts w:ascii="Public Sans" w:hAnsi="Public Sans"/>
        <w:color w:val="630019"/>
      </w:rPr>
    </w:pPr>
  </w:p>
  <w:p w14:paraId="2489097D" w14:textId="4923C09A" w:rsidR="00A4102B" w:rsidRDefault="00A4102B" w:rsidP="00334E26">
    <w:pPr>
      <w:pStyle w:val="Footer"/>
      <w:ind w:left="3402"/>
      <w:rPr>
        <w:rStyle w:val="FooterChar"/>
        <w:rFonts w:ascii="Public Sans" w:hAnsi="Public Sans"/>
        <w:color w:val="630019"/>
      </w:rPr>
    </w:pPr>
  </w:p>
  <w:p w14:paraId="170A5480" w14:textId="66D9FB0B" w:rsidR="003B3E41" w:rsidRPr="005B639C" w:rsidRDefault="003B3E41" w:rsidP="00334E26">
    <w:pPr>
      <w:pStyle w:val="Footer"/>
      <w:ind w:left="340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8C527" w14:textId="77777777" w:rsidR="00616DE5" w:rsidRDefault="00616DE5" w:rsidP="005C3021">
      <w:r>
        <w:separator/>
      </w:r>
    </w:p>
    <w:p w14:paraId="7E80361E" w14:textId="77777777" w:rsidR="00616DE5" w:rsidRDefault="00616DE5" w:rsidP="005C3021"/>
    <w:p w14:paraId="17A90BA5" w14:textId="77777777" w:rsidR="00616DE5" w:rsidRDefault="00616DE5" w:rsidP="005C3021"/>
  </w:footnote>
  <w:footnote w:type="continuationSeparator" w:id="0">
    <w:p w14:paraId="1E6DF782" w14:textId="77777777" w:rsidR="00616DE5" w:rsidRDefault="00616DE5" w:rsidP="005C3021">
      <w:r>
        <w:continuationSeparator/>
      </w:r>
    </w:p>
    <w:p w14:paraId="7BBCF1A4" w14:textId="77777777" w:rsidR="00616DE5" w:rsidRDefault="00616DE5" w:rsidP="005C3021"/>
    <w:p w14:paraId="1A8F225B" w14:textId="77777777" w:rsidR="00616DE5" w:rsidRDefault="00616DE5" w:rsidP="005C3021"/>
  </w:footnote>
  <w:footnote w:type="continuationNotice" w:id="1">
    <w:p w14:paraId="4467A19C" w14:textId="77777777" w:rsidR="00616DE5" w:rsidRDefault="00616DE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A3038" w14:textId="3AE7933C" w:rsidR="00C46F65" w:rsidRPr="00A4102B" w:rsidRDefault="00EB32E6">
    <w:pPr>
      <w:pStyle w:val="Header"/>
      <w:rPr>
        <w:color w:val="FFFFFF" w:themeColor="background1"/>
      </w:rPr>
    </w:pPr>
    <w:r w:rsidRPr="00DA01B7">
      <w:rPr>
        <w:color w:val="FFFFFF" w:themeColor="background1"/>
      </w:rPr>
      <mc:AlternateContent>
        <mc:Choice Requires="wps">
          <w:drawing>
            <wp:anchor distT="0" distB="0" distL="114300" distR="114300" simplePos="0" relativeHeight="251658242" behindDoc="1" locked="0" layoutInCell="1" allowOverlap="1" wp14:anchorId="00126762" wp14:editId="4B8CAAF1">
              <wp:simplePos x="0" y="0"/>
              <wp:positionH relativeFrom="page">
                <wp:align>right</wp:align>
              </wp:positionH>
              <wp:positionV relativeFrom="paragraph">
                <wp:posOffset>-453390</wp:posOffset>
              </wp:positionV>
              <wp:extent cx="10706100" cy="946800"/>
              <wp:effectExtent l="0" t="0" r="0" b="5715"/>
              <wp:wrapNone/>
              <wp:docPr id="180793391" name="Rectangle 1807933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06100" cy="946800"/>
                      </a:xfrm>
                      <a:prstGeom prst="rect">
                        <a:avLst/>
                      </a:prstGeom>
                      <a:solidFill>
                        <a:srgbClr val="202D6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C137ED" w14:textId="77777777" w:rsidR="00EB32E6" w:rsidRPr="00DA01B7" w:rsidRDefault="00EB32E6" w:rsidP="00EB32E6">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26762" id="Rectangle 180793391" o:spid="_x0000_s1026" alt="&quot;&quot;" style="position:absolute;margin-left:791.8pt;margin-top:-35.7pt;width:843pt;height:74.55pt;z-index:-25165823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" fillcolor="#202d60" stroked="f" strokeweight="1pt">
              <v:textbox>
                <w:txbxContent>
                  <w:p w14:paraId="61C137ED" w14:textId="77777777" w:rsidR="00EB32E6" w:rsidRPr="00DA01B7" w:rsidRDefault="00EB32E6" w:rsidP="00EB32E6">
                    <w:pPr>
                      <w:rPr>
                        <w:color w:val="FFFFFF" w:themeColor="background1"/>
                      </w:rPr>
                    </w:pPr>
                  </w:p>
                </w:txbxContent>
              </v:textbox>
              <w10:wrap anchorx="page"/>
            </v:rect>
          </w:pict>
        </mc:Fallback>
      </mc:AlternateContent>
    </w:r>
    <w:r w:rsidR="00B24076" w:rsidRPr="00B24076">
      <w:rPr>
        <w:b/>
        <w:bCs/>
        <w:color w:val="FFFFFF" w:themeColor="background1"/>
        <w:sz w:val="24"/>
        <w:szCs w:val="24"/>
      </w:rPr>
      <w:t xml:space="preserve"> </w:t>
    </w:r>
    <w:r w:rsidR="00B24076">
      <w:rPr>
        <w:b/>
        <w:bCs/>
        <w:color w:val="FFFFFF" w:themeColor="background1"/>
        <w:sz w:val="24"/>
        <w:szCs w:val="24"/>
      </w:rPr>
      <w:t xml:space="preserve">Solving </w:t>
    </w:r>
    <w:r w:rsidR="00A87A07">
      <w:rPr>
        <w:b/>
        <w:bCs/>
        <w:color w:val="FFFFFF" w:themeColor="background1"/>
        <w:sz w:val="24"/>
        <w:szCs w:val="24"/>
      </w:rPr>
      <w:t>O</w:t>
    </w:r>
    <w:r w:rsidR="00B24076">
      <w:rPr>
        <w:b/>
        <w:bCs/>
        <w:color w:val="FFFFFF" w:themeColor="background1"/>
        <w:sz w:val="24"/>
        <w:szCs w:val="24"/>
      </w:rPr>
      <w:t xml:space="preserve">rganic </w:t>
    </w:r>
    <w:r w:rsidR="00A87A07">
      <w:rPr>
        <w:b/>
        <w:bCs/>
        <w:color w:val="FFFFFF" w:themeColor="background1"/>
        <w:sz w:val="24"/>
        <w:szCs w:val="24"/>
      </w:rPr>
      <w:t>W</w:t>
    </w:r>
    <w:r w:rsidR="00B24076">
      <w:rPr>
        <w:b/>
        <w:bCs/>
        <w:color w:val="FFFFFF" w:themeColor="background1"/>
        <w:sz w:val="24"/>
        <w:szCs w:val="24"/>
      </w:rPr>
      <w:t>aste</w:t>
    </w:r>
    <w:r>
      <w:rPr>
        <w:b/>
        <w:bCs/>
        <w:color w:val="FFFFFF" w:themeColor="background1"/>
        <w:szCs w:val="20"/>
      </w:rPr>
      <w:tab/>
    </w:r>
    <w:r>
      <w:rPr>
        <w:b/>
        <w:bCs/>
        <w:color w:val="FFFFFF" w:themeColor="background1"/>
        <w:szCs w:val="20"/>
      </w:rPr>
      <w:tab/>
    </w:r>
    <w:r>
      <w:rPr>
        <w:b/>
        <w:bCs/>
        <w:color w:val="FFFFFF" w:themeColor="background1"/>
        <w:szCs w:val="20"/>
      </w:rPr>
      <w:tab/>
    </w:r>
    <w:r>
      <w:rPr>
        <w:b/>
        <w:bCs/>
        <w:color w:val="FFFFFF" w:themeColor="background1"/>
        <w:szCs w:val="20"/>
      </w:rPr>
      <w:tab/>
    </w:r>
    <w:r>
      <w:rPr>
        <w:b/>
        <w:bCs/>
        <w:color w:val="FFFFFF" w:themeColor="background1"/>
        <w:szCs w:val="20"/>
      </w:rPr>
      <w:tab/>
      <w:t xml:space="preserve"> </w:t>
    </w:r>
    <w:r w:rsidR="00B24076">
      <w:rPr>
        <w:b/>
        <w:bCs/>
        <w:color w:val="FFFFFF" w:themeColor="background1"/>
        <w:szCs w:val="20"/>
      </w:rPr>
      <w:t xml:space="preserve">                                </w:t>
    </w:r>
    <w:r>
      <w:rPr>
        <w:b/>
        <w:bCs/>
        <w:color w:val="FFFFFF" w:themeColor="background1"/>
        <w:szCs w:val="20"/>
      </w:rPr>
      <w:t xml:space="preserve"> </w:t>
    </w:r>
    <w:r w:rsidR="004312A3">
      <w:rPr>
        <w:b/>
        <w:bCs/>
        <w:color w:val="FFFFFF" w:themeColor="background1"/>
        <w:szCs w:val="20"/>
      </w:rPr>
      <w:tab/>
    </w:r>
    <w:r w:rsidR="004312A3">
      <w:rPr>
        <w:b/>
        <w:bCs/>
        <w:color w:val="FFFFFF" w:themeColor="background1"/>
        <w:szCs w:val="20"/>
      </w:rPr>
      <w:tab/>
    </w:r>
    <w:r w:rsidR="004312A3">
      <w:rPr>
        <w:b/>
        <w:bCs/>
        <w:color w:val="FFFFFF" w:themeColor="background1"/>
        <w:szCs w:val="20"/>
      </w:rPr>
      <w:tab/>
    </w:r>
    <w:r w:rsidR="004312A3">
      <w:rPr>
        <w:b/>
        <w:bCs/>
        <w:color w:val="FFFFFF" w:themeColor="background1"/>
        <w:szCs w:val="20"/>
      </w:rPr>
      <w:tab/>
    </w:r>
    <w:r w:rsidRPr="009F3238">
      <w:rPr>
        <w:color w:val="FFFFFF" w:themeColor="background1"/>
      </w:rPr>
      <w:t>NSW Department of</w:t>
    </w:r>
    <w:r w:rsidR="00B24076">
      <w:rPr>
        <w:color w:val="FFFFFF" w:themeColor="background1"/>
      </w:rPr>
      <w:t xml:space="preserve"> </w:t>
    </w:r>
    <w:r w:rsidRPr="009F3238">
      <w:rPr>
        <w:color w:val="FFFFFF" w:themeColor="background1"/>
      </w:rPr>
      <w:t>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7B086" w14:textId="07E0114A" w:rsidR="007F2DE7" w:rsidRPr="009F3238" w:rsidRDefault="00F40B0A" w:rsidP="004312A3">
    <w:pPr>
      <w:pStyle w:val="Header"/>
      <w:rPr>
        <w:color w:val="FFFFFF" w:themeColor="background1"/>
      </w:rPr>
    </w:pPr>
    <w:r w:rsidRPr="00460E4B">
      <w:rPr>
        <w:color w:val="FFFFFF" w:themeColor="background1"/>
        <w:sz w:val="24"/>
        <w:szCs w:val="36"/>
      </w:rPr>
      <mc:AlternateContent>
        <mc:Choice Requires="wps">
          <w:drawing>
            <wp:anchor distT="0" distB="0" distL="114300" distR="114300" simplePos="0" relativeHeight="251658241" behindDoc="1" locked="0" layoutInCell="1" allowOverlap="1" wp14:anchorId="3D21A6E9" wp14:editId="7B7EDE65">
              <wp:simplePos x="0" y="0"/>
              <wp:positionH relativeFrom="page">
                <wp:posOffset>-142875</wp:posOffset>
              </wp:positionH>
              <wp:positionV relativeFrom="paragraph">
                <wp:posOffset>476885</wp:posOffset>
              </wp:positionV>
              <wp:extent cx="10829925" cy="609600"/>
              <wp:effectExtent l="0" t="0" r="9525" b="0"/>
              <wp:wrapNone/>
              <wp:docPr id="1909006957" name="Rectangle 19090069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29925" cy="609600"/>
                      </a:xfrm>
                      <a:prstGeom prst="rect">
                        <a:avLst/>
                      </a:prstGeom>
                      <a:solidFill>
                        <a:srgbClr val="00AA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45ABCA" w14:textId="77777777" w:rsidR="007F2DE7" w:rsidRDefault="007F2DE7" w:rsidP="007F2DE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1A6E9" id="Rectangle 1909006957" o:spid="_x0000_s1027" alt="&quot;&quot;" style="position:absolute;margin-left:-11.25pt;margin-top:37.55pt;width:852.75pt;height:48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" fillcolor="#00aa45" stroked="f" strokeweight="1pt">
              <v:textbox>
                <w:txbxContent>
                  <w:p w14:paraId="1E45ABCA" w14:textId="77777777" w:rsidR="007F2DE7" w:rsidRDefault="007F2DE7" w:rsidP="007F2DE7"/>
                </w:txbxContent>
              </v:textbox>
              <w10:wrap anchorx="page"/>
            </v:rect>
          </w:pict>
        </mc:Fallback>
      </mc:AlternateContent>
    </w:r>
    <w:r w:rsidR="004312A3" w:rsidRPr="00460E4B">
      <w:rPr>
        <w:color w:val="FFFFFF" w:themeColor="background1"/>
        <w:sz w:val="24"/>
        <w:szCs w:val="36"/>
      </w:rPr>
      <mc:AlternateContent>
        <mc:Choice Requires="wps">
          <w:drawing>
            <wp:anchor distT="0" distB="0" distL="114300" distR="114300" simplePos="0" relativeHeight="251658240" behindDoc="1" locked="0" layoutInCell="1" allowOverlap="1" wp14:anchorId="42405F97" wp14:editId="63EC558A">
              <wp:simplePos x="0" y="0"/>
              <wp:positionH relativeFrom="page">
                <wp:posOffset>9525</wp:posOffset>
              </wp:positionH>
              <wp:positionV relativeFrom="paragraph">
                <wp:posOffset>-475615</wp:posOffset>
              </wp:positionV>
              <wp:extent cx="10677525" cy="967105"/>
              <wp:effectExtent l="0" t="0" r="9525" b="4445"/>
              <wp:wrapNone/>
              <wp:docPr id="1668910637" name="Rectangle 16689106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77525" cy="967105"/>
                      </a:xfrm>
                      <a:prstGeom prst="rect">
                        <a:avLst/>
                      </a:prstGeom>
                      <a:solidFill>
                        <a:srgbClr val="202D6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CDEA9A" w14:textId="290BF63F" w:rsidR="007F2DE7" w:rsidRPr="00D92EA7" w:rsidRDefault="004312A3" w:rsidP="007F2DE7">
                          <w:pPr>
                            <w:rPr>
                              <w:lang w:val="en-US"/>
                            </w:rPr>
                          </w:pPr>
                          <w:r>
                            <w:rPr>
                              <w:lang w:val="en-US"/>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05F97" id="Rectangle 1668910637" o:spid="_x0000_s1028" alt="&quot;&quot;" style="position:absolute;margin-left:.75pt;margin-top:-37.45pt;width:840.75pt;height:76.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" fillcolor="#202d60" stroked="f" strokeweight="1pt">
              <v:textbox>
                <w:txbxContent>
                  <w:p w14:paraId="25CDEA9A" w14:textId="290BF63F" w:rsidR="007F2DE7" w:rsidRPr="00D92EA7" w:rsidRDefault="004312A3" w:rsidP="007F2DE7">
                    <w:pPr>
                      <w:rPr>
                        <w:lang w:val="en-US"/>
                      </w:rPr>
                    </w:pPr>
                    <w:r>
                      <w:rPr>
                        <w:lang w:val="en-US"/>
                      </w:rPr>
                      <w:tab/>
                    </w:r>
                  </w:p>
                </w:txbxContent>
              </v:textbox>
              <w10:wrap anchorx="page"/>
            </v:rect>
          </w:pict>
        </mc:Fallback>
      </mc:AlternateContent>
    </w:r>
    <w:r w:rsidR="00B24076">
      <w:rPr>
        <w:b/>
        <w:bCs/>
        <w:color w:val="FFFFFF" w:themeColor="background1"/>
        <w:sz w:val="24"/>
        <w:szCs w:val="24"/>
      </w:rPr>
      <w:t>Solving organic waste</w:t>
    </w:r>
    <w:r w:rsidR="007F2DE7">
      <w:rPr>
        <w:b/>
        <w:bCs/>
        <w:color w:val="FFFFFF" w:themeColor="background1"/>
        <w:szCs w:val="20"/>
      </w:rPr>
      <w:tab/>
    </w:r>
    <w:r w:rsidR="007F2DE7">
      <w:rPr>
        <w:b/>
        <w:bCs/>
        <w:color w:val="FFFFFF" w:themeColor="background1"/>
        <w:szCs w:val="20"/>
      </w:rPr>
      <w:tab/>
    </w:r>
    <w:r w:rsidR="007F2DE7">
      <w:rPr>
        <w:b/>
        <w:bCs/>
        <w:color w:val="FFFFFF" w:themeColor="background1"/>
        <w:szCs w:val="20"/>
      </w:rPr>
      <w:tab/>
    </w:r>
    <w:r w:rsidR="007F2DE7">
      <w:rPr>
        <w:b/>
        <w:bCs/>
        <w:color w:val="FFFFFF" w:themeColor="background1"/>
        <w:szCs w:val="20"/>
      </w:rPr>
      <w:tab/>
    </w:r>
    <w:r w:rsidR="007F2DE7">
      <w:rPr>
        <w:b/>
        <w:bCs/>
        <w:color w:val="FFFFFF" w:themeColor="background1"/>
        <w:szCs w:val="20"/>
      </w:rPr>
      <w:tab/>
    </w:r>
    <w:r w:rsidR="004E57B4">
      <w:rPr>
        <w:b/>
        <w:bCs/>
        <w:color w:val="FFFFFF" w:themeColor="background1"/>
        <w:szCs w:val="20"/>
      </w:rPr>
      <w:t xml:space="preserve">   </w:t>
    </w:r>
    <w:r w:rsidR="00B24076">
      <w:rPr>
        <w:b/>
        <w:bCs/>
        <w:color w:val="FFFFFF" w:themeColor="background1"/>
        <w:szCs w:val="20"/>
      </w:rPr>
      <w:t xml:space="preserve">                              </w:t>
    </w:r>
    <w:r w:rsidR="004312A3">
      <w:rPr>
        <w:b/>
        <w:bCs/>
        <w:color w:val="FFFFFF" w:themeColor="background1"/>
        <w:szCs w:val="20"/>
      </w:rPr>
      <w:tab/>
    </w:r>
    <w:r w:rsidR="004312A3">
      <w:rPr>
        <w:b/>
        <w:bCs/>
        <w:color w:val="FFFFFF" w:themeColor="background1"/>
        <w:szCs w:val="20"/>
      </w:rPr>
      <w:tab/>
    </w:r>
    <w:r w:rsidR="004312A3">
      <w:rPr>
        <w:b/>
        <w:bCs/>
        <w:color w:val="FFFFFF" w:themeColor="background1"/>
        <w:szCs w:val="20"/>
      </w:rPr>
      <w:tab/>
    </w:r>
    <w:r w:rsidR="004312A3">
      <w:rPr>
        <w:b/>
        <w:bCs/>
        <w:color w:val="FFFFFF" w:themeColor="background1"/>
        <w:szCs w:val="20"/>
      </w:rPr>
      <w:tab/>
    </w:r>
    <w:r w:rsidR="00B24076">
      <w:rPr>
        <w:b/>
        <w:bCs/>
        <w:color w:val="FFFFFF" w:themeColor="background1"/>
        <w:szCs w:val="20"/>
      </w:rPr>
      <w:t xml:space="preserve"> </w:t>
    </w:r>
    <w:r w:rsidR="004312A3">
      <w:rPr>
        <w:b/>
        <w:bCs/>
        <w:color w:val="FFFFFF" w:themeColor="background1"/>
        <w:szCs w:val="20"/>
      </w:rPr>
      <w:tab/>
    </w:r>
    <w:r w:rsidR="007F2DE7" w:rsidRPr="009F3238">
      <w:rPr>
        <w:color w:val="FFFFFF" w:themeColor="background1"/>
      </w:rPr>
      <w:t>NSW Department of</w:t>
    </w:r>
    <w:r w:rsidR="00B24076">
      <w:rPr>
        <w:color w:val="FFFFFF" w:themeColor="background1"/>
      </w:rPr>
      <w:t xml:space="preserve"> </w:t>
    </w:r>
    <w:r w:rsidR="007F2DE7" w:rsidRPr="009F3238">
      <w:rPr>
        <w:color w:val="FFFFFF" w:themeColor="background1"/>
      </w:rPr>
      <w:t>Education</w:t>
    </w:r>
  </w:p>
  <w:p w14:paraId="6DEBDB12" w14:textId="036427F9" w:rsidR="003A5266" w:rsidRPr="007F2DE7" w:rsidRDefault="004312A3" w:rsidP="007F2DE7">
    <w:pPr>
      <w:pStyle w:val="Heading1"/>
      <w:rPr>
        <w:rStyle w:val="Heading2Char"/>
      </w:rPr>
    </w:pPr>
    <w:r>
      <w:t>Risk Management Plan</w:t>
    </w:r>
    <w:r w:rsidR="007F2DE7" w:rsidRPr="000015D5">
      <w:t xml:space="preserve"> </w:t>
    </w:r>
    <w:r w:rsidR="007F2DE7" w:rsidRPr="000015D5">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AE29582"/>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05B08A2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396725"/>
    <w:multiLevelType w:val="multilevel"/>
    <w:tmpl w:val="8E10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55007B"/>
    <w:multiLevelType w:val="multilevel"/>
    <w:tmpl w:val="2C366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065759"/>
    <w:multiLevelType w:val="multilevel"/>
    <w:tmpl w:val="5AC008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F67860"/>
    <w:multiLevelType w:val="multilevel"/>
    <w:tmpl w:val="BC56C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2E736E"/>
    <w:multiLevelType w:val="multilevel"/>
    <w:tmpl w:val="24A66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71595F"/>
    <w:multiLevelType w:val="multilevel"/>
    <w:tmpl w:val="831EA37A"/>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CBF642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5D865DF"/>
    <w:multiLevelType w:val="multilevel"/>
    <w:tmpl w:val="CA0E0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EA03AC"/>
    <w:multiLevelType w:val="multilevel"/>
    <w:tmpl w:val="1A06D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B14707"/>
    <w:multiLevelType w:val="multilevel"/>
    <w:tmpl w:val="2F6E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75D0B4A"/>
    <w:multiLevelType w:val="multilevel"/>
    <w:tmpl w:val="7EE81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BFB7D9C"/>
    <w:multiLevelType w:val="multilevel"/>
    <w:tmpl w:val="4A006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0130384"/>
    <w:multiLevelType w:val="multilevel"/>
    <w:tmpl w:val="01685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6993DE0"/>
    <w:multiLevelType w:val="multilevel"/>
    <w:tmpl w:val="5EC29D34"/>
    <w:lvl w:ilvl="0">
      <w:start w:val="1"/>
      <w:numFmt w:val="lowerLetter"/>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14"/>
    <w:lvlOverride w:ilvl="0">
      <w:lvl w:ilvl="0">
        <w:start w:val="1"/>
        <w:numFmt w:val="bullet"/>
        <w:pStyle w:val="ListBullet2"/>
        <w:lvlText w:val="—"/>
        <w:lvlJc w:val="left"/>
        <w:pPr>
          <w:ind w:left="927" w:hanging="360"/>
        </w:pPr>
        <w:rPr>
          <w:rFonts w:ascii="Public Sans" w:hAnsi="Public Sans"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9"/>
  </w:num>
  <w:num w:numId="6" w16cid:durableId="786628628">
    <w:abstractNumId w:val="18"/>
  </w:num>
  <w:num w:numId="7" w16cid:durableId="1593784630">
    <w:abstractNumId w:val="0"/>
  </w:num>
  <w:num w:numId="8" w16cid:durableId="564150515">
    <w:abstractNumId w:val="10"/>
  </w:num>
  <w:num w:numId="9" w16cid:durableId="1131367355">
    <w:abstractNumId w:val="7"/>
  </w:num>
  <w:num w:numId="10" w16cid:durableId="309410937">
    <w:abstractNumId w:val="14"/>
    <w:lvlOverride w:ilvl="0">
      <w:lvl w:ilvl="0">
        <w:start w:val="1"/>
        <w:numFmt w:val="bullet"/>
        <w:pStyle w:val="ListBullet2"/>
        <w:lvlText w:val="—"/>
        <w:lvlJc w:val="left"/>
        <w:pPr>
          <w:ind w:left="927" w:hanging="360"/>
        </w:pPr>
        <w:rPr>
          <w:rFonts w:ascii="Public Sans" w:hAnsi="Public Sans"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9"/>
  </w:num>
  <w:num w:numId="13" w16cid:durableId="1573587274">
    <w:abstractNumId w:val="18"/>
  </w:num>
  <w:num w:numId="14" w16cid:durableId="418411962">
    <w:abstractNumId w:val="0"/>
  </w:num>
  <w:num w:numId="15" w16cid:durableId="218444211">
    <w:abstractNumId w:val="10"/>
  </w:num>
  <w:num w:numId="16" w16cid:durableId="2134980788">
    <w:abstractNumId w:val="14"/>
    <w:lvlOverride w:ilvl="0">
      <w:lvl w:ilvl="0">
        <w:start w:val="1"/>
        <w:numFmt w:val="bullet"/>
        <w:pStyle w:val="ListBullet2"/>
        <w:lvlText w:val="—"/>
        <w:lvlJc w:val="left"/>
        <w:pPr>
          <w:ind w:left="927" w:hanging="360"/>
        </w:pPr>
        <w:rPr>
          <w:rFonts w:ascii="Public Sans" w:hAnsi="Public Sans"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9"/>
  </w:num>
  <w:num w:numId="19" w16cid:durableId="2063823009">
    <w:abstractNumId w:val="18"/>
  </w:num>
  <w:num w:numId="20" w16cid:durableId="814376409">
    <w:abstractNumId w:val="0"/>
  </w:num>
  <w:num w:numId="21" w16cid:durableId="210728029">
    <w:abstractNumId w:val="10"/>
  </w:num>
  <w:num w:numId="22" w16cid:durableId="330136967">
    <w:abstractNumId w:val="10"/>
  </w:num>
  <w:num w:numId="23" w16cid:durableId="2052731404">
    <w:abstractNumId w:val="10"/>
  </w:num>
  <w:num w:numId="24" w16cid:durableId="10774815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795942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46499038">
    <w:abstractNumId w:val="2"/>
  </w:num>
  <w:num w:numId="27" w16cid:durableId="1643078843">
    <w:abstractNumId w:val="14"/>
    <w:lvlOverride w:ilvl="0">
      <w:lvl w:ilvl="0">
        <w:start w:val="1"/>
        <w:numFmt w:val="bullet"/>
        <w:pStyle w:val="ListBullet2"/>
        <w:lvlText w:val="—"/>
        <w:lvlJc w:val="left"/>
        <w:pPr>
          <w:ind w:left="927" w:hanging="360"/>
        </w:pPr>
        <w:rPr>
          <w:rFonts w:ascii="Public Sans" w:hAnsi="Public Sans"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826287285">
    <w:abstractNumId w:val="1"/>
  </w:num>
  <w:num w:numId="29" w16cid:durableId="1578975638">
    <w:abstractNumId w:val="9"/>
  </w:num>
  <w:num w:numId="30" w16cid:durableId="1821271063">
    <w:abstractNumId w:val="18"/>
  </w:num>
  <w:num w:numId="31" w16cid:durableId="553279822">
    <w:abstractNumId w:val="18"/>
  </w:num>
  <w:num w:numId="32" w16cid:durableId="1078748039">
    <w:abstractNumId w:val="10"/>
  </w:num>
  <w:num w:numId="33" w16cid:durableId="84813128">
    <w:abstractNumId w:val="14"/>
    <w:lvlOverride w:ilvl="0">
      <w:lvl w:ilvl="0">
        <w:start w:val="1"/>
        <w:numFmt w:val="bullet"/>
        <w:pStyle w:val="ListBullet2"/>
        <w:lvlText w:val="—"/>
        <w:lvlJc w:val="left"/>
        <w:pPr>
          <w:ind w:left="927" w:hanging="360"/>
        </w:pPr>
        <w:rPr>
          <w:rFonts w:ascii="Public Sans" w:hAnsi="Public Sans"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1652438841">
    <w:abstractNumId w:val="1"/>
  </w:num>
  <w:num w:numId="35" w16cid:durableId="887378489">
    <w:abstractNumId w:val="9"/>
  </w:num>
  <w:num w:numId="36" w16cid:durableId="623849285">
    <w:abstractNumId w:val="18"/>
  </w:num>
  <w:num w:numId="37" w16cid:durableId="866799919">
    <w:abstractNumId w:val="18"/>
  </w:num>
  <w:num w:numId="38" w16cid:durableId="1045637855">
    <w:abstractNumId w:val="10"/>
  </w:num>
  <w:num w:numId="39" w16cid:durableId="1957832829">
    <w:abstractNumId w:val="8"/>
  </w:num>
  <w:num w:numId="40" w16cid:durableId="90662930">
    <w:abstractNumId w:val="13"/>
  </w:num>
  <w:num w:numId="41" w16cid:durableId="818502560">
    <w:abstractNumId w:val="17"/>
  </w:num>
  <w:num w:numId="42" w16cid:durableId="40905294">
    <w:abstractNumId w:val="15"/>
  </w:num>
  <w:num w:numId="43" w16cid:durableId="1899046253">
    <w:abstractNumId w:val="3"/>
  </w:num>
  <w:num w:numId="44" w16cid:durableId="92171238">
    <w:abstractNumId w:val="6"/>
  </w:num>
  <w:num w:numId="45" w16cid:durableId="2078358042">
    <w:abstractNumId w:val="11"/>
  </w:num>
  <w:num w:numId="46" w16cid:durableId="1941793617">
    <w:abstractNumId w:val="16"/>
  </w:num>
  <w:num w:numId="47" w16cid:durableId="2129738736">
    <w:abstractNumId w:val="4"/>
  </w:num>
  <w:num w:numId="48" w16cid:durableId="1529415535">
    <w:abstractNumId w:val="12"/>
  </w:num>
  <w:num w:numId="49" w16cid:durableId="1202666023">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EA7"/>
    <w:rsid w:val="000015D5"/>
    <w:rsid w:val="00003EFA"/>
    <w:rsid w:val="00004183"/>
    <w:rsid w:val="000077BF"/>
    <w:rsid w:val="00013C6D"/>
    <w:rsid w:val="00013FF2"/>
    <w:rsid w:val="00017B07"/>
    <w:rsid w:val="000252CB"/>
    <w:rsid w:val="000257A4"/>
    <w:rsid w:val="000345C8"/>
    <w:rsid w:val="00045F0D"/>
    <w:rsid w:val="0004750C"/>
    <w:rsid w:val="00047862"/>
    <w:rsid w:val="00051080"/>
    <w:rsid w:val="00054D26"/>
    <w:rsid w:val="00061D5B"/>
    <w:rsid w:val="000630F9"/>
    <w:rsid w:val="00066BEA"/>
    <w:rsid w:val="000673B7"/>
    <w:rsid w:val="00070384"/>
    <w:rsid w:val="00070804"/>
    <w:rsid w:val="00072E86"/>
    <w:rsid w:val="000733A1"/>
    <w:rsid w:val="00074F0F"/>
    <w:rsid w:val="000769CC"/>
    <w:rsid w:val="00080F11"/>
    <w:rsid w:val="00085693"/>
    <w:rsid w:val="00086FEF"/>
    <w:rsid w:val="00090DF0"/>
    <w:rsid w:val="00097214"/>
    <w:rsid w:val="000B3EB3"/>
    <w:rsid w:val="000B68AA"/>
    <w:rsid w:val="000C1B93"/>
    <w:rsid w:val="000C24ED"/>
    <w:rsid w:val="000C4344"/>
    <w:rsid w:val="000C5481"/>
    <w:rsid w:val="000D1EB7"/>
    <w:rsid w:val="000D3BBE"/>
    <w:rsid w:val="000D433F"/>
    <w:rsid w:val="000D7466"/>
    <w:rsid w:val="000D7E5E"/>
    <w:rsid w:val="000E031C"/>
    <w:rsid w:val="000E2E9E"/>
    <w:rsid w:val="00101548"/>
    <w:rsid w:val="00103E4F"/>
    <w:rsid w:val="00111871"/>
    <w:rsid w:val="00112528"/>
    <w:rsid w:val="00113093"/>
    <w:rsid w:val="00123A38"/>
    <w:rsid w:val="00123BCF"/>
    <w:rsid w:val="00125DFF"/>
    <w:rsid w:val="0012654C"/>
    <w:rsid w:val="001306F3"/>
    <w:rsid w:val="001307D5"/>
    <w:rsid w:val="0014290A"/>
    <w:rsid w:val="0015112C"/>
    <w:rsid w:val="00153D13"/>
    <w:rsid w:val="001613E4"/>
    <w:rsid w:val="0017408C"/>
    <w:rsid w:val="0017416E"/>
    <w:rsid w:val="00176FBA"/>
    <w:rsid w:val="00181F54"/>
    <w:rsid w:val="00185650"/>
    <w:rsid w:val="00190C6F"/>
    <w:rsid w:val="001925C2"/>
    <w:rsid w:val="001A0F60"/>
    <w:rsid w:val="001A2D64"/>
    <w:rsid w:val="001A3009"/>
    <w:rsid w:val="001A7B24"/>
    <w:rsid w:val="001B5160"/>
    <w:rsid w:val="001C0997"/>
    <w:rsid w:val="001C7E97"/>
    <w:rsid w:val="001D5230"/>
    <w:rsid w:val="001D7883"/>
    <w:rsid w:val="001E103F"/>
    <w:rsid w:val="001E26C3"/>
    <w:rsid w:val="001E3497"/>
    <w:rsid w:val="001E666F"/>
    <w:rsid w:val="001E761A"/>
    <w:rsid w:val="001F0959"/>
    <w:rsid w:val="001F2668"/>
    <w:rsid w:val="001F2D78"/>
    <w:rsid w:val="001F5F7B"/>
    <w:rsid w:val="001F7375"/>
    <w:rsid w:val="002075BD"/>
    <w:rsid w:val="002105AD"/>
    <w:rsid w:val="00216244"/>
    <w:rsid w:val="002178F4"/>
    <w:rsid w:val="002227AD"/>
    <w:rsid w:val="002300CD"/>
    <w:rsid w:val="002345F4"/>
    <w:rsid w:val="002359A1"/>
    <w:rsid w:val="00242D98"/>
    <w:rsid w:val="0024474D"/>
    <w:rsid w:val="0025592F"/>
    <w:rsid w:val="00256004"/>
    <w:rsid w:val="0026327B"/>
    <w:rsid w:val="0026548C"/>
    <w:rsid w:val="00266207"/>
    <w:rsid w:val="002710E0"/>
    <w:rsid w:val="0027370C"/>
    <w:rsid w:val="00274B86"/>
    <w:rsid w:val="002822B0"/>
    <w:rsid w:val="002953C2"/>
    <w:rsid w:val="002A1DA9"/>
    <w:rsid w:val="002A28B4"/>
    <w:rsid w:val="002A2B8C"/>
    <w:rsid w:val="002A30D8"/>
    <w:rsid w:val="002A35CF"/>
    <w:rsid w:val="002A475D"/>
    <w:rsid w:val="002B316A"/>
    <w:rsid w:val="002B50F2"/>
    <w:rsid w:val="002B75C4"/>
    <w:rsid w:val="002C1F31"/>
    <w:rsid w:val="002D02BD"/>
    <w:rsid w:val="002D58BB"/>
    <w:rsid w:val="002F4768"/>
    <w:rsid w:val="002F5A25"/>
    <w:rsid w:val="002F7CFE"/>
    <w:rsid w:val="00300E9B"/>
    <w:rsid w:val="00302680"/>
    <w:rsid w:val="00303085"/>
    <w:rsid w:val="00306C23"/>
    <w:rsid w:val="003109CB"/>
    <w:rsid w:val="00331EAD"/>
    <w:rsid w:val="00334E26"/>
    <w:rsid w:val="003355E2"/>
    <w:rsid w:val="00340DD9"/>
    <w:rsid w:val="00342E7F"/>
    <w:rsid w:val="00360E17"/>
    <w:rsid w:val="0036209C"/>
    <w:rsid w:val="0037175F"/>
    <w:rsid w:val="00371F68"/>
    <w:rsid w:val="00381138"/>
    <w:rsid w:val="003837E4"/>
    <w:rsid w:val="00383FA9"/>
    <w:rsid w:val="0038536D"/>
    <w:rsid w:val="00385DFB"/>
    <w:rsid w:val="00387C78"/>
    <w:rsid w:val="003A0CFB"/>
    <w:rsid w:val="003A5190"/>
    <w:rsid w:val="003A5266"/>
    <w:rsid w:val="003B0768"/>
    <w:rsid w:val="003B1E23"/>
    <w:rsid w:val="003B240E"/>
    <w:rsid w:val="003B24D0"/>
    <w:rsid w:val="003B3E41"/>
    <w:rsid w:val="003B5D22"/>
    <w:rsid w:val="003C4080"/>
    <w:rsid w:val="003C7463"/>
    <w:rsid w:val="003D13EF"/>
    <w:rsid w:val="003D1F70"/>
    <w:rsid w:val="003D7A3A"/>
    <w:rsid w:val="003E2380"/>
    <w:rsid w:val="003F0AC3"/>
    <w:rsid w:val="003F3278"/>
    <w:rsid w:val="003F486E"/>
    <w:rsid w:val="003F4E64"/>
    <w:rsid w:val="003F5A78"/>
    <w:rsid w:val="003F66CA"/>
    <w:rsid w:val="003F6E52"/>
    <w:rsid w:val="00400ACE"/>
    <w:rsid w:val="00401084"/>
    <w:rsid w:val="00403301"/>
    <w:rsid w:val="00407CAD"/>
    <w:rsid w:val="00407EF0"/>
    <w:rsid w:val="00412F2B"/>
    <w:rsid w:val="00414752"/>
    <w:rsid w:val="004178B3"/>
    <w:rsid w:val="00426546"/>
    <w:rsid w:val="00430173"/>
    <w:rsid w:val="00430D8B"/>
    <w:rsid w:val="00430F12"/>
    <w:rsid w:val="004312A3"/>
    <w:rsid w:val="00431CEF"/>
    <w:rsid w:val="00442345"/>
    <w:rsid w:val="0044247B"/>
    <w:rsid w:val="00453A6D"/>
    <w:rsid w:val="00453EC1"/>
    <w:rsid w:val="00454159"/>
    <w:rsid w:val="00456066"/>
    <w:rsid w:val="00460E4B"/>
    <w:rsid w:val="004662AB"/>
    <w:rsid w:val="00472C32"/>
    <w:rsid w:val="00474E4B"/>
    <w:rsid w:val="00477768"/>
    <w:rsid w:val="00480185"/>
    <w:rsid w:val="0048642E"/>
    <w:rsid w:val="00487773"/>
    <w:rsid w:val="00491389"/>
    <w:rsid w:val="004A29D0"/>
    <w:rsid w:val="004B13C5"/>
    <w:rsid w:val="004B484F"/>
    <w:rsid w:val="004B723A"/>
    <w:rsid w:val="004C11A9"/>
    <w:rsid w:val="004C4121"/>
    <w:rsid w:val="004C4B48"/>
    <w:rsid w:val="004C68E7"/>
    <w:rsid w:val="004D0640"/>
    <w:rsid w:val="004E1043"/>
    <w:rsid w:val="004E3C24"/>
    <w:rsid w:val="004E57B4"/>
    <w:rsid w:val="004F2AC5"/>
    <w:rsid w:val="004F48DD"/>
    <w:rsid w:val="004F6AF2"/>
    <w:rsid w:val="00511863"/>
    <w:rsid w:val="005128E7"/>
    <w:rsid w:val="0051390D"/>
    <w:rsid w:val="00516F85"/>
    <w:rsid w:val="00526795"/>
    <w:rsid w:val="005329B4"/>
    <w:rsid w:val="00534B76"/>
    <w:rsid w:val="00541FBB"/>
    <w:rsid w:val="0054464B"/>
    <w:rsid w:val="005500B1"/>
    <w:rsid w:val="005554C5"/>
    <w:rsid w:val="005608F0"/>
    <w:rsid w:val="005649D2"/>
    <w:rsid w:val="005651B7"/>
    <w:rsid w:val="0057085F"/>
    <w:rsid w:val="00574C95"/>
    <w:rsid w:val="0058102D"/>
    <w:rsid w:val="00583731"/>
    <w:rsid w:val="005855A2"/>
    <w:rsid w:val="005934B4"/>
    <w:rsid w:val="0059547E"/>
    <w:rsid w:val="005957FA"/>
    <w:rsid w:val="00595A79"/>
    <w:rsid w:val="00597644"/>
    <w:rsid w:val="005A0971"/>
    <w:rsid w:val="005A34D4"/>
    <w:rsid w:val="005A67CA"/>
    <w:rsid w:val="005B184F"/>
    <w:rsid w:val="005B4B00"/>
    <w:rsid w:val="005B57F5"/>
    <w:rsid w:val="005B639C"/>
    <w:rsid w:val="005B76BC"/>
    <w:rsid w:val="005B77E0"/>
    <w:rsid w:val="005C14A7"/>
    <w:rsid w:val="005C3021"/>
    <w:rsid w:val="005C344B"/>
    <w:rsid w:val="005C5226"/>
    <w:rsid w:val="005C5B02"/>
    <w:rsid w:val="005D0140"/>
    <w:rsid w:val="005D1384"/>
    <w:rsid w:val="005D41B2"/>
    <w:rsid w:val="005D48C9"/>
    <w:rsid w:val="005D49FE"/>
    <w:rsid w:val="005E1F63"/>
    <w:rsid w:val="005F49D6"/>
    <w:rsid w:val="00600496"/>
    <w:rsid w:val="00607DF0"/>
    <w:rsid w:val="00613017"/>
    <w:rsid w:val="00616DE5"/>
    <w:rsid w:val="00622785"/>
    <w:rsid w:val="00624D13"/>
    <w:rsid w:val="006250EA"/>
    <w:rsid w:val="00626BBF"/>
    <w:rsid w:val="00627A57"/>
    <w:rsid w:val="0064273E"/>
    <w:rsid w:val="00643BC6"/>
    <w:rsid w:val="00643CC4"/>
    <w:rsid w:val="00643CCB"/>
    <w:rsid w:val="00645F3F"/>
    <w:rsid w:val="0065301A"/>
    <w:rsid w:val="0066345F"/>
    <w:rsid w:val="00674CB3"/>
    <w:rsid w:val="00677835"/>
    <w:rsid w:val="00680388"/>
    <w:rsid w:val="00691121"/>
    <w:rsid w:val="0069617A"/>
    <w:rsid w:val="00696410"/>
    <w:rsid w:val="006A046F"/>
    <w:rsid w:val="006A3884"/>
    <w:rsid w:val="006B3488"/>
    <w:rsid w:val="006D00B0"/>
    <w:rsid w:val="006D1CF3"/>
    <w:rsid w:val="006D6820"/>
    <w:rsid w:val="006E1B7F"/>
    <w:rsid w:val="006E54D3"/>
    <w:rsid w:val="006F1CF4"/>
    <w:rsid w:val="00706BFC"/>
    <w:rsid w:val="00711213"/>
    <w:rsid w:val="00717237"/>
    <w:rsid w:val="00717DF9"/>
    <w:rsid w:val="007218F3"/>
    <w:rsid w:val="00724FE8"/>
    <w:rsid w:val="007262C8"/>
    <w:rsid w:val="0072638E"/>
    <w:rsid w:val="00733F8C"/>
    <w:rsid w:val="007439DE"/>
    <w:rsid w:val="00743EEF"/>
    <w:rsid w:val="00746BF5"/>
    <w:rsid w:val="00752D79"/>
    <w:rsid w:val="00752ED5"/>
    <w:rsid w:val="007531CF"/>
    <w:rsid w:val="00754F95"/>
    <w:rsid w:val="007564F8"/>
    <w:rsid w:val="007629B6"/>
    <w:rsid w:val="0076344F"/>
    <w:rsid w:val="007640A6"/>
    <w:rsid w:val="0076669D"/>
    <w:rsid w:val="00766D19"/>
    <w:rsid w:val="00767CA4"/>
    <w:rsid w:val="007738E4"/>
    <w:rsid w:val="00773CDB"/>
    <w:rsid w:val="00773F0D"/>
    <w:rsid w:val="00775F3F"/>
    <w:rsid w:val="00776409"/>
    <w:rsid w:val="007859A7"/>
    <w:rsid w:val="0079523E"/>
    <w:rsid w:val="00796499"/>
    <w:rsid w:val="007A4135"/>
    <w:rsid w:val="007A5AF9"/>
    <w:rsid w:val="007B020C"/>
    <w:rsid w:val="007B523A"/>
    <w:rsid w:val="007C4870"/>
    <w:rsid w:val="007C5D33"/>
    <w:rsid w:val="007C61E6"/>
    <w:rsid w:val="007C63BB"/>
    <w:rsid w:val="007C7BDE"/>
    <w:rsid w:val="007D30F6"/>
    <w:rsid w:val="007D56C3"/>
    <w:rsid w:val="007E20E5"/>
    <w:rsid w:val="007E6A58"/>
    <w:rsid w:val="007F036F"/>
    <w:rsid w:val="007F066A"/>
    <w:rsid w:val="007F27F8"/>
    <w:rsid w:val="007F2DE7"/>
    <w:rsid w:val="007F6BE6"/>
    <w:rsid w:val="00801971"/>
    <w:rsid w:val="0080248A"/>
    <w:rsid w:val="00804F58"/>
    <w:rsid w:val="00805A62"/>
    <w:rsid w:val="00806ECB"/>
    <w:rsid w:val="008073B1"/>
    <w:rsid w:val="00810D93"/>
    <w:rsid w:val="00813A43"/>
    <w:rsid w:val="00814963"/>
    <w:rsid w:val="00814D6D"/>
    <w:rsid w:val="008210CA"/>
    <w:rsid w:val="008242EB"/>
    <w:rsid w:val="00824F5A"/>
    <w:rsid w:val="00836827"/>
    <w:rsid w:val="00836838"/>
    <w:rsid w:val="00842252"/>
    <w:rsid w:val="008426B6"/>
    <w:rsid w:val="008428F5"/>
    <w:rsid w:val="00843DF5"/>
    <w:rsid w:val="008559F3"/>
    <w:rsid w:val="00856CA3"/>
    <w:rsid w:val="00863704"/>
    <w:rsid w:val="00863E0C"/>
    <w:rsid w:val="00864528"/>
    <w:rsid w:val="00865148"/>
    <w:rsid w:val="00865BC1"/>
    <w:rsid w:val="0087496A"/>
    <w:rsid w:val="00877024"/>
    <w:rsid w:val="00881ED0"/>
    <w:rsid w:val="00882E98"/>
    <w:rsid w:val="00890EEE"/>
    <w:rsid w:val="0089316E"/>
    <w:rsid w:val="00894AFF"/>
    <w:rsid w:val="008A353C"/>
    <w:rsid w:val="008A4CF6"/>
    <w:rsid w:val="008B1946"/>
    <w:rsid w:val="008C0C92"/>
    <w:rsid w:val="008C51B1"/>
    <w:rsid w:val="008C5F2E"/>
    <w:rsid w:val="008C79D0"/>
    <w:rsid w:val="008D5C37"/>
    <w:rsid w:val="008E3DE9"/>
    <w:rsid w:val="008E4E66"/>
    <w:rsid w:val="008F575D"/>
    <w:rsid w:val="00907BDE"/>
    <w:rsid w:val="009107ED"/>
    <w:rsid w:val="00910F18"/>
    <w:rsid w:val="009138BF"/>
    <w:rsid w:val="00915B46"/>
    <w:rsid w:val="0092031E"/>
    <w:rsid w:val="00921FDC"/>
    <w:rsid w:val="0093679E"/>
    <w:rsid w:val="0093716C"/>
    <w:rsid w:val="00941947"/>
    <w:rsid w:val="0094511B"/>
    <w:rsid w:val="00945B9D"/>
    <w:rsid w:val="009560E5"/>
    <w:rsid w:val="0097042E"/>
    <w:rsid w:val="009739C8"/>
    <w:rsid w:val="009744B5"/>
    <w:rsid w:val="00982157"/>
    <w:rsid w:val="0099399A"/>
    <w:rsid w:val="00995C6E"/>
    <w:rsid w:val="009A1D9C"/>
    <w:rsid w:val="009A5C22"/>
    <w:rsid w:val="009B1280"/>
    <w:rsid w:val="009B3D61"/>
    <w:rsid w:val="009C2DB5"/>
    <w:rsid w:val="009C5B0E"/>
    <w:rsid w:val="009D43DD"/>
    <w:rsid w:val="009D4EB6"/>
    <w:rsid w:val="009D626E"/>
    <w:rsid w:val="009E6A47"/>
    <w:rsid w:val="009E6FBE"/>
    <w:rsid w:val="009F3238"/>
    <w:rsid w:val="00A046F6"/>
    <w:rsid w:val="00A10577"/>
    <w:rsid w:val="00A119B4"/>
    <w:rsid w:val="00A1567F"/>
    <w:rsid w:val="00A170A2"/>
    <w:rsid w:val="00A24AED"/>
    <w:rsid w:val="00A2629A"/>
    <w:rsid w:val="00A4102B"/>
    <w:rsid w:val="00A534B8"/>
    <w:rsid w:val="00A54063"/>
    <w:rsid w:val="00A5409F"/>
    <w:rsid w:val="00A56811"/>
    <w:rsid w:val="00A57460"/>
    <w:rsid w:val="00A63054"/>
    <w:rsid w:val="00A6693C"/>
    <w:rsid w:val="00A71394"/>
    <w:rsid w:val="00A74A54"/>
    <w:rsid w:val="00A76FB9"/>
    <w:rsid w:val="00A83D41"/>
    <w:rsid w:val="00A873E9"/>
    <w:rsid w:val="00A87A07"/>
    <w:rsid w:val="00A9004C"/>
    <w:rsid w:val="00AB099B"/>
    <w:rsid w:val="00AB3116"/>
    <w:rsid w:val="00AB5F89"/>
    <w:rsid w:val="00AD5784"/>
    <w:rsid w:val="00AE4144"/>
    <w:rsid w:val="00AE4760"/>
    <w:rsid w:val="00AF2128"/>
    <w:rsid w:val="00AF46B0"/>
    <w:rsid w:val="00AF6359"/>
    <w:rsid w:val="00B02FC9"/>
    <w:rsid w:val="00B03CCC"/>
    <w:rsid w:val="00B05292"/>
    <w:rsid w:val="00B2036D"/>
    <w:rsid w:val="00B222FB"/>
    <w:rsid w:val="00B24076"/>
    <w:rsid w:val="00B26C50"/>
    <w:rsid w:val="00B37042"/>
    <w:rsid w:val="00B42E51"/>
    <w:rsid w:val="00B4537C"/>
    <w:rsid w:val="00B46033"/>
    <w:rsid w:val="00B53FCE"/>
    <w:rsid w:val="00B56BFE"/>
    <w:rsid w:val="00B57D39"/>
    <w:rsid w:val="00B65452"/>
    <w:rsid w:val="00B656BE"/>
    <w:rsid w:val="00B66AC0"/>
    <w:rsid w:val="00B6716A"/>
    <w:rsid w:val="00B727CB"/>
    <w:rsid w:val="00B72931"/>
    <w:rsid w:val="00B80AAD"/>
    <w:rsid w:val="00B80ADE"/>
    <w:rsid w:val="00B81297"/>
    <w:rsid w:val="00B816F5"/>
    <w:rsid w:val="00B868BA"/>
    <w:rsid w:val="00BA62FE"/>
    <w:rsid w:val="00BA7230"/>
    <w:rsid w:val="00BA7AAB"/>
    <w:rsid w:val="00BB17E2"/>
    <w:rsid w:val="00BB3334"/>
    <w:rsid w:val="00BB3608"/>
    <w:rsid w:val="00BB4FBA"/>
    <w:rsid w:val="00BB64CD"/>
    <w:rsid w:val="00BB6D29"/>
    <w:rsid w:val="00BC1208"/>
    <w:rsid w:val="00BC64EB"/>
    <w:rsid w:val="00BC7C1F"/>
    <w:rsid w:val="00BD2083"/>
    <w:rsid w:val="00BE1AAA"/>
    <w:rsid w:val="00BF35D4"/>
    <w:rsid w:val="00BF732E"/>
    <w:rsid w:val="00C03760"/>
    <w:rsid w:val="00C1266F"/>
    <w:rsid w:val="00C15492"/>
    <w:rsid w:val="00C17B50"/>
    <w:rsid w:val="00C2168A"/>
    <w:rsid w:val="00C3725F"/>
    <w:rsid w:val="00C42B3F"/>
    <w:rsid w:val="00C436AB"/>
    <w:rsid w:val="00C43F7A"/>
    <w:rsid w:val="00C4411C"/>
    <w:rsid w:val="00C46F65"/>
    <w:rsid w:val="00C55B7A"/>
    <w:rsid w:val="00C61833"/>
    <w:rsid w:val="00C62B29"/>
    <w:rsid w:val="00C63C7C"/>
    <w:rsid w:val="00C664FC"/>
    <w:rsid w:val="00C70C44"/>
    <w:rsid w:val="00C72149"/>
    <w:rsid w:val="00C73171"/>
    <w:rsid w:val="00C7425D"/>
    <w:rsid w:val="00C8144A"/>
    <w:rsid w:val="00C84DB5"/>
    <w:rsid w:val="00C92096"/>
    <w:rsid w:val="00C92FDF"/>
    <w:rsid w:val="00C9369F"/>
    <w:rsid w:val="00C9571B"/>
    <w:rsid w:val="00CA0226"/>
    <w:rsid w:val="00CA1761"/>
    <w:rsid w:val="00CB2145"/>
    <w:rsid w:val="00CB4CB2"/>
    <w:rsid w:val="00CB66B0"/>
    <w:rsid w:val="00CD6723"/>
    <w:rsid w:val="00CE4EC6"/>
    <w:rsid w:val="00CE5951"/>
    <w:rsid w:val="00CE6D63"/>
    <w:rsid w:val="00CF3B77"/>
    <w:rsid w:val="00CF4E91"/>
    <w:rsid w:val="00CF73E9"/>
    <w:rsid w:val="00D136E3"/>
    <w:rsid w:val="00D14573"/>
    <w:rsid w:val="00D15A52"/>
    <w:rsid w:val="00D2403C"/>
    <w:rsid w:val="00D26176"/>
    <w:rsid w:val="00D2725A"/>
    <w:rsid w:val="00D31327"/>
    <w:rsid w:val="00D31E35"/>
    <w:rsid w:val="00D33A35"/>
    <w:rsid w:val="00D4069F"/>
    <w:rsid w:val="00D411BE"/>
    <w:rsid w:val="00D45EA7"/>
    <w:rsid w:val="00D507E2"/>
    <w:rsid w:val="00D534B3"/>
    <w:rsid w:val="00D53FEB"/>
    <w:rsid w:val="00D61CE0"/>
    <w:rsid w:val="00D6397B"/>
    <w:rsid w:val="00D678DB"/>
    <w:rsid w:val="00D7649E"/>
    <w:rsid w:val="00D82E5E"/>
    <w:rsid w:val="00D8714B"/>
    <w:rsid w:val="00D924E7"/>
    <w:rsid w:val="00D927D5"/>
    <w:rsid w:val="00D92EA7"/>
    <w:rsid w:val="00DA016D"/>
    <w:rsid w:val="00DA01B7"/>
    <w:rsid w:val="00DA54C6"/>
    <w:rsid w:val="00DB32F3"/>
    <w:rsid w:val="00DB7F84"/>
    <w:rsid w:val="00DC1E6B"/>
    <w:rsid w:val="00DC66B8"/>
    <w:rsid w:val="00DC6BCA"/>
    <w:rsid w:val="00DC74E1"/>
    <w:rsid w:val="00DD1132"/>
    <w:rsid w:val="00DD2F4E"/>
    <w:rsid w:val="00DD55B0"/>
    <w:rsid w:val="00DD63FC"/>
    <w:rsid w:val="00DE07A5"/>
    <w:rsid w:val="00DE2CE3"/>
    <w:rsid w:val="00DE3E7A"/>
    <w:rsid w:val="00DF51CE"/>
    <w:rsid w:val="00E04DAF"/>
    <w:rsid w:val="00E112C7"/>
    <w:rsid w:val="00E15C44"/>
    <w:rsid w:val="00E17D0B"/>
    <w:rsid w:val="00E22A0E"/>
    <w:rsid w:val="00E22F6B"/>
    <w:rsid w:val="00E32ED9"/>
    <w:rsid w:val="00E37D43"/>
    <w:rsid w:val="00E4272D"/>
    <w:rsid w:val="00E46D12"/>
    <w:rsid w:val="00E4707A"/>
    <w:rsid w:val="00E5058E"/>
    <w:rsid w:val="00E506E4"/>
    <w:rsid w:val="00E51733"/>
    <w:rsid w:val="00E53AD5"/>
    <w:rsid w:val="00E54C98"/>
    <w:rsid w:val="00E56264"/>
    <w:rsid w:val="00E604B6"/>
    <w:rsid w:val="00E62EA2"/>
    <w:rsid w:val="00E63D55"/>
    <w:rsid w:val="00E66CA0"/>
    <w:rsid w:val="00E77508"/>
    <w:rsid w:val="00E836F5"/>
    <w:rsid w:val="00E87132"/>
    <w:rsid w:val="00E904DB"/>
    <w:rsid w:val="00E93808"/>
    <w:rsid w:val="00EA07C6"/>
    <w:rsid w:val="00EB1C7F"/>
    <w:rsid w:val="00EB32E6"/>
    <w:rsid w:val="00EC1C72"/>
    <w:rsid w:val="00EC59D6"/>
    <w:rsid w:val="00ED1EDE"/>
    <w:rsid w:val="00ED5C26"/>
    <w:rsid w:val="00EE0AA0"/>
    <w:rsid w:val="00F04295"/>
    <w:rsid w:val="00F1353E"/>
    <w:rsid w:val="00F14D7F"/>
    <w:rsid w:val="00F20AC8"/>
    <w:rsid w:val="00F23E5B"/>
    <w:rsid w:val="00F33997"/>
    <w:rsid w:val="00F3454B"/>
    <w:rsid w:val="00F40B0A"/>
    <w:rsid w:val="00F522E3"/>
    <w:rsid w:val="00F54F06"/>
    <w:rsid w:val="00F55E00"/>
    <w:rsid w:val="00F620A7"/>
    <w:rsid w:val="00F65B7F"/>
    <w:rsid w:val="00F66145"/>
    <w:rsid w:val="00F67719"/>
    <w:rsid w:val="00F814BD"/>
    <w:rsid w:val="00F81980"/>
    <w:rsid w:val="00F92742"/>
    <w:rsid w:val="00F960D9"/>
    <w:rsid w:val="00FA2E61"/>
    <w:rsid w:val="00FA3555"/>
    <w:rsid w:val="00FA4F55"/>
    <w:rsid w:val="00FA6449"/>
    <w:rsid w:val="00FA68BB"/>
    <w:rsid w:val="00FC0E4A"/>
    <w:rsid w:val="00FC3BCF"/>
    <w:rsid w:val="00FD0590"/>
    <w:rsid w:val="00FD0A93"/>
    <w:rsid w:val="00FD0D41"/>
    <w:rsid w:val="00FE393D"/>
    <w:rsid w:val="00FE5E0D"/>
    <w:rsid w:val="00FF331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27413"/>
  <w15:chartTrackingRefBased/>
  <w15:docId w15:val="{872551B8-9E61-421C-B74E-DB2F0B08D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10"/>
    <w:lsdException w:name="List Bullet 4" w:semiHidden="1" w:unhideWhenUsed="1"/>
    <w:lsdException w:name="List Bullet 5" w:semiHidden="1" w:unhideWhenUsed="1"/>
    <w:lsdException w:name="List Number 2" w:semiHidden="1" w:unhideWhenUsed="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w:qFormat/>
    <w:rsid w:val="007C7BDE"/>
    <w:pPr>
      <w:suppressAutoHyphens/>
      <w:spacing w:before="120" w:after="120" w:line="276" w:lineRule="auto"/>
    </w:pPr>
    <w:rPr>
      <w:rFonts w:ascii="Public Sans" w:hAnsi="Public Sans" w:cs="Arial"/>
      <w:szCs w:val="24"/>
    </w:rPr>
  </w:style>
  <w:style w:type="paragraph" w:styleId="Heading1">
    <w:name w:val="heading 1"/>
    <w:aliases w:val="ŠTitle (Heading 1)"/>
    <w:basedOn w:val="Normal"/>
    <w:next w:val="Normal"/>
    <w:link w:val="Heading1Char"/>
    <w:uiPriority w:val="3"/>
    <w:qFormat/>
    <w:rsid w:val="002D02BD"/>
    <w:pPr>
      <w:keepNext/>
      <w:keepLines/>
      <w:spacing w:before="0" w:after="0" w:line="240" w:lineRule="auto"/>
      <w:outlineLvl w:val="0"/>
    </w:pPr>
    <w:rPr>
      <w:rFonts w:eastAsiaTheme="majorEastAsia"/>
      <w:bCs/>
      <w:color w:val="FFFFFF" w:themeColor="background1"/>
      <w:sz w:val="40"/>
      <w:szCs w:val="52"/>
    </w:rPr>
  </w:style>
  <w:style w:type="paragraph" w:styleId="Heading2">
    <w:name w:val="heading 2"/>
    <w:aliases w:val="ŠSubtitle (Heading 2)"/>
    <w:basedOn w:val="Heading1"/>
    <w:next w:val="Normal"/>
    <w:link w:val="Heading2Char"/>
    <w:uiPriority w:val="3"/>
    <w:qFormat/>
    <w:rsid w:val="00C63C7C"/>
    <w:pPr>
      <w:spacing w:after="120"/>
      <w:outlineLvl w:val="1"/>
    </w:pPr>
    <w:rPr>
      <w:sz w:val="32"/>
    </w:rPr>
  </w:style>
  <w:style w:type="paragraph" w:styleId="Heading3">
    <w:name w:val="heading 3"/>
    <w:aliases w:val="ŠBody heading (Heading 1)"/>
    <w:basedOn w:val="Normal"/>
    <w:next w:val="Normal"/>
    <w:link w:val="Heading3Char"/>
    <w:uiPriority w:val="4"/>
    <w:qFormat/>
    <w:rsid w:val="001B5160"/>
    <w:pPr>
      <w:keepNext/>
      <w:spacing w:before="240"/>
      <w:outlineLvl w:val="2"/>
    </w:pPr>
    <w:rPr>
      <w:b/>
      <w:color w:val="000000" w:themeColor="text1"/>
      <w:sz w:val="28"/>
      <w:szCs w:val="28"/>
    </w:rPr>
  </w:style>
  <w:style w:type="paragraph" w:styleId="Heading4">
    <w:name w:val="heading 4"/>
    <w:aliases w:val="ŠBody heading 2 (Heading 2)"/>
    <w:basedOn w:val="Heading3"/>
    <w:next w:val="Normal"/>
    <w:link w:val="Heading4Char"/>
    <w:uiPriority w:val="5"/>
    <w:qFormat/>
    <w:rsid w:val="001B5160"/>
    <w:pPr>
      <w:spacing w:before="120"/>
      <w:outlineLvl w:val="3"/>
    </w:pPr>
    <w:rPr>
      <w:sz w:val="24"/>
      <w:szCs w:val="24"/>
    </w:rPr>
  </w:style>
  <w:style w:type="paragraph" w:styleId="Heading5">
    <w:name w:val="heading 5"/>
    <w:aliases w:val="ŠBody heading 3 (Heading 3)"/>
    <w:basedOn w:val="Normal"/>
    <w:next w:val="Normal"/>
    <w:link w:val="Heading5Char"/>
    <w:uiPriority w:val="6"/>
    <w:rsid w:val="002B75C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20"/>
    <w:qFormat/>
    <w:rsid w:val="00E77508"/>
    <w:pPr>
      <w:keepNext/>
      <w:spacing w:after="80" w:line="240" w:lineRule="auto"/>
    </w:pPr>
    <w:rPr>
      <w:iCs/>
      <w:sz w:val="18"/>
      <w:szCs w:val="18"/>
    </w:rPr>
  </w:style>
  <w:style w:type="table" w:customStyle="1" w:styleId="Tableheader">
    <w:name w:val="ŠTable header"/>
    <w:basedOn w:val="TableNormal"/>
    <w:uiPriority w:val="99"/>
    <w:rsid w:val="002B75C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B7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C3021"/>
    <w:pPr>
      <w:numPr>
        <w:numId w:val="38"/>
      </w:numPr>
      <w:spacing w:before="0" w:after="0"/>
    </w:pPr>
  </w:style>
  <w:style w:type="paragraph" w:styleId="ListBullet">
    <w:name w:val="List Bullet"/>
    <w:aliases w:val="ŠList Bullet"/>
    <w:basedOn w:val="Normal"/>
    <w:uiPriority w:val="9"/>
    <w:qFormat/>
    <w:rsid w:val="005C3021"/>
    <w:pPr>
      <w:numPr>
        <w:numId w:val="35"/>
      </w:numPr>
      <w:spacing w:before="0" w:after="0"/>
    </w:pPr>
  </w:style>
  <w:style w:type="paragraph" w:styleId="ListBullet2">
    <w:name w:val="List Bullet 2"/>
    <w:aliases w:val="ŠList Bullet 2"/>
    <w:basedOn w:val="Normal"/>
    <w:uiPriority w:val="10"/>
    <w:rsid w:val="002B75C4"/>
    <w:pPr>
      <w:numPr>
        <w:numId w:val="33"/>
      </w:numPr>
    </w:pPr>
  </w:style>
  <w:style w:type="paragraph" w:customStyle="1" w:styleId="Featureboxonlyifneeded">
    <w:name w:val="ŠFeature box (only if needed)"/>
    <w:basedOn w:val="FeatureBox2"/>
    <w:next w:val="Normal"/>
    <w:uiPriority w:val="14"/>
    <w:qFormat/>
    <w:rsid w:val="002B75C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rsid w:val="002B75C4"/>
    <w:pPr>
      <w:keepNext/>
      <w:ind w:left="567" w:right="57"/>
    </w:pPr>
    <w:rPr>
      <w:szCs w:val="22"/>
    </w:rPr>
  </w:style>
  <w:style w:type="paragraph" w:customStyle="1" w:styleId="Documentname">
    <w:name w:val="ŠDocument name"/>
    <w:basedOn w:val="Normal"/>
    <w:next w:val="Normal"/>
    <w:uiPriority w:val="17"/>
    <w:rsid w:val="002B75C4"/>
    <w:pPr>
      <w:pBdr>
        <w:bottom w:val="single" w:sz="8" w:space="10" w:color="D3D3D3" w:themeColor="background2" w:themeShade="E6"/>
      </w:pBdr>
      <w:spacing w:before="0" w:after="240"/>
      <w:jc w:val="right"/>
    </w:pPr>
    <w:rPr>
      <w:bCs/>
      <w:sz w:val="18"/>
      <w:szCs w:val="18"/>
    </w:rPr>
  </w:style>
  <w:style w:type="paragraph" w:customStyle="1" w:styleId="Imageattributioncaption">
    <w:name w:val="ŠImage attribution caption"/>
    <w:basedOn w:val="Normal"/>
    <w:next w:val="Normal"/>
    <w:uiPriority w:val="15"/>
    <w:rsid w:val="002B75C4"/>
    <w:pPr>
      <w:spacing w:after="0"/>
    </w:pPr>
    <w:rPr>
      <w:sz w:val="18"/>
      <w:szCs w:val="18"/>
    </w:rPr>
  </w:style>
  <w:style w:type="paragraph" w:customStyle="1" w:styleId="FeatureBox2">
    <w:name w:val="ŠFeature Box 2"/>
    <w:basedOn w:val="Normal"/>
    <w:next w:val="Normal"/>
    <w:uiPriority w:val="12"/>
    <w:rsid w:val="002B75C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rsid w:val="002B75C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rsid w:val="002B75C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B75C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B75C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B75C4"/>
    <w:rPr>
      <w:color w:val="001C4A" w:themeColor="accent1" w:themeShade="BF"/>
      <w:u w:val="single"/>
    </w:rPr>
  </w:style>
  <w:style w:type="paragraph" w:customStyle="1" w:styleId="Logo">
    <w:name w:val="ŠLogo"/>
    <w:basedOn w:val="Normal"/>
    <w:uiPriority w:val="18"/>
    <w:rsid w:val="002B75C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B75C4"/>
    <w:pPr>
      <w:tabs>
        <w:tab w:val="right" w:leader="dot" w:pos="14570"/>
      </w:tabs>
      <w:spacing w:before="0"/>
    </w:pPr>
    <w:rPr>
      <w:b/>
      <w:noProof/>
    </w:rPr>
  </w:style>
  <w:style w:type="paragraph" w:styleId="TOC2">
    <w:name w:val="toc 2"/>
    <w:aliases w:val="ŠTOC 2"/>
    <w:basedOn w:val="Normal"/>
    <w:next w:val="Normal"/>
    <w:uiPriority w:val="39"/>
    <w:unhideWhenUsed/>
    <w:rsid w:val="002B75C4"/>
    <w:pPr>
      <w:tabs>
        <w:tab w:val="right" w:leader="dot" w:pos="14570"/>
      </w:tabs>
      <w:spacing w:before="0"/>
    </w:pPr>
    <w:rPr>
      <w:noProof/>
    </w:rPr>
  </w:style>
  <w:style w:type="paragraph" w:styleId="TOC3">
    <w:name w:val="toc 3"/>
    <w:aliases w:val="ŠTOC 3"/>
    <w:basedOn w:val="Normal"/>
    <w:next w:val="Normal"/>
    <w:uiPriority w:val="39"/>
    <w:unhideWhenUsed/>
    <w:rsid w:val="002B75C4"/>
    <w:pPr>
      <w:spacing w:before="0"/>
      <w:ind w:left="244"/>
    </w:pPr>
  </w:style>
  <w:style w:type="character" w:customStyle="1" w:styleId="BoldItalic">
    <w:name w:val="ŠBold Italic"/>
    <w:basedOn w:val="DefaultParagraphFont"/>
    <w:uiPriority w:val="1"/>
    <w:rsid w:val="002B75C4"/>
    <w:rPr>
      <w:b/>
      <w:i/>
      <w:iCs/>
    </w:rPr>
  </w:style>
  <w:style w:type="character" w:customStyle="1" w:styleId="Heading1Char">
    <w:name w:val="Heading 1 Char"/>
    <w:aliases w:val="ŠTitle (Heading 1) Char"/>
    <w:basedOn w:val="DefaultParagraphFont"/>
    <w:link w:val="Heading1"/>
    <w:uiPriority w:val="3"/>
    <w:rsid w:val="002D02BD"/>
    <w:rPr>
      <w:rFonts w:ascii="Public Sans" w:eastAsiaTheme="majorEastAsia" w:hAnsi="Public Sans" w:cs="Arial"/>
      <w:bCs/>
      <w:color w:val="FFFFFF" w:themeColor="background1"/>
      <w:sz w:val="40"/>
      <w:szCs w:val="52"/>
    </w:rPr>
  </w:style>
  <w:style w:type="character" w:customStyle="1" w:styleId="Heading2Char">
    <w:name w:val="Heading 2 Char"/>
    <w:aliases w:val="ŠSubtitle (Heading 2) Char"/>
    <w:basedOn w:val="DefaultParagraphFont"/>
    <w:link w:val="Heading2"/>
    <w:uiPriority w:val="3"/>
    <w:rsid w:val="00C63C7C"/>
    <w:rPr>
      <w:rFonts w:ascii="Public Sans" w:eastAsiaTheme="majorEastAsia" w:hAnsi="Public Sans" w:cs="Arial"/>
      <w:bCs/>
      <w:color w:val="FFFFFF" w:themeColor="background1"/>
      <w:sz w:val="32"/>
      <w:szCs w:val="52"/>
    </w:rPr>
  </w:style>
  <w:style w:type="paragraph" w:styleId="TOCHeading">
    <w:name w:val="TOC Heading"/>
    <w:aliases w:val="ŠTOC Heading"/>
    <w:basedOn w:val="Heading1"/>
    <w:next w:val="Normal"/>
    <w:uiPriority w:val="38"/>
    <w:rsid w:val="002B75C4"/>
    <w:pPr>
      <w:spacing w:after="240"/>
      <w:outlineLvl w:val="9"/>
    </w:pPr>
    <w:rPr>
      <w:szCs w:val="40"/>
    </w:rPr>
  </w:style>
  <w:style w:type="paragraph" w:styleId="Footer">
    <w:name w:val="footer"/>
    <w:aliases w:val="ŠFooter"/>
    <w:basedOn w:val="Normal"/>
    <w:link w:val="FooterChar"/>
    <w:uiPriority w:val="99"/>
    <w:rsid w:val="00600496"/>
    <w:pPr>
      <w:tabs>
        <w:tab w:val="center" w:pos="4513"/>
        <w:tab w:val="right" w:pos="9026"/>
        <w:tab w:val="right" w:pos="10773"/>
      </w:tabs>
      <w:spacing w:after="0" w:line="23" w:lineRule="atLeast"/>
      <w:ind w:right="-567"/>
    </w:pPr>
    <w:rPr>
      <w:color w:val="002664" w:themeColor="accent1"/>
      <w:sz w:val="18"/>
      <w:szCs w:val="18"/>
    </w:rPr>
  </w:style>
  <w:style w:type="character" w:customStyle="1" w:styleId="FooterChar">
    <w:name w:val="Footer Char"/>
    <w:aliases w:val="ŠFooter Char"/>
    <w:basedOn w:val="DefaultParagraphFont"/>
    <w:link w:val="Footer"/>
    <w:uiPriority w:val="99"/>
    <w:rsid w:val="00600496"/>
    <w:rPr>
      <w:rFonts w:ascii="Arial" w:hAnsi="Arial" w:cs="Arial"/>
      <w:color w:val="002664" w:themeColor="accent1"/>
      <w:sz w:val="18"/>
      <w:szCs w:val="18"/>
    </w:rPr>
  </w:style>
  <w:style w:type="paragraph" w:styleId="Header">
    <w:name w:val="header"/>
    <w:aliases w:val="ŠHeader"/>
    <w:basedOn w:val="Normal"/>
    <w:link w:val="HeaderChar"/>
    <w:uiPriority w:val="16"/>
    <w:rsid w:val="000E031C"/>
    <w:pPr>
      <w:spacing w:after="480"/>
    </w:pPr>
    <w:rPr>
      <w:noProof/>
      <w:color w:val="002664"/>
      <w:sz w:val="20"/>
      <w:szCs w:val="28"/>
    </w:rPr>
  </w:style>
  <w:style w:type="character" w:customStyle="1" w:styleId="HeaderChar">
    <w:name w:val="Header Char"/>
    <w:aliases w:val="ŠHeader Char"/>
    <w:basedOn w:val="DefaultParagraphFont"/>
    <w:link w:val="Header"/>
    <w:uiPriority w:val="16"/>
    <w:rsid w:val="000E031C"/>
    <w:rPr>
      <w:rFonts w:ascii="Arial" w:hAnsi="Arial" w:cs="Arial"/>
      <w:noProof/>
      <w:color w:val="002664"/>
      <w:sz w:val="20"/>
      <w:szCs w:val="28"/>
    </w:rPr>
  </w:style>
  <w:style w:type="character" w:customStyle="1" w:styleId="Heading3Char">
    <w:name w:val="Heading 3 Char"/>
    <w:aliases w:val="ŠBody heading (Heading 1) Char"/>
    <w:basedOn w:val="DefaultParagraphFont"/>
    <w:link w:val="Heading3"/>
    <w:uiPriority w:val="4"/>
    <w:rsid w:val="001B5160"/>
    <w:rPr>
      <w:rFonts w:ascii="Public Sans" w:hAnsi="Public Sans" w:cs="Arial"/>
      <w:b/>
      <w:color w:val="000000" w:themeColor="text1"/>
      <w:sz w:val="28"/>
      <w:szCs w:val="28"/>
    </w:rPr>
  </w:style>
  <w:style w:type="character" w:customStyle="1" w:styleId="Heading4Char">
    <w:name w:val="Heading 4 Char"/>
    <w:aliases w:val="ŠBody heading 2 (Heading 2) Char"/>
    <w:basedOn w:val="DefaultParagraphFont"/>
    <w:link w:val="Heading4"/>
    <w:uiPriority w:val="5"/>
    <w:rsid w:val="001B5160"/>
    <w:rPr>
      <w:rFonts w:ascii="Public Sans" w:hAnsi="Public Sans" w:cs="Arial"/>
      <w:b/>
      <w:color w:val="000000" w:themeColor="text1"/>
      <w:sz w:val="24"/>
      <w:szCs w:val="24"/>
    </w:rPr>
  </w:style>
  <w:style w:type="character" w:customStyle="1" w:styleId="Heading5Char">
    <w:name w:val="Heading 5 Char"/>
    <w:aliases w:val="ŠBody heading 3 (Heading 3) Char"/>
    <w:basedOn w:val="DefaultParagraphFont"/>
    <w:link w:val="Heading5"/>
    <w:uiPriority w:val="6"/>
    <w:rsid w:val="002B75C4"/>
    <w:rPr>
      <w:rFonts w:ascii="Arial" w:hAnsi="Arial" w:cs="Arial"/>
      <w:b/>
      <w:szCs w:val="32"/>
    </w:rPr>
  </w:style>
  <w:style w:type="character" w:styleId="UnresolvedMention">
    <w:name w:val="Unresolved Mention"/>
    <w:basedOn w:val="DefaultParagraphFont"/>
    <w:uiPriority w:val="99"/>
    <w:semiHidden/>
    <w:unhideWhenUsed/>
    <w:rsid w:val="002B75C4"/>
    <w:rPr>
      <w:color w:val="605E5C"/>
      <w:shd w:val="clear" w:color="auto" w:fill="E1DFDD"/>
    </w:rPr>
  </w:style>
  <w:style w:type="character" w:styleId="SubtleEmphasis">
    <w:name w:val="Subtle Emphasis"/>
    <w:basedOn w:val="DefaultParagraphFont"/>
    <w:uiPriority w:val="19"/>
    <w:semiHidden/>
    <w:qFormat/>
    <w:rsid w:val="002B75C4"/>
    <w:rPr>
      <w:i/>
      <w:iCs/>
      <w:color w:val="404040" w:themeColor="text1" w:themeTint="BF"/>
    </w:rPr>
  </w:style>
  <w:style w:type="paragraph" w:styleId="TOC4">
    <w:name w:val="toc 4"/>
    <w:aliases w:val="ŠTOC 4"/>
    <w:basedOn w:val="Normal"/>
    <w:next w:val="Normal"/>
    <w:autoRedefine/>
    <w:uiPriority w:val="39"/>
    <w:unhideWhenUsed/>
    <w:rsid w:val="002B75C4"/>
    <w:pPr>
      <w:spacing w:before="0"/>
      <w:ind w:left="488"/>
    </w:pPr>
  </w:style>
  <w:style w:type="character" w:styleId="CommentReference">
    <w:name w:val="annotation reference"/>
    <w:basedOn w:val="DefaultParagraphFont"/>
    <w:uiPriority w:val="99"/>
    <w:semiHidden/>
    <w:unhideWhenUsed/>
    <w:rsid w:val="002B75C4"/>
    <w:rPr>
      <w:sz w:val="16"/>
      <w:szCs w:val="16"/>
    </w:rPr>
  </w:style>
  <w:style w:type="paragraph" w:styleId="CommentText">
    <w:name w:val="annotation text"/>
    <w:basedOn w:val="Normal"/>
    <w:link w:val="CommentTextChar"/>
    <w:uiPriority w:val="99"/>
    <w:unhideWhenUsed/>
    <w:rsid w:val="002B75C4"/>
    <w:pPr>
      <w:spacing w:line="240" w:lineRule="auto"/>
    </w:pPr>
    <w:rPr>
      <w:sz w:val="20"/>
      <w:szCs w:val="20"/>
    </w:rPr>
  </w:style>
  <w:style w:type="character" w:customStyle="1" w:styleId="CommentTextChar">
    <w:name w:val="Comment Text Char"/>
    <w:basedOn w:val="DefaultParagraphFont"/>
    <w:link w:val="CommentText"/>
    <w:uiPriority w:val="99"/>
    <w:rsid w:val="002B75C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B75C4"/>
    <w:rPr>
      <w:b/>
      <w:bCs/>
    </w:rPr>
  </w:style>
  <w:style w:type="character" w:customStyle="1" w:styleId="CommentSubjectChar">
    <w:name w:val="Comment Subject Char"/>
    <w:basedOn w:val="CommentTextChar"/>
    <w:link w:val="CommentSubject"/>
    <w:uiPriority w:val="99"/>
    <w:semiHidden/>
    <w:rsid w:val="002B75C4"/>
    <w:rPr>
      <w:rFonts w:ascii="Arial" w:hAnsi="Arial" w:cs="Arial"/>
      <w:b/>
      <w:bCs/>
      <w:sz w:val="20"/>
      <w:szCs w:val="20"/>
    </w:rPr>
  </w:style>
  <w:style w:type="character" w:styleId="Strong">
    <w:name w:val="Strong"/>
    <w:aliases w:val="ŠStrong,Bold"/>
    <w:rsid w:val="002B75C4"/>
    <w:rPr>
      <w:b/>
      <w:bCs/>
    </w:rPr>
  </w:style>
  <w:style w:type="character" w:styleId="Emphasis">
    <w:name w:val="Emphasis"/>
    <w:aliases w:val="ŠEmphasis,Italic"/>
    <w:rsid w:val="002B75C4"/>
    <w:rPr>
      <w:i/>
      <w:iCs/>
    </w:rPr>
  </w:style>
  <w:style w:type="paragraph" w:styleId="ListNumber3">
    <w:name w:val="List Number 3"/>
    <w:aliases w:val="ŠList Number 3"/>
    <w:basedOn w:val="ListBullet3"/>
    <w:uiPriority w:val="8"/>
    <w:rsid w:val="002B75C4"/>
    <w:pPr>
      <w:numPr>
        <w:ilvl w:val="2"/>
        <w:numId w:val="37"/>
      </w:numPr>
    </w:pPr>
  </w:style>
  <w:style w:type="paragraph" w:styleId="ListBullet3">
    <w:name w:val="List Bullet 3"/>
    <w:aliases w:val="ŠList Bullet 3"/>
    <w:basedOn w:val="Normal"/>
    <w:uiPriority w:val="10"/>
    <w:rsid w:val="002B75C4"/>
    <w:pPr>
      <w:numPr>
        <w:numId w:val="34"/>
      </w:numPr>
    </w:pPr>
  </w:style>
  <w:style w:type="character" w:styleId="PlaceholderText">
    <w:name w:val="Placeholder Text"/>
    <w:basedOn w:val="DefaultParagraphFont"/>
    <w:uiPriority w:val="99"/>
    <w:semiHidden/>
    <w:rsid w:val="002B75C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rsid w:val="002B75C4"/>
    <w:pPr>
      <w:spacing w:before="360"/>
    </w:pPr>
    <w:rPr>
      <w:color w:val="002664"/>
      <w:sz w:val="44"/>
      <w:szCs w:val="48"/>
    </w:rPr>
  </w:style>
  <w:style w:type="character" w:customStyle="1" w:styleId="SubtitleChar0">
    <w:name w:val="ŠSubtitle Char"/>
    <w:basedOn w:val="DefaultParagraphFont"/>
    <w:link w:val="Subtitle0"/>
    <w:uiPriority w:val="2"/>
    <w:rsid w:val="002B75C4"/>
    <w:rPr>
      <w:rFonts w:ascii="Arial" w:hAnsi="Arial" w:cs="Arial"/>
      <w:color w:val="002664"/>
      <w:sz w:val="44"/>
      <w:szCs w:val="48"/>
    </w:rPr>
  </w:style>
  <w:style w:type="paragraph" w:styleId="Title">
    <w:name w:val="Title"/>
    <w:aliases w:val="ŠTitle"/>
    <w:basedOn w:val="Normal"/>
    <w:next w:val="Normal"/>
    <w:link w:val="TitleChar"/>
    <w:uiPriority w:val="1"/>
    <w:rsid w:val="002B75C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B75C4"/>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rsid w:val="002B75C4"/>
    <w:pPr>
      <w:ind w:left="567"/>
    </w:pPr>
  </w:style>
  <w:style w:type="character" w:styleId="FollowedHyperlink">
    <w:name w:val="FollowedHyperlink"/>
    <w:basedOn w:val="DefaultParagraphFont"/>
    <w:uiPriority w:val="99"/>
    <w:semiHidden/>
    <w:unhideWhenUsed/>
    <w:rsid w:val="00A713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0747264">
      <w:bodyDiv w:val="1"/>
      <w:marLeft w:val="0"/>
      <w:marRight w:val="0"/>
      <w:marTop w:val="0"/>
      <w:marBottom w:val="0"/>
      <w:divBdr>
        <w:top w:val="none" w:sz="0" w:space="0" w:color="auto"/>
        <w:left w:val="none" w:sz="0" w:space="0" w:color="auto"/>
        <w:bottom w:val="none" w:sz="0" w:space="0" w:color="auto"/>
        <w:right w:val="none" w:sz="0" w:space="0" w:color="auto"/>
      </w:divBdr>
      <w:divsChild>
        <w:div w:id="63337191">
          <w:marLeft w:val="0"/>
          <w:marRight w:val="0"/>
          <w:marTop w:val="0"/>
          <w:marBottom w:val="0"/>
          <w:divBdr>
            <w:top w:val="none" w:sz="0" w:space="0" w:color="auto"/>
            <w:left w:val="none" w:sz="0" w:space="0" w:color="auto"/>
            <w:bottom w:val="none" w:sz="0" w:space="0" w:color="auto"/>
            <w:right w:val="none" w:sz="0" w:space="0" w:color="auto"/>
          </w:divBdr>
        </w:div>
        <w:div w:id="245237412">
          <w:marLeft w:val="0"/>
          <w:marRight w:val="0"/>
          <w:marTop w:val="0"/>
          <w:marBottom w:val="0"/>
          <w:divBdr>
            <w:top w:val="none" w:sz="0" w:space="0" w:color="auto"/>
            <w:left w:val="none" w:sz="0" w:space="0" w:color="auto"/>
            <w:bottom w:val="none" w:sz="0" w:space="0" w:color="auto"/>
            <w:right w:val="none" w:sz="0" w:space="0" w:color="auto"/>
          </w:divBdr>
          <w:divsChild>
            <w:div w:id="298003356">
              <w:marLeft w:val="-75"/>
              <w:marRight w:val="0"/>
              <w:marTop w:val="30"/>
              <w:marBottom w:val="30"/>
              <w:divBdr>
                <w:top w:val="none" w:sz="0" w:space="0" w:color="auto"/>
                <w:left w:val="none" w:sz="0" w:space="0" w:color="auto"/>
                <w:bottom w:val="none" w:sz="0" w:space="0" w:color="auto"/>
                <w:right w:val="none" w:sz="0" w:space="0" w:color="auto"/>
              </w:divBdr>
              <w:divsChild>
                <w:div w:id="132410438">
                  <w:marLeft w:val="0"/>
                  <w:marRight w:val="0"/>
                  <w:marTop w:val="0"/>
                  <w:marBottom w:val="0"/>
                  <w:divBdr>
                    <w:top w:val="none" w:sz="0" w:space="0" w:color="auto"/>
                    <w:left w:val="none" w:sz="0" w:space="0" w:color="auto"/>
                    <w:bottom w:val="none" w:sz="0" w:space="0" w:color="auto"/>
                    <w:right w:val="none" w:sz="0" w:space="0" w:color="auto"/>
                  </w:divBdr>
                  <w:divsChild>
                    <w:div w:id="519662034">
                      <w:marLeft w:val="0"/>
                      <w:marRight w:val="0"/>
                      <w:marTop w:val="0"/>
                      <w:marBottom w:val="0"/>
                      <w:divBdr>
                        <w:top w:val="none" w:sz="0" w:space="0" w:color="auto"/>
                        <w:left w:val="none" w:sz="0" w:space="0" w:color="auto"/>
                        <w:bottom w:val="none" w:sz="0" w:space="0" w:color="auto"/>
                        <w:right w:val="none" w:sz="0" w:space="0" w:color="auto"/>
                      </w:divBdr>
                    </w:div>
                    <w:div w:id="1156141694">
                      <w:marLeft w:val="0"/>
                      <w:marRight w:val="0"/>
                      <w:marTop w:val="0"/>
                      <w:marBottom w:val="0"/>
                      <w:divBdr>
                        <w:top w:val="none" w:sz="0" w:space="0" w:color="auto"/>
                        <w:left w:val="none" w:sz="0" w:space="0" w:color="auto"/>
                        <w:bottom w:val="none" w:sz="0" w:space="0" w:color="auto"/>
                        <w:right w:val="none" w:sz="0" w:space="0" w:color="auto"/>
                      </w:divBdr>
                    </w:div>
                    <w:div w:id="1322736146">
                      <w:marLeft w:val="0"/>
                      <w:marRight w:val="0"/>
                      <w:marTop w:val="0"/>
                      <w:marBottom w:val="0"/>
                      <w:divBdr>
                        <w:top w:val="none" w:sz="0" w:space="0" w:color="auto"/>
                        <w:left w:val="none" w:sz="0" w:space="0" w:color="auto"/>
                        <w:bottom w:val="none" w:sz="0" w:space="0" w:color="auto"/>
                        <w:right w:val="none" w:sz="0" w:space="0" w:color="auto"/>
                      </w:divBdr>
                    </w:div>
                    <w:div w:id="1371299206">
                      <w:marLeft w:val="0"/>
                      <w:marRight w:val="0"/>
                      <w:marTop w:val="0"/>
                      <w:marBottom w:val="0"/>
                      <w:divBdr>
                        <w:top w:val="none" w:sz="0" w:space="0" w:color="auto"/>
                        <w:left w:val="none" w:sz="0" w:space="0" w:color="auto"/>
                        <w:bottom w:val="none" w:sz="0" w:space="0" w:color="auto"/>
                        <w:right w:val="none" w:sz="0" w:space="0" w:color="auto"/>
                      </w:divBdr>
                    </w:div>
                  </w:divsChild>
                </w:div>
                <w:div w:id="138543449">
                  <w:marLeft w:val="0"/>
                  <w:marRight w:val="0"/>
                  <w:marTop w:val="0"/>
                  <w:marBottom w:val="0"/>
                  <w:divBdr>
                    <w:top w:val="none" w:sz="0" w:space="0" w:color="auto"/>
                    <w:left w:val="none" w:sz="0" w:space="0" w:color="auto"/>
                    <w:bottom w:val="none" w:sz="0" w:space="0" w:color="auto"/>
                    <w:right w:val="none" w:sz="0" w:space="0" w:color="auto"/>
                  </w:divBdr>
                  <w:divsChild>
                    <w:div w:id="13774111">
                      <w:marLeft w:val="0"/>
                      <w:marRight w:val="0"/>
                      <w:marTop w:val="0"/>
                      <w:marBottom w:val="0"/>
                      <w:divBdr>
                        <w:top w:val="none" w:sz="0" w:space="0" w:color="auto"/>
                        <w:left w:val="none" w:sz="0" w:space="0" w:color="auto"/>
                        <w:bottom w:val="none" w:sz="0" w:space="0" w:color="auto"/>
                        <w:right w:val="none" w:sz="0" w:space="0" w:color="auto"/>
                      </w:divBdr>
                    </w:div>
                  </w:divsChild>
                </w:div>
                <w:div w:id="202257753">
                  <w:marLeft w:val="0"/>
                  <w:marRight w:val="0"/>
                  <w:marTop w:val="0"/>
                  <w:marBottom w:val="0"/>
                  <w:divBdr>
                    <w:top w:val="none" w:sz="0" w:space="0" w:color="auto"/>
                    <w:left w:val="none" w:sz="0" w:space="0" w:color="auto"/>
                    <w:bottom w:val="none" w:sz="0" w:space="0" w:color="auto"/>
                    <w:right w:val="none" w:sz="0" w:space="0" w:color="auto"/>
                  </w:divBdr>
                  <w:divsChild>
                    <w:div w:id="2003198583">
                      <w:marLeft w:val="0"/>
                      <w:marRight w:val="0"/>
                      <w:marTop w:val="0"/>
                      <w:marBottom w:val="0"/>
                      <w:divBdr>
                        <w:top w:val="none" w:sz="0" w:space="0" w:color="auto"/>
                        <w:left w:val="none" w:sz="0" w:space="0" w:color="auto"/>
                        <w:bottom w:val="none" w:sz="0" w:space="0" w:color="auto"/>
                        <w:right w:val="none" w:sz="0" w:space="0" w:color="auto"/>
                      </w:divBdr>
                    </w:div>
                  </w:divsChild>
                </w:div>
                <w:div w:id="252707393">
                  <w:marLeft w:val="0"/>
                  <w:marRight w:val="0"/>
                  <w:marTop w:val="0"/>
                  <w:marBottom w:val="0"/>
                  <w:divBdr>
                    <w:top w:val="none" w:sz="0" w:space="0" w:color="auto"/>
                    <w:left w:val="none" w:sz="0" w:space="0" w:color="auto"/>
                    <w:bottom w:val="none" w:sz="0" w:space="0" w:color="auto"/>
                    <w:right w:val="none" w:sz="0" w:space="0" w:color="auto"/>
                  </w:divBdr>
                  <w:divsChild>
                    <w:div w:id="802776398">
                      <w:marLeft w:val="0"/>
                      <w:marRight w:val="0"/>
                      <w:marTop w:val="0"/>
                      <w:marBottom w:val="0"/>
                      <w:divBdr>
                        <w:top w:val="none" w:sz="0" w:space="0" w:color="auto"/>
                        <w:left w:val="none" w:sz="0" w:space="0" w:color="auto"/>
                        <w:bottom w:val="none" w:sz="0" w:space="0" w:color="auto"/>
                        <w:right w:val="none" w:sz="0" w:space="0" w:color="auto"/>
                      </w:divBdr>
                    </w:div>
                  </w:divsChild>
                </w:div>
                <w:div w:id="294603945">
                  <w:marLeft w:val="0"/>
                  <w:marRight w:val="0"/>
                  <w:marTop w:val="0"/>
                  <w:marBottom w:val="0"/>
                  <w:divBdr>
                    <w:top w:val="none" w:sz="0" w:space="0" w:color="auto"/>
                    <w:left w:val="none" w:sz="0" w:space="0" w:color="auto"/>
                    <w:bottom w:val="none" w:sz="0" w:space="0" w:color="auto"/>
                    <w:right w:val="none" w:sz="0" w:space="0" w:color="auto"/>
                  </w:divBdr>
                  <w:divsChild>
                    <w:div w:id="385767016">
                      <w:marLeft w:val="0"/>
                      <w:marRight w:val="0"/>
                      <w:marTop w:val="0"/>
                      <w:marBottom w:val="0"/>
                      <w:divBdr>
                        <w:top w:val="none" w:sz="0" w:space="0" w:color="auto"/>
                        <w:left w:val="none" w:sz="0" w:space="0" w:color="auto"/>
                        <w:bottom w:val="none" w:sz="0" w:space="0" w:color="auto"/>
                        <w:right w:val="none" w:sz="0" w:space="0" w:color="auto"/>
                      </w:divBdr>
                    </w:div>
                    <w:div w:id="1944340549">
                      <w:marLeft w:val="0"/>
                      <w:marRight w:val="0"/>
                      <w:marTop w:val="0"/>
                      <w:marBottom w:val="0"/>
                      <w:divBdr>
                        <w:top w:val="none" w:sz="0" w:space="0" w:color="auto"/>
                        <w:left w:val="none" w:sz="0" w:space="0" w:color="auto"/>
                        <w:bottom w:val="none" w:sz="0" w:space="0" w:color="auto"/>
                        <w:right w:val="none" w:sz="0" w:space="0" w:color="auto"/>
                      </w:divBdr>
                    </w:div>
                  </w:divsChild>
                </w:div>
                <w:div w:id="329647229">
                  <w:marLeft w:val="0"/>
                  <w:marRight w:val="0"/>
                  <w:marTop w:val="0"/>
                  <w:marBottom w:val="0"/>
                  <w:divBdr>
                    <w:top w:val="none" w:sz="0" w:space="0" w:color="auto"/>
                    <w:left w:val="none" w:sz="0" w:space="0" w:color="auto"/>
                    <w:bottom w:val="none" w:sz="0" w:space="0" w:color="auto"/>
                    <w:right w:val="none" w:sz="0" w:space="0" w:color="auto"/>
                  </w:divBdr>
                  <w:divsChild>
                    <w:div w:id="1007489452">
                      <w:marLeft w:val="0"/>
                      <w:marRight w:val="0"/>
                      <w:marTop w:val="0"/>
                      <w:marBottom w:val="0"/>
                      <w:divBdr>
                        <w:top w:val="none" w:sz="0" w:space="0" w:color="auto"/>
                        <w:left w:val="none" w:sz="0" w:space="0" w:color="auto"/>
                        <w:bottom w:val="none" w:sz="0" w:space="0" w:color="auto"/>
                        <w:right w:val="none" w:sz="0" w:space="0" w:color="auto"/>
                      </w:divBdr>
                    </w:div>
                  </w:divsChild>
                </w:div>
                <w:div w:id="336545256">
                  <w:marLeft w:val="0"/>
                  <w:marRight w:val="0"/>
                  <w:marTop w:val="0"/>
                  <w:marBottom w:val="0"/>
                  <w:divBdr>
                    <w:top w:val="none" w:sz="0" w:space="0" w:color="auto"/>
                    <w:left w:val="none" w:sz="0" w:space="0" w:color="auto"/>
                    <w:bottom w:val="none" w:sz="0" w:space="0" w:color="auto"/>
                    <w:right w:val="none" w:sz="0" w:space="0" w:color="auto"/>
                  </w:divBdr>
                  <w:divsChild>
                    <w:div w:id="674963268">
                      <w:marLeft w:val="0"/>
                      <w:marRight w:val="0"/>
                      <w:marTop w:val="0"/>
                      <w:marBottom w:val="0"/>
                      <w:divBdr>
                        <w:top w:val="none" w:sz="0" w:space="0" w:color="auto"/>
                        <w:left w:val="none" w:sz="0" w:space="0" w:color="auto"/>
                        <w:bottom w:val="none" w:sz="0" w:space="0" w:color="auto"/>
                        <w:right w:val="none" w:sz="0" w:space="0" w:color="auto"/>
                      </w:divBdr>
                    </w:div>
                    <w:div w:id="972756711">
                      <w:marLeft w:val="0"/>
                      <w:marRight w:val="0"/>
                      <w:marTop w:val="0"/>
                      <w:marBottom w:val="0"/>
                      <w:divBdr>
                        <w:top w:val="none" w:sz="0" w:space="0" w:color="auto"/>
                        <w:left w:val="none" w:sz="0" w:space="0" w:color="auto"/>
                        <w:bottom w:val="none" w:sz="0" w:space="0" w:color="auto"/>
                        <w:right w:val="none" w:sz="0" w:space="0" w:color="auto"/>
                      </w:divBdr>
                    </w:div>
                  </w:divsChild>
                </w:div>
                <w:div w:id="686441133">
                  <w:marLeft w:val="0"/>
                  <w:marRight w:val="0"/>
                  <w:marTop w:val="0"/>
                  <w:marBottom w:val="0"/>
                  <w:divBdr>
                    <w:top w:val="none" w:sz="0" w:space="0" w:color="auto"/>
                    <w:left w:val="none" w:sz="0" w:space="0" w:color="auto"/>
                    <w:bottom w:val="none" w:sz="0" w:space="0" w:color="auto"/>
                    <w:right w:val="none" w:sz="0" w:space="0" w:color="auto"/>
                  </w:divBdr>
                  <w:divsChild>
                    <w:div w:id="564335365">
                      <w:marLeft w:val="0"/>
                      <w:marRight w:val="0"/>
                      <w:marTop w:val="0"/>
                      <w:marBottom w:val="0"/>
                      <w:divBdr>
                        <w:top w:val="none" w:sz="0" w:space="0" w:color="auto"/>
                        <w:left w:val="none" w:sz="0" w:space="0" w:color="auto"/>
                        <w:bottom w:val="none" w:sz="0" w:space="0" w:color="auto"/>
                        <w:right w:val="none" w:sz="0" w:space="0" w:color="auto"/>
                      </w:divBdr>
                    </w:div>
                  </w:divsChild>
                </w:div>
                <w:div w:id="699624140">
                  <w:marLeft w:val="0"/>
                  <w:marRight w:val="0"/>
                  <w:marTop w:val="0"/>
                  <w:marBottom w:val="0"/>
                  <w:divBdr>
                    <w:top w:val="none" w:sz="0" w:space="0" w:color="auto"/>
                    <w:left w:val="none" w:sz="0" w:space="0" w:color="auto"/>
                    <w:bottom w:val="none" w:sz="0" w:space="0" w:color="auto"/>
                    <w:right w:val="none" w:sz="0" w:space="0" w:color="auto"/>
                  </w:divBdr>
                  <w:divsChild>
                    <w:div w:id="1683975220">
                      <w:marLeft w:val="0"/>
                      <w:marRight w:val="0"/>
                      <w:marTop w:val="0"/>
                      <w:marBottom w:val="0"/>
                      <w:divBdr>
                        <w:top w:val="none" w:sz="0" w:space="0" w:color="auto"/>
                        <w:left w:val="none" w:sz="0" w:space="0" w:color="auto"/>
                        <w:bottom w:val="none" w:sz="0" w:space="0" w:color="auto"/>
                        <w:right w:val="none" w:sz="0" w:space="0" w:color="auto"/>
                      </w:divBdr>
                    </w:div>
                  </w:divsChild>
                </w:div>
                <w:div w:id="728041646">
                  <w:marLeft w:val="0"/>
                  <w:marRight w:val="0"/>
                  <w:marTop w:val="0"/>
                  <w:marBottom w:val="0"/>
                  <w:divBdr>
                    <w:top w:val="none" w:sz="0" w:space="0" w:color="auto"/>
                    <w:left w:val="none" w:sz="0" w:space="0" w:color="auto"/>
                    <w:bottom w:val="none" w:sz="0" w:space="0" w:color="auto"/>
                    <w:right w:val="none" w:sz="0" w:space="0" w:color="auto"/>
                  </w:divBdr>
                  <w:divsChild>
                    <w:div w:id="1168329828">
                      <w:marLeft w:val="0"/>
                      <w:marRight w:val="0"/>
                      <w:marTop w:val="0"/>
                      <w:marBottom w:val="0"/>
                      <w:divBdr>
                        <w:top w:val="none" w:sz="0" w:space="0" w:color="auto"/>
                        <w:left w:val="none" w:sz="0" w:space="0" w:color="auto"/>
                        <w:bottom w:val="none" w:sz="0" w:space="0" w:color="auto"/>
                        <w:right w:val="none" w:sz="0" w:space="0" w:color="auto"/>
                      </w:divBdr>
                    </w:div>
                  </w:divsChild>
                </w:div>
                <w:div w:id="830684809">
                  <w:marLeft w:val="0"/>
                  <w:marRight w:val="0"/>
                  <w:marTop w:val="0"/>
                  <w:marBottom w:val="0"/>
                  <w:divBdr>
                    <w:top w:val="none" w:sz="0" w:space="0" w:color="auto"/>
                    <w:left w:val="none" w:sz="0" w:space="0" w:color="auto"/>
                    <w:bottom w:val="none" w:sz="0" w:space="0" w:color="auto"/>
                    <w:right w:val="none" w:sz="0" w:space="0" w:color="auto"/>
                  </w:divBdr>
                  <w:divsChild>
                    <w:div w:id="2046638462">
                      <w:marLeft w:val="0"/>
                      <w:marRight w:val="0"/>
                      <w:marTop w:val="0"/>
                      <w:marBottom w:val="0"/>
                      <w:divBdr>
                        <w:top w:val="none" w:sz="0" w:space="0" w:color="auto"/>
                        <w:left w:val="none" w:sz="0" w:space="0" w:color="auto"/>
                        <w:bottom w:val="none" w:sz="0" w:space="0" w:color="auto"/>
                        <w:right w:val="none" w:sz="0" w:space="0" w:color="auto"/>
                      </w:divBdr>
                    </w:div>
                  </w:divsChild>
                </w:div>
                <w:div w:id="868375509">
                  <w:marLeft w:val="0"/>
                  <w:marRight w:val="0"/>
                  <w:marTop w:val="0"/>
                  <w:marBottom w:val="0"/>
                  <w:divBdr>
                    <w:top w:val="none" w:sz="0" w:space="0" w:color="auto"/>
                    <w:left w:val="none" w:sz="0" w:space="0" w:color="auto"/>
                    <w:bottom w:val="none" w:sz="0" w:space="0" w:color="auto"/>
                    <w:right w:val="none" w:sz="0" w:space="0" w:color="auto"/>
                  </w:divBdr>
                  <w:divsChild>
                    <w:div w:id="1174488657">
                      <w:marLeft w:val="0"/>
                      <w:marRight w:val="0"/>
                      <w:marTop w:val="0"/>
                      <w:marBottom w:val="0"/>
                      <w:divBdr>
                        <w:top w:val="none" w:sz="0" w:space="0" w:color="auto"/>
                        <w:left w:val="none" w:sz="0" w:space="0" w:color="auto"/>
                        <w:bottom w:val="none" w:sz="0" w:space="0" w:color="auto"/>
                        <w:right w:val="none" w:sz="0" w:space="0" w:color="auto"/>
                      </w:divBdr>
                    </w:div>
                  </w:divsChild>
                </w:div>
                <w:div w:id="1080522157">
                  <w:marLeft w:val="0"/>
                  <w:marRight w:val="0"/>
                  <w:marTop w:val="0"/>
                  <w:marBottom w:val="0"/>
                  <w:divBdr>
                    <w:top w:val="none" w:sz="0" w:space="0" w:color="auto"/>
                    <w:left w:val="none" w:sz="0" w:space="0" w:color="auto"/>
                    <w:bottom w:val="none" w:sz="0" w:space="0" w:color="auto"/>
                    <w:right w:val="none" w:sz="0" w:space="0" w:color="auto"/>
                  </w:divBdr>
                  <w:divsChild>
                    <w:div w:id="1040015358">
                      <w:marLeft w:val="0"/>
                      <w:marRight w:val="0"/>
                      <w:marTop w:val="0"/>
                      <w:marBottom w:val="0"/>
                      <w:divBdr>
                        <w:top w:val="none" w:sz="0" w:space="0" w:color="auto"/>
                        <w:left w:val="none" w:sz="0" w:space="0" w:color="auto"/>
                        <w:bottom w:val="none" w:sz="0" w:space="0" w:color="auto"/>
                        <w:right w:val="none" w:sz="0" w:space="0" w:color="auto"/>
                      </w:divBdr>
                    </w:div>
                  </w:divsChild>
                </w:div>
                <w:div w:id="1180849964">
                  <w:marLeft w:val="0"/>
                  <w:marRight w:val="0"/>
                  <w:marTop w:val="0"/>
                  <w:marBottom w:val="0"/>
                  <w:divBdr>
                    <w:top w:val="none" w:sz="0" w:space="0" w:color="auto"/>
                    <w:left w:val="none" w:sz="0" w:space="0" w:color="auto"/>
                    <w:bottom w:val="none" w:sz="0" w:space="0" w:color="auto"/>
                    <w:right w:val="none" w:sz="0" w:space="0" w:color="auto"/>
                  </w:divBdr>
                  <w:divsChild>
                    <w:div w:id="658269269">
                      <w:marLeft w:val="0"/>
                      <w:marRight w:val="0"/>
                      <w:marTop w:val="0"/>
                      <w:marBottom w:val="0"/>
                      <w:divBdr>
                        <w:top w:val="none" w:sz="0" w:space="0" w:color="auto"/>
                        <w:left w:val="none" w:sz="0" w:space="0" w:color="auto"/>
                        <w:bottom w:val="none" w:sz="0" w:space="0" w:color="auto"/>
                        <w:right w:val="none" w:sz="0" w:space="0" w:color="auto"/>
                      </w:divBdr>
                    </w:div>
                  </w:divsChild>
                </w:div>
                <w:div w:id="1430081433">
                  <w:marLeft w:val="0"/>
                  <w:marRight w:val="0"/>
                  <w:marTop w:val="0"/>
                  <w:marBottom w:val="0"/>
                  <w:divBdr>
                    <w:top w:val="none" w:sz="0" w:space="0" w:color="auto"/>
                    <w:left w:val="none" w:sz="0" w:space="0" w:color="auto"/>
                    <w:bottom w:val="none" w:sz="0" w:space="0" w:color="auto"/>
                    <w:right w:val="none" w:sz="0" w:space="0" w:color="auto"/>
                  </w:divBdr>
                  <w:divsChild>
                    <w:div w:id="876508007">
                      <w:marLeft w:val="0"/>
                      <w:marRight w:val="0"/>
                      <w:marTop w:val="0"/>
                      <w:marBottom w:val="0"/>
                      <w:divBdr>
                        <w:top w:val="none" w:sz="0" w:space="0" w:color="auto"/>
                        <w:left w:val="none" w:sz="0" w:space="0" w:color="auto"/>
                        <w:bottom w:val="none" w:sz="0" w:space="0" w:color="auto"/>
                        <w:right w:val="none" w:sz="0" w:space="0" w:color="auto"/>
                      </w:divBdr>
                    </w:div>
                  </w:divsChild>
                </w:div>
                <w:div w:id="1431075883">
                  <w:marLeft w:val="0"/>
                  <w:marRight w:val="0"/>
                  <w:marTop w:val="0"/>
                  <w:marBottom w:val="0"/>
                  <w:divBdr>
                    <w:top w:val="none" w:sz="0" w:space="0" w:color="auto"/>
                    <w:left w:val="none" w:sz="0" w:space="0" w:color="auto"/>
                    <w:bottom w:val="none" w:sz="0" w:space="0" w:color="auto"/>
                    <w:right w:val="none" w:sz="0" w:space="0" w:color="auto"/>
                  </w:divBdr>
                  <w:divsChild>
                    <w:div w:id="1153907041">
                      <w:marLeft w:val="0"/>
                      <w:marRight w:val="0"/>
                      <w:marTop w:val="0"/>
                      <w:marBottom w:val="0"/>
                      <w:divBdr>
                        <w:top w:val="none" w:sz="0" w:space="0" w:color="auto"/>
                        <w:left w:val="none" w:sz="0" w:space="0" w:color="auto"/>
                        <w:bottom w:val="none" w:sz="0" w:space="0" w:color="auto"/>
                        <w:right w:val="none" w:sz="0" w:space="0" w:color="auto"/>
                      </w:divBdr>
                    </w:div>
                    <w:div w:id="1930458899">
                      <w:marLeft w:val="0"/>
                      <w:marRight w:val="0"/>
                      <w:marTop w:val="0"/>
                      <w:marBottom w:val="0"/>
                      <w:divBdr>
                        <w:top w:val="none" w:sz="0" w:space="0" w:color="auto"/>
                        <w:left w:val="none" w:sz="0" w:space="0" w:color="auto"/>
                        <w:bottom w:val="none" w:sz="0" w:space="0" w:color="auto"/>
                        <w:right w:val="none" w:sz="0" w:space="0" w:color="auto"/>
                      </w:divBdr>
                    </w:div>
                  </w:divsChild>
                </w:div>
                <w:div w:id="1456563186">
                  <w:marLeft w:val="0"/>
                  <w:marRight w:val="0"/>
                  <w:marTop w:val="0"/>
                  <w:marBottom w:val="0"/>
                  <w:divBdr>
                    <w:top w:val="none" w:sz="0" w:space="0" w:color="auto"/>
                    <w:left w:val="none" w:sz="0" w:space="0" w:color="auto"/>
                    <w:bottom w:val="none" w:sz="0" w:space="0" w:color="auto"/>
                    <w:right w:val="none" w:sz="0" w:space="0" w:color="auto"/>
                  </w:divBdr>
                  <w:divsChild>
                    <w:div w:id="1421415945">
                      <w:marLeft w:val="0"/>
                      <w:marRight w:val="0"/>
                      <w:marTop w:val="0"/>
                      <w:marBottom w:val="0"/>
                      <w:divBdr>
                        <w:top w:val="none" w:sz="0" w:space="0" w:color="auto"/>
                        <w:left w:val="none" w:sz="0" w:space="0" w:color="auto"/>
                        <w:bottom w:val="none" w:sz="0" w:space="0" w:color="auto"/>
                        <w:right w:val="none" w:sz="0" w:space="0" w:color="auto"/>
                      </w:divBdr>
                    </w:div>
                    <w:div w:id="1952973072">
                      <w:marLeft w:val="0"/>
                      <w:marRight w:val="0"/>
                      <w:marTop w:val="0"/>
                      <w:marBottom w:val="0"/>
                      <w:divBdr>
                        <w:top w:val="none" w:sz="0" w:space="0" w:color="auto"/>
                        <w:left w:val="none" w:sz="0" w:space="0" w:color="auto"/>
                        <w:bottom w:val="none" w:sz="0" w:space="0" w:color="auto"/>
                        <w:right w:val="none" w:sz="0" w:space="0" w:color="auto"/>
                      </w:divBdr>
                    </w:div>
                  </w:divsChild>
                </w:div>
                <w:div w:id="1458065682">
                  <w:marLeft w:val="0"/>
                  <w:marRight w:val="0"/>
                  <w:marTop w:val="0"/>
                  <w:marBottom w:val="0"/>
                  <w:divBdr>
                    <w:top w:val="none" w:sz="0" w:space="0" w:color="auto"/>
                    <w:left w:val="none" w:sz="0" w:space="0" w:color="auto"/>
                    <w:bottom w:val="none" w:sz="0" w:space="0" w:color="auto"/>
                    <w:right w:val="none" w:sz="0" w:space="0" w:color="auto"/>
                  </w:divBdr>
                  <w:divsChild>
                    <w:div w:id="640038204">
                      <w:marLeft w:val="0"/>
                      <w:marRight w:val="0"/>
                      <w:marTop w:val="0"/>
                      <w:marBottom w:val="0"/>
                      <w:divBdr>
                        <w:top w:val="none" w:sz="0" w:space="0" w:color="auto"/>
                        <w:left w:val="none" w:sz="0" w:space="0" w:color="auto"/>
                        <w:bottom w:val="none" w:sz="0" w:space="0" w:color="auto"/>
                        <w:right w:val="none" w:sz="0" w:space="0" w:color="auto"/>
                      </w:divBdr>
                    </w:div>
                  </w:divsChild>
                </w:div>
                <w:div w:id="1467813182">
                  <w:marLeft w:val="0"/>
                  <w:marRight w:val="0"/>
                  <w:marTop w:val="0"/>
                  <w:marBottom w:val="0"/>
                  <w:divBdr>
                    <w:top w:val="none" w:sz="0" w:space="0" w:color="auto"/>
                    <w:left w:val="none" w:sz="0" w:space="0" w:color="auto"/>
                    <w:bottom w:val="none" w:sz="0" w:space="0" w:color="auto"/>
                    <w:right w:val="none" w:sz="0" w:space="0" w:color="auto"/>
                  </w:divBdr>
                  <w:divsChild>
                    <w:div w:id="1223828328">
                      <w:marLeft w:val="0"/>
                      <w:marRight w:val="0"/>
                      <w:marTop w:val="0"/>
                      <w:marBottom w:val="0"/>
                      <w:divBdr>
                        <w:top w:val="none" w:sz="0" w:space="0" w:color="auto"/>
                        <w:left w:val="none" w:sz="0" w:space="0" w:color="auto"/>
                        <w:bottom w:val="none" w:sz="0" w:space="0" w:color="auto"/>
                        <w:right w:val="none" w:sz="0" w:space="0" w:color="auto"/>
                      </w:divBdr>
                    </w:div>
                    <w:div w:id="1556351202">
                      <w:marLeft w:val="0"/>
                      <w:marRight w:val="0"/>
                      <w:marTop w:val="0"/>
                      <w:marBottom w:val="0"/>
                      <w:divBdr>
                        <w:top w:val="none" w:sz="0" w:space="0" w:color="auto"/>
                        <w:left w:val="none" w:sz="0" w:space="0" w:color="auto"/>
                        <w:bottom w:val="none" w:sz="0" w:space="0" w:color="auto"/>
                        <w:right w:val="none" w:sz="0" w:space="0" w:color="auto"/>
                      </w:divBdr>
                    </w:div>
                    <w:div w:id="1613051576">
                      <w:marLeft w:val="0"/>
                      <w:marRight w:val="0"/>
                      <w:marTop w:val="0"/>
                      <w:marBottom w:val="0"/>
                      <w:divBdr>
                        <w:top w:val="none" w:sz="0" w:space="0" w:color="auto"/>
                        <w:left w:val="none" w:sz="0" w:space="0" w:color="auto"/>
                        <w:bottom w:val="none" w:sz="0" w:space="0" w:color="auto"/>
                        <w:right w:val="none" w:sz="0" w:space="0" w:color="auto"/>
                      </w:divBdr>
                    </w:div>
                  </w:divsChild>
                </w:div>
                <w:div w:id="1543906007">
                  <w:marLeft w:val="0"/>
                  <w:marRight w:val="0"/>
                  <w:marTop w:val="0"/>
                  <w:marBottom w:val="0"/>
                  <w:divBdr>
                    <w:top w:val="none" w:sz="0" w:space="0" w:color="auto"/>
                    <w:left w:val="none" w:sz="0" w:space="0" w:color="auto"/>
                    <w:bottom w:val="none" w:sz="0" w:space="0" w:color="auto"/>
                    <w:right w:val="none" w:sz="0" w:space="0" w:color="auto"/>
                  </w:divBdr>
                  <w:divsChild>
                    <w:div w:id="1062021038">
                      <w:marLeft w:val="0"/>
                      <w:marRight w:val="0"/>
                      <w:marTop w:val="0"/>
                      <w:marBottom w:val="0"/>
                      <w:divBdr>
                        <w:top w:val="none" w:sz="0" w:space="0" w:color="auto"/>
                        <w:left w:val="none" w:sz="0" w:space="0" w:color="auto"/>
                        <w:bottom w:val="none" w:sz="0" w:space="0" w:color="auto"/>
                        <w:right w:val="none" w:sz="0" w:space="0" w:color="auto"/>
                      </w:divBdr>
                    </w:div>
                  </w:divsChild>
                </w:div>
                <w:div w:id="1598633530">
                  <w:marLeft w:val="0"/>
                  <w:marRight w:val="0"/>
                  <w:marTop w:val="0"/>
                  <w:marBottom w:val="0"/>
                  <w:divBdr>
                    <w:top w:val="none" w:sz="0" w:space="0" w:color="auto"/>
                    <w:left w:val="none" w:sz="0" w:space="0" w:color="auto"/>
                    <w:bottom w:val="none" w:sz="0" w:space="0" w:color="auto"/>
                    <w:right w:val="none" w:sz="0" w:space="0" w:color="auto"/>
                  </w:divBdr>
                  <w:divsChild>
                    <w:div w:id="780345789">
                      <w:marLeft w:val="0"/>
                      <w:marRight w:val="0"/>
                      <w:marTop w:val="0"/>
                      <w:marBottom w:val="0"/>
                      <w:divBdr>
                        <w:top w:val="none" w:sz="0" w:space="0" w:color="auto"/>
                        <w:left w:val="none" w:sz="0" w:space="0" w:color="auto"/>
                        <w:bottom w:val="none" w:sz="0" w:space="0" w:color="auto"/>
                        <w:right w:val="none" w:sz="0" w:space="0" w:color="auto"/>
                      </w:divBdr>
                    </w:div>
                  </w:divsChild>
                </w:div>
                <w:div w:id="1668945606">
                  <w:marLeft w:val="0"/>
                  <w:marRight w:val="0"/>
                  <w:marTop w:val="0"/>
                  <w:marBottom w:val="0"/>
                  <w:divBdr>
                    <w:top w:val="none" w:sz="0" w:space="0" w:color="auto"/>
                    <w:left w:val="none" w:sz="0" w:space="0" w:color="auto"/>
                    <w:bottom w:val="none" w:sz="0" w:space="0" w:color="auto"/>
                    <w:right w:val="none" w:sz="0" w:space="0" w:color="auto"/>
                  </w:divBdr>
                  <w:divsChild>
                    <w:div w:id="887571509">
                      <w:marLeft w:val="0"/>
                      <w:marRight w:val="0"/>
                      <w:marTop w:val="0"/>
                      <w:marBottom w:val="0"/>
                      <w:divBdr>
                        <w:top w:val="none" w:sz="0" w:space="0" w:color="auto"/>
                        <w:left w:val="none" w:sz="0" w:space="0" w:color="auto"/>
                        <w:bottom w:val="none" w:sz="0" w:space="0" w:color="auto"/>
                        <w:right w:val="none" w:sz="0" w:space="0" w:color="auto"/>
                      </w:divBdr>
                    </w:div>
                    <w:div w:id="1364214398">
                      <w:marLeft w:val="0"/>
                      <w:marRight w:val="0"/>
                      <w:marTop w:val="0"/>
                      <w:marBottom w:val="0"/>
                      <w:divBdr>
                        <w:top w:val="none" w:sz="0" w:space="0" w:color="auto"/>
                        <w:left w:val="none" w:sz="0" w:space="0" w:color="auto"/>
                        <w:bottom w:val="none" w:sz="0" w:space="0" w:color="auto"/>
                        <w:right w:val="none" w:sz="0" w:space="0" w:color="auto"/>
                      </w:divBdr>
                    </w:div>
                    <w:div w:id="1832672131">
                      <w:marLeft w:val="0"/>
                      <w:marRight w:val="0"/>
                      <w:marTop w:val="0"/>
                      <w:marBottom w:val="0"/>
                      <w:divBdr>
                        <w:top w:val="none" w:sz="0" w:space="0" w:color="auto"/>
                        <w:left w:val="none" w:sz="0" w:space="0" w:color="auto"/>
                        <w:bottom w:val="none" w:sz="0" w:space="0" w:color="auto"/>
                        <w:right w:val="none" w:sz="0" w:space="0" w:color="auto"/>
                      </w:divBdr>
                    </w:div>
                  </w:divsChild>
                </w:div>
                <w:div w:id="1712144670">
                  <w:marLeft w:val="0"/>
                  <w:marRight w:val="0"/>
                  <w:marTop w:val="0"/>
                  <w:marBottom w:val="0"/>
                  <w:divBdr>
                    <w:top w:val="none" w:sz="0" w:space="0" w:color="auto"/>
                    <w:left w:val="none" w:sz="0" w:space="0" w:color="auto"/>
                    <w:bottom w:val="none" w:sz="0" w:space="0" w:color="auto"/>
                    <w:right w:val="none" w:sz="0" w:space="0" w:color="auto"/>
                  </w:divBdr>
                  <w:divsChild>
                    <w:div w:id="14498585">
                      <w:marLeft w:val="0"/>
                      <w:marRight w:val="0"/>
                      <w:marTop w:val="0"/>
                      <w:marBottom w:val="0"/>
                      <w:divBdr>
                        <w:top w:val="none" w:sz="0" w:space="0" w:color="auto"/>
                        <w:left w:val="none" w:sz="0" w:space="0" w:color="auto"/>
                        <w:bottom w:val="none" w:sz="0" w:space="0" w:color="auto"/>
                        <w:right w:val="none" w:sz="0" w:space="0" w:color="auto"/>
                      </w:divBdr>
                    </w:div>
                    <w:div w:id="780148738">
                      <w:marLeft w:val="0"/>
                      <w:marRight w:val="0"/>
                      <w:marTop w:val="0"/>
                      <w:marBottom w:val="0"/>
                      <w:divBdr>
                        <w:top w:val="none" w:sz="0" w:space="0" w:color="auto"/>
                        <w:left w:val="none" w:sz="0" w:space="0" w:color="auto"/>
                        <w:bottom w:val="none" w:sz="0" w:space="0" w:color="auto"/>
                        <w:right w:val="none" w:sz="0" w:space="0" w:color="auto"/>
                      </w:divBdr>
                    </w:div>
                    <w:div w:id="1897425353">
                      <w:marLeft w:val="0"/>
                      <w:marRight w:val="0"/>
                      <w:marTop w:val="0"/>
                      <w:marBottom w:val="0"/>
                      <w:divBdr>
                        <w:top w:val="none" w:sz="0" w:space="0" w:color="auto"/>
                        <w:left w:val="none" w:sz="0" w:space="0" w:color="auto"/>
                        <w:bottom w:val="none" w:sz="0" w:space="0" w:color="auto"/>
                        <w:right w:val="none" w:sz="0" w:space="0" w:color="auto"/>
                      </w:divBdr>
                    </w:div>
                  </w:divsChild>
                </w:div>
                <w:div w:id="1736468485">
                  <w:marLeft w:val="0"/>
                  <w:marRight w:val="0"/>
                  <w:marTop w:val="0"/>
                  <w:marBottom w:val="0"/>
                  <w:divBdr>
                    <w:top w:val="none" w:sz="0" w:space="0" w:color="auto"/>
                    <w:left w:val="none" w:sz="0" w:space="0" w:color="auto"/>
                    <w:bottom w:val="none" w:sz="0" w:space="0" w:color="auto"/>
                    <w:right w:val="none" w:sz="0" w:space="0" w:color="auto"/>
                  </w:divBdr>
                  <w:divsChild>
                    <w:div w:id="1600066033">
                      <w:marLeft w:val="0"/>
                      <w:marRight w:val="0"/>
                      <w:marTop w:val="0"/>
                      <w:marBottom w:val="0"/>
                      <w:divBdr>
                        <w:top w:val="none" w:sz="0" w:space="0" w:color="auto"/>
                        <w:left w:val="none" w:sz="0" w:space="0" w:color="auto"/>
                        <w:bottom w:val="none" w:sz="0" w:space="0" w:color="auto"/>
                        <w:right w:val="none" w:sz="0" w:space="0" w:color="auto"/>
                      </w:divBdr>
                    </w:div>
                  </w:divsChild>
                </w:div>
                <w:div w:id="1949460166">
                  <w:marLeft w:val="0"/>
                  <w:marRight w:val="0"/>
                  <w:marTop w:val="0"/>
                  <w:marBottom w:val="0"/>
                  <w:divBdr>
                    <w:top w:val="none" w:sz="0" w:space="0" w:color="auto"/>
                    <w:left w:val="none" w:sz="0" w:space="0" w:color="auto"/>
                    <w:bottom w:val="none" w:sz="0" w:space="0" w:color="auto"/>
                    <w:right w:val="none" w:sz="0" w:space="0" w:color="auto"/>
                  </w:divBdr>
                  <w:divsChild>
                    <w:div w:id="77144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063139">
          <w:marLeft w:val="0"/>
          <w:marRight w:val="0"/>
          <w:marTop w:val="0"/>
          <w:marBottom w:val="0"/>
          <w:divBdr>
            <w:top w:val="none" w:sz="0" w:space="0" w:color="auto"/>
            <w:left w:val="none" w:sz="0" w:space="0" w:color="auto"/>
            <w:bottom w:val="none" w:sz="0" w:space="0" w:color="auto"/>
            <w:right w:val="none" w:sz="0" w:space="0" w:color="auto"/>
          </w:divBdr>
          <w:divsChild>
            <w:div w:id="1488092983">
              <w:marLeft w:val="-75"/>
              <w:marRight w:val="0"/>
              <w:marTop w:val="30"/>
              <w:marBottom w:val="30"/>
              <w:divBdr>
                <w:top w:val="none" w:sz="0" w:space="0" w:color="auto"/>
                <w:left w:val="none" w:sz="0" w:space="0" w:color="auto"/>
                <w:bottom w:val="none" w:sz="0" w:space="0" w:color="auto"/>
                <w:right w:val="none" w:sz="0" w:space="0" w:color="auto"/>
              </w:divBdr>
              <w:divsChild>
                <w:div w:id="32659430">
                  <w:marLeft w:val="0"/>
                  <w:marRight w:val="0"/>
                  <w:marTop w:val="0"/>
                  <w:marBottom w:val="0"/>
                  <w:divBdr>
                    <w:top w:val="none" w:sz="0" w:space="0" w:color="auto"/>
                    <w:left w:val="none" w:sz="0" w:space="0" w:color="auto"/>
                    <w:bottom w:val="none" w:sz="0" w:space="0" w:color="auto"/>
                    <w:right w:val="none" w:sz="0" w:space="0" w:color="auto"/>
                  </w:divBdr>
                  <w:divsChild>
                    <w:div w:id="33384489">
                      <w:marLeft w:val="0"/>
                      <w:marRight w:val="0"/>
                      <w:marTop w:val="0"/>
                      <w:marBottom w:val="0"/>
                      <w:divBdr>
                        <w:top w:val="none" w:sz="0" w:space="0" w:color="auto"/>
                        <w:left w:val="none" w:sz="0" w:space="0" w:color="auto"/>
                        <w:bottom w:val="none" w:sz="0" w:space="0" w:color="auto"/>
                        <w:right w:val="none" w:sz="0" w:space="0" w:color="auto"/>
                      </w:divBdr>
                    </w:div>
                  </w:divsChild>
                </w:div>
                <w:div w:id="36399848">
                  <w:marLeft w:val="0"/>
                  <w:marRight w:val="0"/>
                  <w:marTop w:val="0"/>
                  <w:marBottom w:val="0"/>
                  <w:divBdr>
                    <w:top w:val="none" w:sz="0" w:space="0" w:color="auto"/>
                    <w:left w:val="none" w:sz="0" w:space="0" w:color="auto"/>
                    <w:bottom w:val="none" w:sz="0" w:space="0" w:color="auto"/>
                    <w:right w:val="none" w:sz="0" w:space="0" w:color="auto"/>
                  </w:divBdr>
                  <w:divsChild>
                    <w:div w:id="741635734">
                      <w:marLeft w:val="0"/>
                      <w:marRight w:val="0"/>
                      <w:marTop w:val="0"/>
                      <w:marBottom w:val="0"/>
                      <w:divBdr>
                        <w:top w:val="none" w:sz="0" w:space="0" w:color="auto"/>
                        <w:left w:val="none" w:sz="0" w:space="0" w:color="auto"/>
                        <w:bottom w:val="none" w:sz="0" w:space="0" w:color="auto"/>
                        <w:right w:val="none" w:sz="0" w:space="0" w:color="auto"/>
                      </w:divBdr>
                    </w:div>
                  </w:divsChild>
                </w:div>
                <w:div w:id="194780888">
                  <w:marLeft w:val="0"/>
                  <w:marRight w:val="0"/>
                  <w:marTop w:val="0"/>
                  <w:marBottom w:val="0"/>
                  <w:divBdr>
                    <w:top w:val="none" w:sz="0" w:space="0" w:color="auto"/>
                    <w:left w:val="none" w:sz="0" w:space="0" w:color="auto"/>
                    <w:bottom w:val="none" w:sz="0" w:space="0" w:color="auto"/>
                    <w:right w:val="none" w:sz="0" w:space="0" w:color="auto"/>
                  </w:divBdr>
                  <w:divsChild>
                    <w:div w:id="476848704">
                      <w:marLeft w:val="0"/>
                      <w:marRight w:val="0"/>
                      <w:marTop w:val="0"/>
                      <w:marBottom w:val="0"/>
                      <w:divBdr>
                        <w:top w:val="none" w:sz="0" w:space="0" w:color="auto"/>
                        <w:left w:val="none" w:sz="0" w:space="0" w:color="auto"/>
                        <w:bottom w:val="none" w:sz="0" w:space="0" w:color="auto"/>
                        <w:right w:val="none" w:sz="0" w:space="0" w:color="auto"/>
                      </w:divBdr>
                    </w:div>
                  </w:divsChild>
                </w:div>
                <w:div w:id="271743181">
                  <w:marLeft w:val="0"/>
                  <w:marRight w:val="0"/>
                  <w:marTop w:val="0"/>
                  <w:marBottom w:val="0"/>
                  <w:divBdr>
                    <w:top w:val="none" w:sz="0" w:space="0" w:color="auto"/>
                    <w:left w:val="none" w:sz="0" w:space="0" w:color="auto"/>
                    <w:bottom w:val="none" w:sz="0" w:space="0" w:color="auto"/>
                    <w:right w:val="none" w:sz="0" w:space="0" w:color="auto"/>
                  </w:divBdr>
                  <w:divsChild>
                    <w:div w:id="1719281904">
                      <w:marLeft w:val="0"/>
                      <w:marRight w:val="0"/>
                      <w:marTop w:val="0"/>
                      <w:marBottom w:val="0"/>
                      <w:divBdr>
                        <w:top w:val="none" w:sz="0" w:space="0" w:color="auto"/>
                        <w:left w:val="none" w:sz="0" w:space="0" w:color="auto"/>
                        <w:bottom w:val="none" w:sz="0" w:space="0" w:color="auto"/>
                        <w:right w:val="none" w:sz="0" w:space="0" w:color="auto"/>
                      </w:divBdr>
                    </w:div>
                  </w:divsChild>
                </w:div>
                <w:div w:id="276378848">
                  <w:marLeft w:val="0"/>
                  <w:marRight w:val="0"/>
                  <w:marTop w:val="0"/>
                  <w:marBottom w:val="0"/>
                  <w:divBdr>
                    <w:top w:val="none" w:sz="0" w:space="0" w:color="auto"/>
                    <w:left w:val="none" w:sz="0" w:space="0" w:color="auto"/>
                    <w:bottom w:val="none" w:sz="0" w:space="0" w:color="auto"/>
                    <w:right w:val="none" w:sz="0" w:space="0" w:color="auto"/>
                  </w:divBdr>
                  <w:divsChild>
                    <w:div w:id="893662479">
                      <w:marLeft w:val="0"/>
                      <w:marRight w:val="0"/>
                      <w:marTop w:val="0"/>
                      <w:marBottom w:val="0"/>
                      <w:divBdr>
                        <w:top w:val="none" w:sz="0" w:space="0" w:color="auto"/>
                        <w:left w:val="none" w:sz="0" w:space="0" w:color="auto"/>
                        <w:bottom w:val="none" w:sz="0" w:space="0" w:color="auto"/>
                        <w:right w:val="none" w:sz="0" w:space="0" w:color="auto"/>
                      </w:divBdr>
                    </w:div>
                  </w:divsChild>
                </w:div>
                <w:div w:id="319582532">
                  <w:marLeft w:val="0"/>
                  <w:marRight w:val="0"/>
                  <w:marTop w:val="0"/>
                  <w:marBottom w:val="0"/>
                  <w:divBdr>
                    <w:top w:val="none" w:sz="0" w:space="0" w:color="auto"/>
                    <w:left w:val="none" w:sz="0" w:space="0" w:color="auto"/>
                    <w:bottom w:val="none" w:sz="0" w:space="0" w:color="auto"/>
                    <w:right w:val="none" w:sz="0" w:space="0" w:color="auto"/>
                  </w:divBdr>
                  <w:divsChild>
                    <w:div w:id="226578091">
                      <w:marLeft w:val="0"/>
                      <w:marRight w:val="0"/>
                      <w:marTop w:val="0"/>
                      <w:marBottom w:val="0"/>
                      <w:divBdr>
                        <w:top w:val="none" w:sz="0" w:space="0" w:color="auto"/>
                        <w:left w:val="none" w:sz="0" w:space="0" w:color="auto"/>
                        <w:bottom w:val="none" w:sz="0" w:space="0" w:color="auto"/>
                        <w:right w:val="none" w:sz="0" w:space="0" w:color="auto"/>
                      </w:divBdr>
                    </w:div>
                  </w:divsChild>
                </w:div>
                <w:div w:id="328680582">
                  <w:marLeft w:val="0"/>
                  <w:marRight w:val="0"/>
                  <w:marTop w:val="0"/>
                  <w:marBottom w:val="0"/>
                  <w:divBdr>
                    <w:top w:val="none" w:sz="0" w:space="0" w:color="auto"/>
                    <w:left w:val="none" w:sz="0" w:space="0" w:color="auto"/>
                    <w:bottom w:val="none" w:sz="0" w:space="0" w:color="auto"/>
                    <w:right w:val="none" w:sz="0" w:space="0" w:color="auto"/>
                  </w:divBdr>
                  <w:divsChild>
                    <w:div w:id="2008946870">
                      <w:marLeft w:val="0"/>
                      <w:marRight w:val="0"/>
                      <w:marTop w:val="0"/>
                      <w:marBottom w:val="0"/>
                      <w:divBdr>
                        <w:top w:val="none" w:sz="0" w:space="0" w:color="auto"/>
                        <w:left w:val="none" w:sz="0" w:space="0" w:color="auto"/>
                        <w:bottom w:val="none" w:sz="0" w:space="0" w:color="auto"/>
                        <w:right w:val="none" w:sz="0" w:space="0" w:color="auto"/>
                      </w:divBdr>
                    </w:div>
                  </w:divsChild>
                </w:div>
                <w:div w:id="390081159">
                  <w:marLeft w:val="0"/>
                  <w:marRight w:val="0"/>
                  <w:marTop w:val="0"/>
                  <w:marBottom w:val="0"/>
                  <w:divBdr>
                    <w:top w:val="none" w:sz="0" w:space="0" w:color="auto"/>
                    <w:left w:val="none" w:sz="0" w:space="0" w:color="auto"/>
                    <w:bottom w:val="none" w:sz="0" w:space="0" w:color="auto"/>
                    <w:right w:val="none" w:sz="0" w:space="0" w:color="auto"/>
                  </w:divBdr>
                  <w:divsChild>
                    <w:div w:id="1959414763">
                      <w:marLeft w:val="0"/>
                      <w:marRight w:val="0"/>
                      <w:marTop w:val="0"/>
                      <w:marBottom w:val="0"/>
                      <w:divBdr>
                        <w:top w:val="none" w:sz="0" w:space="0" w:color="auto"/>
                        <w:left w:val="none" w:sz="0" w:space="0" w:color="auto"/>
                        <w:bottom w:val="none" w:sz="0" w:space="0" w:color="auto"/>
                        <w:right w:val="none" w:sz="0" w:space="0" w:color="auto"/>
                      </w:divBdr>
                    </w:div>
                  </w:divsChild>
                </w:div>
                <w:div w:id="403915450">
                  <w:marLeft w:val="0"/>
                  <w:marRight w:val="0"/>
                  <w:marTop w:val="0"/>
                  <w:marBottom w:val="0"/>
                  <w:divBdr>
                    <w:top w:val="none" w:sz="0" w:space="0" w:color="auto"/>
                    <w:left w:val="none" w:sz="0" w:space="0" w:color="auto"/>
                    <w:bottom w:val="none" w:sz="0" w:space="0" w:color="auto"/>
                    <w:right w:val="none" w:sz="0" w:space="0" w:color="auto"/>
                  </w:divBdr>
                  <w:divsChild>
                    <w:div w:id="314189417">
                      <w:marLeft w:val="0"/>
                      <w:marRight w:val="0"/>
                      <w:marTop w:val="0"/>
                      <w:marBottom w:val="0"/>
                      <w:divBdr>
                        <w:top w:val="none" w:sz="0" w:space="0" w:color="auto"/>
                        <w:left w:val="none" w:sz="0" w:space="0" w:color="auto"/>
                        <w:bottom w:val="none" w:sz="0" w:space="0" w:color="auto"/>
                        <w:right w:val="none" w:sz="0" w:space="0" w:color="auto"/>
                      </w:divBdr>
                    </w:div>
                  </w:divsChild>
                </w:div>
                <w:div w:id="603922995">
                  <w:marLeft w:val="0"/>
                  <w:marRight w:val="0"/>
                  <w:marTop w:val="0"/>
                  <w:marBottom w:val="0"/>
                  <w:divBdr>
                    <w:top w:val="none" w:sz="0" w:space="0" w:color="auto"/>
                    <w:left w:val="none" w:sz="0" w:space="0" w:color="auto"/>
                    <w:bottom w:val="none" w:sz="0" w:space="0" w:color="auto"/>
                    <w:right w:val="none" w:sz="0" w:space="0" w:color="auto"/>
                  </w:divBdr>
                  <w:divsChild>
                    <w:div w:id="31928668">
                      <w:marLeft w:val="0"/>
                      <w:marRight w:val="0"/>
                      <w:marTop w:val="0"/>
                      <w:marBottom w:val="0"/>
                      <w:divBdr>
                        <w:top w:val="none" w:sz="0" w:space="0" w:color="auto"/>
                        <w:left w:val="none" w:sz="0" w:space="0" w:color="auto"/>
                        <w:bottom w:val="none" w:sz="0" w:space="0" w:color="auto"/>
                        <w:right w:val="none" w:sz="0" w:space="0" w:color="auto"/>
                      </w:divBdr>
                    </w:div>
                  </w:divsChild>
                </w:div>
                <w:div w:id="618924203">
                  <w:marLeft w:val="0"/>
                  <w:marRight w:val="0"/>
                  <w:marTop w:val="0"/>
                  <w:marBottom w:val="0"/>
                  <w:divBdr>
                    <w:top w:val="none" w:sz="0" w:space="0" w:color="auto"/>
                    <w:left w:val="none" w:sz="0" w:space="0" w:color="auto"/>
                    <w:bottom w:val="none" w:sz="0" w:space="0" w:color="auto"/>
                    <w:right w:val="none" w:sz="0" w:space="0" w:color="auto"/>
                  </w:divBdr>
                  <w:divsChild>
                    <w:div w:id="1540583459">
                      <w:marLeft w:val="0"/>
                      <w:marRight w:val="0"/>
                      <w:marTop w:val="0"/>
                      <w:marBottom w:val="0"/>
                      <w:divBdr>
                        <w:top w:val="none" w:sz="0" w:space="0" w:color="auto"/>
                        <w:left w:val="none" w:sz="0" w:space="0" w:color="auto"/>
                        <w:bottom w:val="none" w:sz="0" w:space="0" w:color="auto"/>
                        <w:right w:val="none" w:sz="0" w:space="0" w:color="auto"/>
                      </w:divBdr>
                    </w:div>
                  </w:divsChild>
                </w:div>
                <w:div w:id="629172305">
                  <w:marLeft w:val="0"/>
                  <w:marRight w:val="0"/>
                  <w:marTop w:val="0"/>
                  <w:marBottom w:val="0"/>
                  <w:divBdr>
                    <w:top w:val="none" w:sz="0" w:space="0" w:color="auto"/>
                    <w:left w:val="none" w:sz="0" w:space="0" w:color="auto"/>
                    <w:bottom w:val="none" w:sz="0" w:space="0" w:color="auto"/>
                    <w:right w:val="none" w:sz="0" w:space="0" w:color="auto"/>
                  </w:divBdr>
                  <w:divsChild>
                    <w:div w:id="1595361566">
                      <w:marLeft w:val="0"/>
                      <w:marRight w:val="0"/>
                      <w:marTop w:val="0"/>
                      <w:marBottom w:val="0"/>
                      <w:divBdr>
                        <w:top w:val="none" w:sz="0" w:space="0" w:color="auto"/>
                        <w:left w:val="none" w:sz="0" w:space="0" w:color="auto"/>
                        <w:bottom w:val="none" w:sz="0" w:space="0" w:color="auto"/>
                        <w:right w:val="none" w:sz="0" w:space="0" w:color="auto"/>
                      </w:divBdr>
                    </w:div>
                  </w:divsChild>
                </w:div>
                <w:div w:id="1186602565">
                  <w:marLeft w:val="0"/>
                  <w:marRight w:val="0"/>
                  <w:marTop w:val="0"/>
                  <w:marBottom w:val="0"/>
                  <w:divBdr>
                    <w:top w:val="none" w:sz="0" w:space="0" w:color="auto"/>
                    <w:left w:val="none" w:sz="0" w:space="0" w:color="auto"/>
                    <w:bottom w:val="none" w:sz="0" w:space="0" w:color="auto"/>
                    <w:right w:val="none" w:sz="0" w:space="0" w:color="auto"/>
                  </w:divBdr>
                  <w:divsChild>
                    <w:div w:id="117842554">
                      <w:marLeft w:val="0"/>
                      <w:marRight w:val="0"/>
                      <w:marTop w:val="0"/>
                      <w:marBottom w:val="0"/>
                      <w:divBdr>
                        <w:top w:val="none" w:sz="0" w:space="0" w:color="auto"/>
                        <w:left w:val="none" w:sz="0" w:space="0" w:color="auto"/>
                        <w:bottom w:val="none" w:sz="0" w:space="0" w:color="auto"/>
                        <w:right w:val="none" w:sz="0" w:space="0" w:color="auto"/>
                      </w:divBdr>
                    </w:div>
                  </w:divsChild>
                </w:div>
                <w:div w:id="1277827842">
                  <w:marLeft w:val="0"/>
                  <w:marRight w:val="0"/>
                  <w:marTop w:val="0"/>
                  <w:marBottom w:val="0"/>
                  <w:divBdr>
                    <w:top w:val="none" w:sz="0" w:space="0" w:color="auto"/>
                    <w:left w:val="none" w:sz="0" w:space="0" w:color="auto"/>
                    <w:bottom w:val="none" w:sz="0" w:space="0" w:color="auto"/>
                    <w:right w:val="none" w:sz="0" w:space="0" w:color="auto"/>
                  </w:divBdr>
                  <w:divsChild>
                    <w:div w:id="2014717503">
                      <w:marLeft w:val="0"/>
                      <w:marRight w:val="0"/>
                      <w:marTop w:val="0"/>
                      <w:marBottom w:val="0"/>
                      <w:divBdr>
                        <w:top w:val="none" w:sz="0" w:space="0" w:color="auto"/>
                        <w:left w:val="none" w:sz="0" w:space="0" w:color="auto"/>
                        <w:bottom w:val="none" w:sz="0" w:space="0" w:color="auto"/>
                        <w:right w:val="none" w:sz="0" w:space="0" w:color="auto"/>
                      </w:divBdr>
                    </w:div>
                  </w:divsChild>
                </w:div>
                <w:div w:id="1314217713">
                  <w:marLeft w:val="0"/>
                  <w:marRight w:val="0"/>
                  <w:marTop w:val="0"/>
                  <w:marBottom w:val="0"/>
                  <w:divBdr>
                    <w:top w:val="none" w:sz="0" w:space="0" w:color="auto"/>
                    <w:left w:val="none" w:sz="0" w:space="0" w:color="auto"/>
                    <w:bottom w:val="none" w:sz="0" w:space="0" w:color="auto"/>
                    <w:right w:val="none" w:sz="0" w:space="0" w:color="auto"/>
                  </w:divBdr>
                  <w:divsChild>
                    <w:div w:id="310255070">
                      <w:marLeft w:val="0"/>
                      <w:marRight w:val="0"/>
                      <w:marTop w:val="0"/>
                      <w:marBottom w:val="0"/>
                      <w:divBdr>
                        <w:top w:val="none" w:sz="0" w:space="0" w:color="auto"/>
                        <w:left w:val="none" w:sz="0" w:space="0" w:color="auto"/>
                        <w:bottom w:val="none" w:sz="0" w:space="0" w:color="auto"/>
                        <w:right w:val="none" w:sz="0" w:space="0" w:color="auto"/>
                      </w:divBdr>
                    </w:div>
                  </w:divsChild>
                </w:div>
                <w:div w:id="1391003756">
                  <w:marLeft w:val="0"/>
                  <w:marRight w:val="0"/>
                  <w:marTop w:val="0"/>
                  <w:marBottom w:val="0"/>
                  <w:divBdr>
                    <w:top w:val="none" w:sz="0" w:space="0" w:color="auto"/>
                    <w:left w:val="none" w:sz="0" w:space="0" w:color="auto"/>
                    <w:bottom w:val="none" w:sz="0" w:space="0" w:color="auto"/>
                    <w:right w:val="none" w:sz="0" w:space="0" w:color="auto"/>
                  </w:divBdr>
                  <w:divsChild>
                    <w:div w:id="1477331992">
                      <w:marLeft w:val="0"/>
                      <w:marRight w:val="0"/>
                      <w:marTop w:val="0"/>
                      <w:marBottom w:val="0"/>
                      <w:divBdr>
                        <w:top w:val="none" w:sz="0" w:space="0" w:color="auto"/>
                        <w:left w:val="none" w:sz="0" w:space="0" w:color="auto"/>
                        <w:bottom w:val="none" w:sz="0" w:space="0" w:color="auto"/>
                        <w:right w:val="none" w:sz="0" w:space="0" w:color="auto"/>
                      </w:divBdr>
                    </w:div>
                  </w:divsChild>
                </w:div>
                <w:div w:id="1404182151">
                  <w:marLeft w:val="0"/>
                  <w:marRight w:val="0"/>
                  <w:marTop w:val="0"/>
                  <w:marBottom w:val="0"/>
                  <w:divBdr>
                    <w:top w:val="none" w:sz="0" w:space="0" w:color="auto"/>
                    <w:left w:val="none" w:sz="0" w:space="0" w:color="auto"/>
                    <w:bottom w:val="none" w:sz="0" w:space="0" w:color="auto"/>
                    <w:right w:val="none" w:sz="0" w:space="0" w:color="auto"/>
                  </w:divBdr>
                  <w:divsChild>
                    <w:div w:id="1152454589">
                      <w:marLeft w:val="0"/>
                      <w:marRight w:val="0"/>
                      <w:marTop w:val="0"/>
                      <w:marBottom w:val="0"/>
                      <w:divBdr>
                        <w:top w:val="none" w:sz="0" w:space="0" w:color="auto"/>
                        <w:left w:val="none" w:sz="0" w:space="0" w:color="auto"/>
                        <w:bottom w:val="none" w:sz="0" w:space="0" w:color="auto"/>
                        <w:right w:val="none" w:sz="0" w:space="0" w:color="auto"/>
                      </w:divBdr>
                    </w:div>
                  </w:divsChild>
                </w:div>
                <w:div w:id="1429303949">
                  <w:marLeft w:val="0"/>
                  <w:marRight w:val="0"/>
                  <w:marTop w:val="0"/>
                  <w:marBottom w:val="0"/>
                  <w:divBdr>
                    <w:top w:val="none" w:sz="0" w:space="0" w:color="auto"/>
                    <w:left w:val="none" w:sz="0" w:space="0" w:color="auto"/>
                    <w:bottom w:val="none" w:sz="0" w:space="0" w:color="auto"/>
                    <w:right w:val="none" w:sz="0" w:space="0" w:color="auto"/>
                  </w:divBdr>
                  <w:divsChild>
                    <w:div w:id="642275636">
                      <w:marLeft w:val="0"/>
                      <w:marRight w:val="0"/>
                      <w:marTop w:val="0"/>
                      <w:marBottom w:val="0"/>
                      <w:divBdr>
                        <w:top w:val="none" w:sz="0" w:space="0" w:color="auto"/>
                        <w:left w:val="none" w:sz="0" w:space="0" w:color="auto"/>
                        <w:bottom w:val="none" w:sz="0" w:space="0" w:color="auto"/>
                        <w:right w:val="none" w:sz="0" w:space="0" w:color="auto"/>
                      </w:divBdr>
                    </w:div>
                  </w:divsChild>
                </w:div>
                <w:div w:id="1442802266">
                  <w:marLeft w:val="0"/>
                  <w:marRight w:val="0"/>
                  <w:marTop w:val="0"/>
                  <w:marBottom w:val="0"/>
                  <w:divBdr>
                    <w:top w:val="none" w:sz="0" w:space="0" w:color="auto"/>
                    <w:left w:val="none" w:sz="0" w:space="0" w:color="auto"/>
                    <w:bottom w:val="none" w:sz="0" w:space="0" w:color="auto"/>
                    <w:right w:val="none" w:sz="0" w:space="0" w:color="auto"/>
                  </w:divBdr>
                  <w:divsChild>
                    <w:div w:id="1668286730">
                      <w:marLeft w:val="0"/>
                      <w:marRight w:val="0"/>
                      <w:marTop w:val="0"/>
                      <w:marBottom w:val="0"/>
                      <w:divBdr>
                        <w:top w:val="none" w:sz="0" w:space="0" w:color="auto"/>
                        <w:left w:val="none" w:sz="0" w:space="0" w:color="auto"/>
                        <w:bottom w:val="none" w:sz="0" w:space="0" w:color="auto"/>
                        <w:right w:val="none" w:sz="0" w:space="0" w:color="auto"/>
                      </w:divBdr>
                    </w:div>
                  </w:divsChild>
                </w:div>
                <w:div w:id="1684748517">
                  <w:marLeft w:val="0"/>
                  <w:marRight w:val="0"/>
                  <w:marTop w:val="0"/>
                  <w:marBottom w:val="0"/>
                  <w:divBdr>
                    <w:top w:val="none" w:sz="0" w:space="0" w:color="auto"/>
                    <w:left w:val="none" w:sz="0" w:space="0" w:color="auto"/>
                    <w:bottom w:val="none" w:sz="0" w:space="0" w:color="auto"/>
                    <w:right w:val="none" w:sz="0" w:space="0" w:color="auto"/>
                  </w:divBdr>
                  <w:divsChild>
                    <w:div w:id="146829186">
                      <w:marLeft w:val="0"/>
                      <w:marRight w:val="0"/>
                      <w:marTop w:val="0"/>
                      <w:marBottom w:val="0"/>
                      <w:divBdr>
                        <w:top w:val="none" w:sz="0" w:space="0" w:color="auto"/>
                        <w:left w:val="none" w:sz="0" w:space="0" w:color="auto"/>
                        <w:bottom w:val="none" w:sz="0" w:space="0" w:color="auto"/>
                        <w:right w:val="none" w:sz="0" w:space="0" w:color="auto"/>
                      </w:divBdr>
                    </w:div>
                  </w:divsChild>
                </w:div>
                <w:div w:id="1737968879">
                  <w:marLeft w:val="0"/>
                  <w:marRight w:val="0"/>
                  <w:marTop w:val="0"/>
                  <w:marBottom w:val="0"/>
                  <w:divBdr>
                    <w:top w:val="none" w:sz="0" w:space="0" w:color="auto"/>
                    <w:left w:val="none" w:sz="0" w:space="0" w:color="auto"/>
                    <w:bottom w:val="none" w:sz="0" w:space="0" w:color="auto"/>
                    <w:right w:val="none" w:sz="0" w:space="0" w:color="auto"/>
                  </w:divBdr>
                  <w:divsChild>
                    <w:div w:id="507869585">
                      <w:marLeft w:val="0"/>
                      <w:marRight w:val="0"/>
                      <w:marTop w:val="0"/>
                      <w:marBottom w:val="0"/>
                      <w:divBdr>
                        <w:top w:val="none" w:sz="0" w:space="0" w:color="auto"/>
                        <w:left w:val="none" w:sz="0" w:space="0" w:color="auto"/>
                        <w:bottom w:val="none" w:sz="0" w:space="0" w:color="auto"/>
                        <w:right w:val="none" w:sz="0" w:space="0" w:color="auto"/>
                      </w:divBdr>
                    </w:div>
                  </w:divsChild>
                </w:div>
                <w:div w:id="1765957268">
                  <w:marLeft w:val="0"/>
                  <w:marRight w:val="0"/>
                  <w:marTop w:val="0"/>
                  <w:marBottom w:val="0"/>
                  <w:divBdr>
                    <w:top w:val="none" w:sz="0" w:space="0" w:color="auto"/>
                    <w:left w:val="none" w:sz="0" w:space="0" w:color="auto"/>
                    <w:bottom w:val="none" w:sz="0" w:space="0" w:color="auto"/>
                    <w:right w:val="none" w:sz="0" w:space="0" w:color="auto"/>
                  </w:divBdr>
                  <w:divsChild>
                    <w:div w:id="100149781">
                      <w:marLeft w:val="0"/>
                      <w:marRight w:val="0"/>
                      <w:marTop w:val="0"/>
                      <w:marBottom w:val="0"/>
                      <w:divBdr>
                        <w:top w:val="none" w:sz="0" w:space="0" w:color="auto"/>
                        <w:left w:val="none" w:sz="0" w:space="0" w:color="auto"/>
                        <w:bottom w:val="none" w:sz="0" w:space="0" w:color="auto"/>
                        <w:right w:val="none" w:sz="0" w:space="0" w:color="auto"/>
                      </w:divBdr>
                    </w:div>
                  </w:divsChild>
                </w:div>
                <w:div w:id="1927879191">
                  <w:marLeft w:val="0"/>
                  <w:marRight w:val="0"/>
                  <w:marTop w:val="0"/>
                  <w:marBottom w:val="0"/>
                  <w:divBdr>
                    <w:top w:val="none" w:sz="0" w:space="0" w:color="auto"/>
                    <w:left w:val="none" w:sz="0" w:space="0" w:color="auto"/>
                    <w:bottom w:val="none" w:sz="0" w:space="0" w:color="auto"/>
                    <w:right w:val="none" w:sz="0" w:space="0" w:color="auto"/>
                  </w:divBdr>
                  <w:divsChild>
                    <w:div w:id="69037483">
                      <w:marLeft w:val="0"/>
                      <w:marRight w:val="0"/>
                      <w:marTop w:val="0"/>
                      <w:marBottom w:val="0"/>
                      <w:divBdr>
                        <w:top w:val="none" w:sz="0" w:space="0" w:color="auto"/>
                        <w:left w:val="none" w:sz="0" w:space="0" w:color="auto"/>
                        <w:bottom w:val="none" w:sz="0" w:space="0" w:color="auto"/>
                        <w:right w:val="none" w:sz="0" w:space="0" w:color="auto"/>
                      </w:divBdr>
                    </w:div>
                  </w:divsChild>
                </w:div>
                <w:div w:id="1963533498">
                  <w:marLeft w:val="0"/>
                  <w:marRight w:val="0"/>
                  <w:marTop w:val="0"/>
                  <w:marBottom w:val="0"/>
                  <w:divBdr>
                    <w:top w:val="none" w:sz="0" w:space="0" w:color="auto"/>
                    <w:left w:val="none" w:sz="0" w:space="0" w:color="auto"/>
                    <w:bottom w:val="none" w:sz="0" w:space="0" w:color="auto"/>
                    <w:right w:val="none" w:sz="0" w:space="0" w:color="auto"/>
                  </w:divBdr>
                  <w:divsChild>
                    <w:div w:id="1359509705">
                      <w:marLeft w:val="0"/>
                      <w:marRight w:val="0"/>
                      <w:marTop w:val="0"/>
                      <w:marBottom w:val="0"/>
                      <w:divBdr>
                        <w:top w:val="none" w:sz="0" w:space="0" w:color="auto"/>
                        <w:left w:val="none" w:sz="0" w:space="0" w:color="auto"/>
                        <w:bottom w:val="none" w:sz="0" w:space="0" w:color="auto"/>
                        <w:right w:val="none" w:sz="0" w:space="0" w:color="auto"/>
                      </w:divBdr>
                    </w:div>
                  </w:divsChild>
                </w:div>
                <w:div w:id="1993481038">
                  <w:marLeft w:val="0"/>
                  <w:marRight w:val="0"/>
                  <w:marTop w:val="0"/>
                  <w:marBottom w:val="0"/>
                  <w:divBdr>
                    <w:top w:val="none" w:sz="0" w:space="0" w:color="auto"/>
                    <w:left w:val="none" w:sz="0" w:space="0" w:color="auto"/>
                    <w:bottom w:val="none" w:sz="0" w:space="0" w:color="auto"/>
                    <w:right w:val="none" w:sz="0" w:space="0" w:color="auto"/>
                  </w:divBdr>
                  <w:divsChild>
                    <w:div w:id="147091607">
                      <w:marLeft w:val="0"/>
                      <w:marRight w:val="0"/>
                      <w:marTop w:val="0"/>
                      <w:marBottom w:val="0"/>
                      <w:divBdr>
                        <w:top w:val="none" w:sz="0" w:space="0" w:color="auto"/>
                        <w:left w:val="none" w:sz="0" w:space="0" w:color="auto"/>
                        <w:bottom w:val="none" w:sz="0" w:space="0" w:color="auto"/>
                        <w:right w:val="none" w:sz="0" w:space="0" w:color="auto"/>
                      </w:divBdr>
                    </w:div>
                  </w:divsChild>
                </w:div>
                <w:div w:id="2039818688">
                  <w:marLeft w:val="0"/>
                  <w:marRight w:val="0"/>
                  <w:marTop w:val="0"/>
                  <w:marBottom w:val="0"/>
                  <w:divBdr>
                    <w:top w:val="none" w:sz="0" w:space="0" w:color="auto"/>
                    <w:left w:val="none" w:sz="0" w:space="0" w:color="auto"/>
                    <w:bottom w:val="none" w:sz="0" w:space="0" w:color="auto"/>
                    <w:right w:val="none" w:sz="0" w:space="0" w:color="auto"/>
                  </w:divBdr>
                  <w:divsChild>
                    <w:div w:id="752816145">
                      <w:marLeft w:val="0"/>
                      <w:marRight w:val="0"/>
                      <w:marTop w:val="0"/>
                      <w:marBottom w:val="0"/>
                      <w:divBdr>
                        <w:top w:val="none" w:sz="0" w:space="0" w:color="auto"/>
                        <w:left w:val="none" w:sz="0" w:space="0" w:color="auto"/>
                        <w:bottom w:val="none" w:sz="0" w:space="0" w:color="auto"/>
                        <w:right w:val="none" w:sz="0" w:space="0" w:color="auto"/>
                      </w:divBdr>
                    </w:div>
                  </w:divsChild>
                </w:div>
                <w:div w:id="2097825326">
                  <w:marLeft w:val="0"/>
                  <w:marRight w:val="0"/>
                  <w:marTop w:val="0"/>
                  <w:marBottom w:val="0"/>
                  <w:divBdr>
                    <w:top w:val="none" w:sz="0" w:space="0" w:color="auto"/>
                    <w:left w:val="none" w:sz="0" w:space="0" w:color="auto"/>
                    <w:bottom w:val="none" w:sz="0" w:space="0" w:color="auto"/>
                    <w:right w:val="none" w:sz="0" w:space="0" w:color="auto"/>
                  </w:divBdr>
                  <w:divsChild>
                    <w:div w:id="753822397">
                      <w:marLeft w:val="0"/>
                      <w:marRight w:val="0"/>
                      <w:marTop w:val="0"/>
                      <w:marBottom w:val="0"/>
                      <w:divBdr>
                        <w:top w:val="none" w:sz="0" w:space="0" w:color="auto"/>
                        <w:left w:val="none" w:sz="0" w:space="0" w:color="auto"/>
                        <w:bottom w:val="none" w:sz="0" w:space="0" w:color="auto"/>
                        <w:right w:val="none" w:sz="0" w:space="0" w:color="auto"/>
                      </w:divBdr>
                    </w:div>
                  </w:divsChild>
                </w:div>
                <w:div w:id="2122872714">
                  <w:marLeft w:val="0"/>
                  <w:marRight w:val="0"/>
                  <w:marTop w:val="0"/>
                  <w:marBottom w:val="0"/>
                  <w:divBdr>
                    <w:top w:val="none" w:sz="0" w:space="0" w:color="auto"/>
                    <w:left w:val="none" w:sz="0" w:space="0" w:color="auto"/>
                    <w:bottom w:val="none" w:sz="0" w:space="0" w:color="auto"/>
                    <w:right w:val="none" w:sz="0" w:space="0" w:color="auto"/>
                  </w:divBdr>
                  <w:divsChild>
                    <w:div w:id="127540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817761">
          <w:marLeft w:val="0"/>
          <w:marRight w:val="0"/>
          <w:marTop w:val="0"/>
          <w:marBottom w:val="0"/>
          <w:divBdr>
            <w:top w:val="none" w:sz="0" w:space="0" w:color="auto"/>
            <w:left w:val="none" w:sz="0" w:space="0" w:color="auto"/>
            <w:bottom w:val="none" w:sz="0" w:space="0" w:color="auto"/>
            <w:right w:val="none" w:sz="0" w:space="0" w:color="auto"/>
          </w:divBdr>
          <w:divsChild>
            <w:div w:id="890120442">
              <w:marLeft w:val="0"/>
              <w:marRight w:val="0"/>
              <w:marTop w:val="0"/>
              <w:marBottom w:val="0"/>
              <w:divBdr>
                <w:top w:val="none" w:sz="0" w:space="0" w:color="auto"/>
                <w:left w:val="none" w:sz="0" w:space="0" w:color="auto"/>
                <w:bottom w:val="none" w:sz="0" w:space="0" w:color="auto"/>
                <w:right w:val="none" w:sz="0" w:space="0" w:color="auto"/>
              </w:divBdr>
            </w:div>
            <w:div w:id="1016082849">
              <w:marLeft w:val="0"/>
              <w:marRight w:val="0"/>
              <w:marTop w:val="0"/>
              <w:marBottom w:val="0"/>
              <w:divBdr>
                <w:top w:val="none" w:sz="0" w:space="0" w:color="auto"/>
                <w:left w:val="none" w:sz="0" w:space="0" w:color="auto"/>
                <w:bottom w:val="none" w:sz="0" w:space="0" w:color="auto"/>
                <w:right w:val="none" w:sz="0" w:space="0" w:color="auto"/>
              </w:divBdr>
            </w:div>
          </w:divsChild>
        </w:div>
        <w:div w:id="437797310">
          <w:marLeft w:val="0"/>
          <w:marRight w:val="0"/>
          <w:marTop w:val="0"/>
          <w:marBottom w:val="0"/>
          <w:divBdr>
            <w:top w:val="none" w:sz="0" w:space="0" w:color="auto"/>
            <w:left w:val="none" w:sz="0" w:space="0" w:color="auto"/>
            <w:bottom w:val="none" w:sz="0" w:space="0" w:color="auto"/>
            <w:right w:val="none" w:sz="0" w:space="0" w:color="auto"/>
          </w:divBdr>
        </w:div>
        <w:div w:id="448090700">
          <w:marLeft w:val="0"/>
          <w:marRight w:val="0"/>
          <w:marTop w:val="0"/>
          <w:marBottom w:val="0"/>
          <w:divBdr>
            <w:top w:val="none" w:sz="0" w:space="0" w:color="auto"/>
            <w:left w:val="none" w:sz="0" w:space="0" w:color="auto"/>
            <w:bottom w:val="none" w:sz="0" w:space="0" w:color="auto"/>
            <w:right w:val="none" w:sz="0" w:space="0" w:color="auto"/>
          </w:divBdr>
          <w:divsChild>
            <w:div w:id="1030836444">
              <w:marLeft w:val="-75"/>
              <w:marRight w:val="0"/>
              <w:marTop w:val="30"/>
              <w:marBottom w:val="30"/>
              <w:divBdr>
                <w:top w:val="none" w:sz="0" w:space="0" w:color="auto"/>
                <w:left w:val="none" w:sz="0" w:space="0" w:color="auto"/>
                <w:bottom w:val="none" w:sz="0" w:space="0" w:color="auto"/>
                <w:right w:val="none" w:sz="0" w:space="0" w:color="auto"/>
              </w:divBdr>
              <w:divsChild>
                <w:div w:id="7803936">
                  <w:marLeft w:val="0"/>
                  <w:marRight w:val="0"/>
                  <w:marTop w:val="0"/>
                  <w:marBottom w:val="0"/>
                  <w:divBdr>
                    <w:top w:val="none" w:sz="0" w:space="0" w:color="auto"/>
                    <w:left w:val="none" w:sz="0" w:space="0" w:color="auto"/>
                    <w:bottom w:val="none" w:sz="0" w:space="0" w:color="auto"/>
                    <w:right w:val="none" w:sz="0" w:space="0" w:color="auto"/>
                  </w:divBdr>
                  <w:divsChild>
                    <w:div w:id="343015948">
                      <w:marLeft w:val="0"/>
                      <w:marRight w:val="0"/>
                      <w:marTop w:val="0"/>
                      <w:marBottom w:val="0"/>
                      <w:divBdr>
                        <w:top w:val="none" w:sz="0" w:space="0" w:color="auto"/>
                        <w:left w:val="none" w:sz="0" w:space="0" w:color="auto"/>
                        <w:bottom w:val="none" w:sz="0" w:space="0" w:color="auto"/>
                        <w:right w:val="none" w:sz="0" w:space="0" w:color="auto"/>
                      </w:divBdr>
                    </w:div>
                  </w:divsChild>
                </w:div>
                <w:div w:id="68621082">
                  <w:marLeft w:val="0"/>
                  <w:marRight w:val="0"/>
                  <w:marTop w:val="0"/>
                  <w:marBottom w:val="0"/>
                  <w:divBdr>
                    <w:top w:val="none" w:sz="0" w:space="0" w:color="auto"/>
                    <w:left w:val="none" w:sz="0" w:space="0" w:color="auto"/>
                    <w:bottom w:val="none" w:sz="0" w:space="0" w:color="auto"/>
                    <w:right w:val="none" w:sz="0" w:space="0" w:color="auto"/>
                  </w:divBdr>
                  <w:divsChild>
                    <w:div w:id="1378696770">
                      <w:marLeft w:val="0"/>
                      <w:marRight w:val="0"/>
                      <w:marTop w:val="0"/>
                      <w:marBottom w:val="0"/>
                      <w:divBdr>
                        <w:top w:val="none" w:sz="0" w:space="0" w:color="auto"/>
                        <w:left w:val="none" w:sz="0" w:space="0" w:color="auto"/>
                        <w:bottom w:val="none" w:sz="0" w:space="0" w:color="auto"/>
                        <w:right w:val="none" w:sz="0" w:space="0" w:color="auto"/>
                      </w:divBdr>
                    </w:div>
                  </w:divsChild>
                </w:div>
                <w:div w:id="125926881">
                  <w:marLeft w:val="0"/>
                  <w:marRight w:val="0"/>
                  <w:marTop w:val="0"/>
                  <w:marBottom w:val="0"/>
                  <w:divBdr>
                    <w:top w:val="none" w:sz="0" w:space="0" w:color="auto"/>
                    <w:left w:val="none" w:sz="0" w:space="0" w:color="auto"/>
                    <w:bottom w:val="none" w:sz="0" w:space="0" w:color="auto"/>
                    <w:right w:val="none" w:sz="0" w:space="0" w:color="auto"/>
                  </w:divBdr>
                  <w:divsChild>
                    <w:div w:id="1947881414">
                      <w:marLeft w:val="0"/>
                      <w:marRight w:val="0"/>
                      <w:marTop w:val="0"/>
                      <w:marBottom w:val="0"/>
                      <w:divBdr>
                        <w:top w:val="none" w:sz="0" w:space="0" w:color="auto"/>
                        <w:left w:val="none" w:sz="0" w:space="0" w:color="auto"/>
                        <w:bottom w:val="none" w:sz="0" w:space="0" w:color="auto"/>
                        <w:right w:val="none" w:sz="0" w:space="0" w:color="auto"/>
                      </w:divBdr>
                    </w:div>
                  </w:divsChild>
                </w:div>
                <w:div w:id="269315595">
                  <w:marLeft w:val="0"/>
                  <w:marRight w:val="0"/>
                  <w:marTop w:val="0"/>
                  <w:marBottom w:val="0"/>
                  <w:divBdr>
                    <w:top w:val="none" w:sz="0" w:space="0" w:color="auto"/>
                    <w:left w:val="none" w:sz="0" w:space="0" w:color="auto"/>
                    <w:bottom w:val="none" w:sz="0" w:space="0" w:color="auto"/>
                    <w:right w:val="none" w:sz="0" w:space="0" w:color="auto"/>
                  </w:divBdr>
                  <w:divsChild>
                    <w:div w:id="1939866718">
                      <w:marLeft w:val="0"/>
                      <w:marRight w:val="0"/>
                      <w:marTop w:val="0"/>
                      <w:marBottom w:val="0"/>
                      <w:divBdr>
                        <w:top w:val="none" w:sz="0" w:space="0" w:color="auto"/>
                        <w:left w:val="none" w:sz="0" w:space="0" w:color="auto"/>
                        <w:bottom w:val="none" w:sz="0" w:space="0" w:color="auto"/>
                        <w:right w:val="none" w:sz="0" w:space="0" w:color="auto"/>
                      </w:divBdr>
                    </w:div>
                  </w:divsChild>
                </w:div>
                <w:div w:id="409424335">
                  <w:marLeft w:val="0"/>
                  <w:marRight w:val="0"/>
                  <w:marTop w:val="0"/>
                  <w:marBottom w:val="0"/>
                  <w:divBdr>
                    <w:top w:val="none" w:sz="0" w:space="0" w:color="auto"/>
                    <w:left w:val="none" w:sz="0" w:space="0" w:color="auto"/>
                    <w:bottom w:val="none" w:sz="0" w:space="0" w:color="auto"/>
                    <w:right w:val="none" w:sz="0" w:space="0" w:color="auto"/>
                  </w:divBdr>
                  <w:divsChild>
                    <w:div w:id="1624113973">
                      <w:marLeft w:val="0"/>
                      <w:marRight w:val="0"/>
                      <w:marTop w:val="0"/>
                      <w:marBottom w:val="0"/>
                      <w:divBdr>
                        <w:top w:val="none" w:sz="0" w:space="0" w:color="auto"/>
                        <w:left w:val="none" w:sz="0" w:space="0" w:color="auto"/>
                        <w:bottom w:val="none" w:sz="0" w:space="0" w:color="auto"/>
                        <w:right w:val="none" w:sz="0" w:space="0" w:color="auto"/>
                      </w:divBdr>
                    </w:div>
                  </w:divsChild>
                </w:div>
                <w:div w:id="428548441">
                  <w:marLeft w:val="0"/>
                  <w:marRight w:val="0"/>
                  <w:marTop w:val="0"/>
                  <w:marBottom w:val="0"/>
                  <w:divBdr>
                    <w:top w:val="none" w:sz="0" w:space="0" w:color="auto"/>
                    <w:left w:val="none" w:sz="0" w:space="0" w:color="auto"/>
                    <w:bottom w:val="none" w:sz="0" w:space="0" w:color="auto"/>
                    <w:right w:val="none" w:sz="0" w:space="0" w:color="auto"/>
                  </w:divBdr>
                  <w:divsChild>
                    <w:div w:id="1925871104">
                      <w:marLeft w:val="0"/>
                      <w:marRight w:val="0"/>
                      <w:marTop w:val="0"/>
                      <w:marBottom w:val="0"/>
                      <w:divBdr>
                        <w:top w:val="none" w:sz="0" w:space="0" w:color="auto"/>
                        <w:left w:val="none" w:sz="0" w:space="0" w:color="auto"/>
                        <w:bottom w:val="none" w:sz="0" w:space="0" w:color="auto"/>
                        <w:right w:val="none" w:sz="0" w:space="0" w:color="auto"/>
                      </w:divBdr>
                    </w:div>
                  </w:divsChild>
                </w:div>
                <w:div w:id="469330093">
                  <w:marLeft w:val="0"/>
                  <w:marRight w:val="0"/>
                  <w:marTop w:val="0"/>
                  <w:marBottom w:val="0"/>
                  <w:divBdr>
                    <w:top w:val="none" w:sz="0" w:space="0" w:color="auto"/>
                    <w:left w:val="none" w:sz="0" w:space="0" w:color="auto"/>
                    <w:bottom w:val="none" w:sz="0" w:space="0" w:color="auto"/>
                    <w:right w:val="none" w:sz="0" w:space="0" w:color="auto"/>
                  </w:divBdr>
                  <w:divsChild>
                    <w:div w:id="2067946299">
                      <w:marLeft w:val="0"/>
                      <w:marRight w:val="0"/>
                      <w:marTop w:val="0"/>
                      <w:marBottom w:val="0"/>
                      <w:divBdr>
                        <w:top w:val="none" w:sz="0" w:space="0" w:color="auto"/>
                        <w:left w:val="none" w:sz="0" w:space="0" w:color="auto"/>
                        <w:bottom w:val="none" w:sz="0" w:space="0" w:color="auto"/>
                        <w:right w:val="none" w:sz="0" w:space="0" w:color="auto"/>
                      </w:divBdr>
                    </w:div>
                  </w:divsChild>
                </w:div>
                <w:div w:id="471678306">
                  <w:marLeft w:val="0"/>
                  <w:marRight w:val="0"/>
                  <w:marTop w:val="0"/>
                  <w:marBottom w:val="0"/>
                  <w:divBdr>
                    <w:top w:val="none" w:sz="0" w:space="0" w:color="auto"/>
                    <w:left w:val="none" w:sz="0" w:space="0" w:color="auto"/>
                    <w:bottom w:val="none" w:sz="0" w:space="0" w:color="auto"/>
                    <w:right w:val="none" w:sz="0" w:space="0" w:color="auto"/>
                  </w:divBdr>
                  <w:divsChild>
                    <w:div w:id="871695231">
                      <w:marLeft w:val="0"/>
                      <w:marRight w:val="0"/>
                      <w:marTop w:val="0"/>
                      <w:marBottom w:val="0"/>
                      <w:divBdr>
                        <w:top w:val="none" w:sz="0" w:space="0" w:color="auto"/>
                        <w:left w:val="none" w:sz="0" w:space="0" w:color="auto"/>
                        <w:bottom w:val="none" w:sz="0" w:space="0" w:color="auto"/>
                        <w:right w:val="none" w:sz="0" w:space="0" w:color="auto"/>
                      </w:divBdr>
                    </w:div>
                  </w:divsChild>
                </w:div>
                <w:div w:id="552428104">
                  <w:marLeft w:val="0"/>
                  <w:marRight w:val="0"/>
                  <w:marTop w:val="0"/>
                  <w:marBottom w:val="0"/>
                  <w:divBdr>
                    <w:top w:val="none" w:sz="0" w:space="0" w:color="auto"/>
                    <w:left w:val="none" w:sz="0" w:space="0" w:color="auto"/>
                    <w:bottom w:val="none" w:sz="0" w:space="0" w:color="auto"/>
                    <w:right w:val="none" w:sz="0" w:space="0" w:color="auto"/>
                  </w:divBdr>
                  <w:divsChild>
                    <w:div w:id="1596328031">
                      <w:marLeft w:val="0"/>
                      <w:marRight w:val="0"/>
                      <w:marTop w:val="0"/>
                      <w:marBottom w:val="0"/>
                      <w:divBdr>
                        <w:top w:val="none" w:sz="0" w:space="0" w:color="auto"/>
                        <w:left w:val="none" w:sz="0" w:space="0" w:color="auto"/>
                        <w:bottom w:val="none" w:sz="0" w:space="0" w:color="auto"/>
                        <w:right w:val="none" w:sz="0" w:space="0" w:color="auto"/>
                      </w:divBdr>
                    </w:div>
                  </w:divsChild>
                </w:div>
                <w:div w:id="567423059">
                  <w:marLeft w:val="0"/>
                  <w:marRight w:val="0"/>
                  <w:marTop w:val="0"/>
                  <w:marBottom w:val="0"/>
                  <w:divBdr>
                    <w:top w:val="none" w:sz="0" w:space="0" w:color="auto"/>
                    <w:left w:val="none" w:sz="0" w:space="0" w:color="auto"/>
                    <w:bottom w:val="none" w:sz="0" w:space="0" w:color="auto"/>
                    <w:right w:val="none" w:sz="0" w:space="0" w:color="auto"/>
                  </w:divBdr>
                  <w:divsChild>
                    <w:div w:id="262081164">
                      <w:marLeft w:val="0"/>
                      <w:marRight w:val="0"/>
                      <w:marTop w:val="0"/>
                      <w:marBottom w:val="0"/>
                      <w:divBdr>
                        <w:top w:val="none" w:sz="0" w:space="0" w:color="auto"/>
                        <w:left w:val="none" w:sz="0" w:space="0" w:color="auto"/>
                        <w:bottom w:val="none" w:sz="0" w:space="0" w:color="auto"/>
                        <w:right w:val="none" w:sz="0" w:space="0" w:color="auto"/>
                      </w:divBdr>
                    </w:div>
                  </w:divsChild>
                </w:div>
                <w:div w:id="571816407">
                  <w:marLeft w:val="0"/>
                  <w:marRight w:val="0"/>
                  <w:marTop w:val="0"/>
                  <w:marBottom w:val="0"/>
                  <w:divBdr>
                    <w:top w:val="none" w:sz="0" w:space="0" w:color="auto"/>
                    <w:left w:val="none" w:sz="0" w:space="0" w:color="auto"/>
                    <w:bottom w:val="none" w:sz="0" w:space="0" w:color="auto"/>
                    <w:right w:val="none" w:sz="0" w:space="0" w:color="auto"/>
                  </w:divBdr>
                  <w:divsChild>
                    <w:div w:id="891501806">
                      <w:marLeft w:val="0"/>
                      <w:marRight w:val="0"/>
                      <w:marTop w:val="0"/>
                      <w:marBottom w:val="0"/>
                      <w:divBdr>
                        <w:top w:val="none" w:sz="0" w:space="0" w:color="auto"/>
                        <w:left w:val="none" w:sz="0" w:space="0" w:color="auto"/>
                        <w:bottom w:val="none" w:sz="0" w:space="0" w:color="auto"/>
                        <w:right w:val="none" w:sz="0" w:space="0" w:color="auto"/>
                      </w:divBdr>
                    </w:div>
                  </w:divsChild>
                </w:div>
                <w:div w:id="680354313">
                  <w:marLeft w:val="0"/>
                  <w:marRight w:val="0"/>
                  <w:marTop w:val="0"/>
                  <w:marBottom w:val="0"/>
                  <w:divBdr>
                    <w:top w:val="none" w:sz="0" w:space="0" w:color="auto"/>
                    <w:left w:val="none" w:sz="0" w:space="0" w:color="auto"/>
                    <w:bottom w:val="none" w:sz="0" w:space="0" w:color="auto"/>
                    <w:right w:val="none" w:sz="0" w:space="0" w:color="auto"/>
                  </w:divBdr>
                  <w:divsChild>
                    <w:div w:id="1995135387">
                      <w:marLeft w:val="0"/>
                      <w:marRight w:val="0"/>
                      <w:marTop w:val="0"/>
                      <w:marBottom w:val="0"/>
                      <w:divBdr>
                        <w:top w:val="none" w:sz="0" w:space="0" w:color="auto"/>
                        <w:left w:val="none" w:sz="0" w:space="0" w:color="auto"/>
                        <w:bottom w:val="none" w:sz="0" w:space="0" w:color="auto"/>
                        <w:right w:val="none" w:sz="0" w:space="0" w:color="auto"/>
                      </w:divBdr>
                    </w:div>
                  </w:divsChild>
                </w:div>
                <w:div w:id="730159382">
                  <w:marLeft w:val="0"/>
                  <w:marRight w:val="0"/>
                  <w:marTop w:val="0"/>
                  <w:marBottom w:val="0"/>
                  <w:divBdr>
                    <w:top w:val="none" w:sz="0" w:space="0" w:color="auto"/>
                    <w:left w:val="none" w:sz="0" w:space="0" w:color="auto"/>
                    <w:bottom w:val="none" w:sz="0" w:space="0" w:color="auto"/>
                    <w:right w:val="none" w:sz="0" w:space="0" w:color="auto"/>
                  </w:divBdr>
                  <w:divsChild>
                    <w:div w:id="335310216">
                      <w:marLeft w:val="0"/>
                      <w:marRight w:val="0"/>
                      <w:marTop w:val="0"/>
                      <w:marBottom w:val="0"/>
                      <w:divBdr>
                        <w:top w:val="none" w:sz="0" w:space="0" w:color="auto"/>
                        <w:left w:val="none" w:sz="0" w:space="0" w:color="auto"/>
                        <w:bottom w:val="none" w:sz="0" w:space="0" w:color="auto"/>
                        <w:right w:val="none" w:sz="0" w:space="0" w:color="auto"/>
                      </w:divBdr>
                    </w:div>
                  </w:divsChild>
                </w:div>
                <w:div w:id="743988560">
                  <w:marLeft w:val="0"/>
                  <w:marRight w:val="0"/>
                  <w:marTop w:val="0"/>
                  <w:marBottom w:val="0"/>
                  <w:divBdr>
                    <w:top w:val="none" w:sz="0" w:space="0" w:color="auto"/>
                    <w:left w:val="none" w:sz="0" w:space="0" w:color="auto"/>
                    <w:bottom w:val="none" w:sz="0" w:space="0" w:color="auto"/>
                    <w:right w:val="none" w:sz="0" w:space="0" w:color="auto"/>
                  </w:divBdr>
                  <w:divsChild>
                    <w:div w:id="1380011161">
                      <w:marLeft w:val="0"/>
                      <w:marRight w:val="0"/>
                      <w:marTop w:val="0"/>
                      <w:marBottom w:val="0"/>
                      <w:divBdr>
                        <w:top w:val="none" w:sz="0" w:space="0" w:color="auto"/>
                        <w:left w:val="none" w:sz="0" w:space="0" w:color="auto"/>
                        <w:bottom w:val="none" w:sz="0" w:space="0" w:color="auto"/>
                        <w:right w:val="none" w:sz="0" w:space="0" w:color="auto"/>
                      </w:divBdr>
                    </w:div>
                  </w:divsChild>
                </w:div>
                <w:div w:id="918519478">
                  <w:marLeft w:val="0"/>
                  <w:marRight w:val="0"/>
                  <w:marTop w:val="0"/>
                  <w:marBottom w:val="0"/>
                  <w:divBdr>
                    <w:top w:val="none" w:sz="0" w:space="0" w:color="auto"/>
                    <w:left w:val="none" w:sz="0" w:space="0" w:color="auto"/>
                    <w:bottom w:val="none" w:sz="0" w:space="0" w:color="auto"/>
                    <w:right w:val="none" w:sz="0" w:space="0" w:color="auto"/>
                  </w:divBdr>
                  <w:divsChild>
                    <w:div w:id="1520239531">
                      <w:marLeft w:val="0"/>
                      <w:marRight w:val="0"/>
                      <w:marTop w:val="0"/>
                      <w:marBottom w:val="0"/>
                      <w:divBdr>
                        <w:top w:val="none" w:sz="0" w:space="0" w:color="auto"/>
                        <w:left w:val="none" w:sz="0" w:space="0" w:color="auto"/>
                        <w:bottom w:val="none" w:sz="0" w:space="0" w:color="auto"/>
                        <w:right w:val="none" w:sz="0" w:space="0" w:color="auto"/>
                      </w:divBdr>
                    </w:div>
                  </w:divsChild>
                </w:div>
                <w:div w:id="1015231321">
                  <w:marLeft w:val="0"/>
                  <w:marRight w:val="0"/>
                  <w:marTop w:val="0"/>
                  <w:marBottom w:val="0"/>
                  <w:divBdr>
                    <w:top w:val="none" w:sz="0" w:space="0" w:color="auto"/>
                    <w:left w:val="none" w:sz="0" w:space="0" w:color="auto"/>
                    <w:bottom w:val="none" w:sz="0" w:space="0" w:color="auto"/>
                    <w:right w:val="none" w:sz="0" w:space="0" w:color="auto"/>
                  </w:divBdr>
                  <w:divsChild>
                    <w:div w:id="804472074">
                      <w:marLeft w:val="0"/>
                      <w:marRight w:val="0"/>
                      <w:marTop w:val="0"/>
                      <w:marBottom w:val="0"/>
                      <w:divBdr>
                        <w:top w:val="none" w:sz="0" w:space="0" w:color="auto"/>
                        <w:left w:val="none" w:sz="0" w:space="0" w:color="auto"/>
                        <w:bottom w:val="none" w:sz="0" w:space="0" w:color="auto"/>
                        <w:right w:val="none" w:sz="0" w:space="0" w:color="auto"/>
                      </w:divBdr>
                    </w:div>
                  </w:divsChild>
                </w:div>
                <w:div w:id="1016537623">
                  <w:marLeft w:val="0"/>
                  <w:marRight w:val="0"/>
                  <w:marTop w:val="0"/>
                  <w:marBottom w:val="0"/>
                  <w:divBdr>
                    <w:top w:val="none" w:sz="0" w:space="0" w:color="auto"/>
                    <w:left w:val="none" w:sz="0" w:space="0" w:color="auto"/>
                    <w:bottom w:val="none" w:sz="0" w:space="0" w:color="auto"/>
                    <w:right w:val="none" w:sz="0" w:space="0" w:color="auto"/>
                  </w:divBdr>
                  <w:divsChild>
                    <w:div w:id="681123527">
                      <w:marLeft w:val="0"/>
                      <w:marRight w:val="0"/>
                      <w:marTop w:val="0"/>
                      <w:marBottom w:val="0"/>
                      <w:divBdr>
                        <w:top w:val="none" w:sz="0" w:space="0" w:color="auto"/>
                        <w:left w:val="none" w:sz="0" w:space="0" w:color="auto"/>
                        <w:bottom w:val="none" w:sz="0" w:space="0" w:color="auto"/>
                        <w:right w:val="none" w:sz="0" w:space="0" w:color="auto"/>
                      </w:divBdr>
                    </w:div>
                  </w:divsChild>
                </w:div>
                <w:div w:id="1063413506">
                  <w:marLeft w:val="0"/>
                  <w:marRight w:val="0"/>
                  <w:marTop w:val="0"/>
                  <w:marBottom w:val="0"/>
                  <w:divBdr>
                    <w:top w:val="none" w:sz="0" w:space="0" w:color="auto"/>
                    <w:left w:val="none" w:sz="0" w:space="0" w:color="auto"/>
                    <w:bottom w:val="none" w:sz="0" w:space="0" w:color="auto"/>
                    <w:right w:val="none" w:sz="0" w:space="0" w:color="auto"/>
                  </w:divBdr>
                  <w:divsChild>
                    <w:div w:id="715397430">
                      <w:marLeft w:val="0"/>
                      <w:marRight w:val="0"/>
                      <w:marTop w:val="0"/>
                      <w:marBottom w:val="0"/>
                      <w:divBdr>
                        <w:top w:val="none" w:sz="0" w:space="0" w:color="auto"/>
                        <w:left w:val="none" w:sz="0" w:space="0" w:color="auto"/>
                        <w:bottom w:val="none" w:sz="0" w:space="0" w:color="auto"/>
                        <w:right w:val="none" w:sz="0" w:space="0" w:color="auto"/>
                      </w:divBdr>
                    </w:div>
                  </w:divsChild>
                </w:div>
                <w:div w:id="1074664294">
                  <w:marLeft w:val="0"/>
                  <w:marRight w:val="0"/>
                  <w:marTop w:val="0"/>
                  <w:marBottom w:val="0"/>
                  <w:divBdr>
                    <w:top w:val="none" w:sz="0" w:space="0" w:color="auto"/>
                    <w:left w:val="none" w:sz="0" w:space="0" w:color="auto"/>
                    <w:bottom w:val="none" w:sz="0" w:space="0" w:color="auto"/>
                    <w:right w:val="none" w:sz="0" w:space="0" w:color="auto"/>
                  </w:divBdr>
                  <w:divsChild>
                    <w:div w:id="1321422912">
                      <w:marLeft w:val="0"/>
                      <w:marRight w:val="0"/>
                      <w:marTop w:val="0"/>
                      <w:marBottom w:val="0"/>
                      <w:divBdr>
                        <w:top w:val="none" w:sz="0" w:space="0" w:color="auto"/>
                        <w:left w:val="none" w:sz="0" w:space="0" w:color="auto"/>
                        <w:bottom w:val="none" w:sz="0" w:space="0" w:color="auto"/>
                        <w:right w:val="none" w:sz="0" w:space="0" w:color="auto"/>
                      </w:divBdr>
                    </w:div>
                  </w:divsChild>
                </w:div>
                <w:div w:id="1176575857">
                  <w:marLeft w:val="0"/>
                  <w:marRight w:val="0"/>
                  <w:marTop w:val="0"/>
                  <w:marBottom w:val="0"/>
                  <w:divBdr>
                    <w:top w:val="none" w:sz="0" w:space="0" w:color="auto"/>
                    <w:left w:val="none" w:sz="0" w:space="0" w:color="auto"/>
                    <w:bottom w:val="none" w:sz="0" w:space="0" w:color="auto"/>
                    <w:right w:val="none" w:sz="0" w:space="0" w:color="auto"/>
                  </w:divBdr>
                  <w:divsChild>
                    <w:div w:id="1336768762">
                      <w:marLeft w:val="0"/>
                      <w:marRight w:val="0"/>
                      <w:marTop w:val="0"/>
                      <w:marBottom w:val="0"/>
                      <w:divBdr>
                        <w:top w:val="none" w:sz="0" w:space="0" w:color="auto"/>
                        <w:left w:val="none" w:sz="0" w:space="0" w:color="auto"/>
                        <w:bottom w:val="none" w:sz="0" w:space="0" w:color="auto"/>
                        <w:right w:val="none" w:sz="0" w:space="0" w:color="auto"/>
                      </w:divBdr>
                    </w:div>
                  </w:divsChild>
                </w:div>
                <w:div w:id="1190795899">
                  <w:marLeft w:val="0"/>
                  <w:marRight w:val="0"/>
                  <w:marTop w:val="0"/>
                  <w:marBottom w:val="0"/>
                  <w:divBdr>
                    <w:top w:val="none" w:sz="0" w:space="0" w:color="auto"/>
                    <w:left w:val="none" w:sz="0" w:space="0" w:color="auto"/>
                    <w:bottom w:val="none" w:sz="0" w:space="0" w:color="auto"/>
                    <w:right w:val="none" w:sz="0" w:space="0" w:color="auto"/>
                  </w:divBdr>
                  <w:divsChild>
                    <w:div w:id="1304114151">
                      <w:marLeft w:val="0"/>
                      <w:marRight w:val="0"/>
                      <w:marTop w:val="0"/>
                      <w:marBottom w:val="0"/>
                      <w:divBdr>
                        <w:top w:val="none" w:sz="0" w:space="0" w:color="auto"/>
                        <w:left w:val="none" w:sz="0" w:space="0" w:color="auto"/>
                        <w:bottom w:val="none" w:sz="0" w:space="0" w:color="auto"/>
                        <w:right w:val="none" w:sz="0" w:space="0" w:color="auto"/>
                      </w:divBdr>
                    </w:div>
                  </w:divsChild>
                </w:div>
                <w:div w:id="1198854083">
                  <w:marLeft w:val="0"/>
                  <w:marRight w:val="0"/>
                  <w:marTop w:val="0"/>
                  <w:marBottom w:val="0"/>
                  <w:divBdr>
                    <w:top w:val="none" w:sz="0" w:space="0" w:color="auto"/>
                    <w:left w:val="none" w:sz="0" w:space="0" w:color="auto"/>
                    <w:bottom w:val="none" w:sz="0" w:space="0" w:color="auto"/>
                    <w:right w:val="none" w:sz="0" w:space="0" w:color="auto"/>
                  </w:divBdr>
                  <w:divsChild>
                    <w:div w:id="1741322173">
                      <w:marLeft w:val="0"/>
                      <w:marRight w:val="0"/>
                      <w:marTop w:val="0"/>
                      <w:marBottom w:val="0"/>
                      <w:divBdr>
                        <w:top w:val="none" w:sz="0" w:space="0" w:color="auto"/>
                        <w:left w:val="none" w:sz="0" w:space="0" w:color="auto"/>
                        <w:bottom w:val="none" w:sz="0" w:space="0" w:color="auto"/>
                        <w:right w:val="none" w:sz="0" w:space="0" w:color="auto"/>
                      </w:divBdr>
                    </w:div>
                  </w:divsChild>
                </w:div>
                <w:div w:id="1204832852">
                  <w:marLeft w:val="0"/>
                  <w:marRight w:val="0"/>
                  <w:marTop w:val="0"/>
                  <w:marBottom w:val="0"/>
                  <w:divBdr>
                    <w:top w:val="none" w:sz="0" w:space="0" w:color="auto"/>
                    <w:left w:val="none" w:sz="0" w:space="0" w:color="auto"/>
                    <w:bottom w:val="none" w:sz="0" w:space="0" w:color="auto"/>
                    <w:right w:val="none" w:sz="0" w:space="0" w:color="auto"/>
                  </w:divBdr>
                  <w:divsChild>
                    <w:div w:id="1844975776">
                      <w:marLeft w:val="0"/>
                      <w:marRight w:val="0"/>
                      <w:marTop w:val="0"/>
                      <w:marBottom w:val="0"/>
                      <w:divBdr>
                        <w:top w:val="none" w:sz="0" w:space="0" w:color="auto"/>
                        <w:left w:val="none" w:sz="0" w:space="0" w:color="auto"/>
                        <w:bottom w:val="none" w:sz="0" w:space="0" w:color="auto"/>
                        <w:right w:val="none" w:sz="0" w:space="0" w:color="auto"/>
                      </w:divBdr>
                    </w:div>
                  </w:divsChild>
                </w:div>
                <w:div w:id="1227716909">
                  <w:marLeft w:val="0"/>
                  <w:marRight w:val="0"/>
                  <w:marTop w:val="0"/>
                  <w:marBottom w:val="0"/>
                  <w:divBdr>
                    <w:top w:val="none" w:sz="0" w:space="0" w:color="auto"/>
                    <w:left w:val="none" w:sz="0" w:space="0" w:color="auto"/>
                    <w:bottom w:val="none" w:sz="0" w:space="0" w:color="auto"/>
                    <w:right w:val="none" w:sz="0" w:space="0" w:color="auto"/>
                  </w:divBdr>
                  <w:divsChild>
                    <w:div w:id="1844389435">
                      <w:marLeft w:val="0"/>
                      <w:marRight w:val="0"/>
                      <w:marTop w:val="0"/>
                      <w:marBottom w:val="0"/>
                      <w:divBdr>
                        <w:top w:val="none" w:sz="0" w:space="0" w:color="auto"/>
                        <w:left w:val="none" w:sz="0" w:space="0" w:color="auto"/>
                        <w:bottom w:val="none" w:sz="0" w:space="0" w:color="auto"/>
                        <w:right w:val="none" w:sz="0" w:space="0" w:color="auto"/>
                      </w:divBdr>
                    </w:div>
                  </w:divsChild>
                </w:div>
                <w:div w:id="1806316560">
                  <w:marLeft w:val="0"/>
                  <w:marRight w:val="0"/>
                  <w:marTop w:val="0"/>
                  <w:marBottom w:val="0"/>
                  <w:divBdr>
                    <w:top w:val="none" w:sz="0" w:space="0" w:color="auto"/>
                    <w:left w:val="none" w:sz="0" w:space="0" w:color="auto"/>
                    <w:bottom w:val="none" w:sz="0" w:space="0" w:color="auto"/>
                    <w:right w:val="none" w:sz="0" w:space="0" w:color="auto"/>
                  </w:divBdr>
                  <w:divsChild>
                    <w:div w:id="1087769307">
                      <w:marLeft w:val="0"/>
                      <w:marRight w:val="0"/>
                      <w:marTop w:val="0"/>
                      <w:marBottom w:val="0"/>
                      <w:divBdr>
                        <w:top w:val="none" w:sz="0" w:space="0" w:color="auto"/>
                        <w:left w:val="none" w:sz="0" w:space="0" w:color="auto"/>
                        <w:bottom w:val="none" w:sz="0" w:space="0" w:color="auto"/>
                        <w:right w:val="none" w:sz="0" w:space="0" w:color="auto"/>
                      </w:divBdr>
                    </w:div>
                  </w:divsChild>
                </w:div>
                <w:div w:id="1822960928">
                  <w:marLeft w:val="0"/>
                  <w:marRight w:val="0"/>
                  <w:marTop w:val="0"/>
                  <w:marBottom w:val="0"/>
                  <w:divBdr>
                    <w:top w:val="none" w:sz="0" w:space="0" w:color="auto"/>
                    <w:left w:val="none" w:sz="0" w:space="0" w:color="auto"/>
                    <w:bottom w:val="none" w:sz="0" w:space="0" w:color="auto"/>
                    <w:right w:val="none" w:sz="0" w:space="0" w:color="auto"/>
                  </w:divBdr>
                  <w:divsChild>
                    <w:div w:id="1798991799">
                      <w:marLeft w:val="0"/>
                      <w:marRight w:val="0"/>
                      <w:marTop w:val="0"/>
                      <w:marBottom w:val="0"/>
                      <w:divBdr>
                        <w:top w:val="none" w:sz="0" w:space="0" w:color="auto"/>
                        <w:left w:val="none" w:sz="0" w:space="0" w:color="auto"/>
                        <w:bottom w:val="none" w:sz="0" w:space="0" w:color="auto"/>
                        <w:right w:val="none" w:sz="0" w:space="0" w:color="auto"/>
                      </w:divBdr>
                    </w:div>
                  </w:divsChild>
                </w:div>
                <w:div w:id="1947493462">
                  <w:marLeft w:val="0"/>
                  <w:marRight w:val="0"/>
                  <w:marTop w:val="0"/>
                  <w:marBottom w:val="0"/>
                  <w:divBdr>
                    <w:top w:val="none" w:sz="0" w:space="0" w:color="auto"/>
                    <w:left w:val="none" w:sz="0" w:space="0" w:color="auto"/>
                    <w:bottom w:val="none" w:sz="0" w:space="0" w:color="auto"/>
                    <w:right w:val="none" w:sz="0" w:space="0" w:color="auto"/>
                  </w:divBdr>
                  <w:divsChild>
                    <w:div w:id="1067069169">
                      <w:marLeft w:val="0"/>
                      <w:marRight w:val="0"/>
                      <w:marTop w:val="0"/>
                      <w:marBottom w:val="0"/>
                      <w:divBdr>
                        <w:top w:val="none" w:sz="0" w:space="0" w:color="auto"/>
                        <w:left w:val="none" w:sz="0" w:space="0" w:color="auto"/>
                        <w:bottom w:val="none" w:sz="0" w:space="0" w:color="auto"/>
                        <w:right w:val="none" w:sz="0" w:space="0" w:color="auto"/>
                      </w:divBdr>
                    </w:div>
                  </w:divsChild>
                </w:div>
                <w:div w:id="1983536941">
                  <w:marLeft w:val="0"/>
                  <w:marRight w:val="0"/>
                  <w:marTop w:val="0"/>
                  <w:marBottom w:val="0"/>
                  <w:divBdr>
                    <w:top w:val="none" w:sz="0" w:space="0" w:color="auto"/>
                    <w:left w:val="none" w:sz="0" w:space="0" w:color="auto"/>
                    <w:bottom w:val="none" w:sz="0" w:space="0" w:color="auto"/>
                    <w:right w:val="none" w:sz="0" w:space="0" w:color="auto"/>
                  </w:divBdr>
                  <w:divsChild>
                    <w:div w:id="1369915903">
                      <w:marLeft w:val="0"/>
                      <w:marRight w:val="0"/>
                      <w:marTop w:val="0"/>
                      <w:marBottom w:val="0"/>
                      <w:divBdr>
                        <w:top w:val="none" w:sz="0" w:space="0" w:color="auto"/>
                        <w:left w:val="none" w:sz="0" w:space="0" w:color="auto"/>
                        <w:bottom w:val="none" w:sz="0" w:space="0" w:color="auto"/>
                        <w:right w:val="none" w:sz="0" w:space="0" w:color="auto"/>
                      </w:divBdr>
                    </w:div>
                  </w:divsChild>
                </w:div>
                <w:div w:id="2069763013">
                  <w:marLeft w:val="0"/>
                  <w:marRight w:val="0"/>
                  <w:marTop w:val="0"/>
                  <w:marBottom w:val="0"/>
                  <w:divBdr>
                    <w:top w:val="none" w:sz="0" w:space="0" w:color="auto"/>
                    <w:left w:val="none" w:sz="0" w:space="0" w:color="auto"/>
                    <w:bottom w:val="none" w:sz="0" w:space="0" w:color="auto"/>
                    <w:right w:val="none" w:sz="0" w:space="0" w:color="auto"/>
                  </w:divBdr>
                  <w:divsChild>
                    <w:div w:id="233515214">
                      <w:marLeft w:val="0"/>
                      <w:marRight w:val="0"/>
                      <w:marTop w:val="0"/>
                      <w:marBottom w:val="0"/>
                      <w:divBdr>
                        <w:top w:val="none" w:sz="0" w:space="0" w:color="auto"/>
                        <w:left w:val="none" w:sz="0" w:space="0" w:color="auto"/>
                        <w:bottom w:val="none" w:sz="0" w:space="0" w:color="auto"/>
                        <w:right w:val="none" w:sz="0" w:space="0" w:color="auto"/>
                      </w:divBdr>
                    </w:div>
                  </w:divsChild>
                </w:div>
                <w:div w:id="2110541849">
                  <w:marLeft w:val="0"/>
                  <w:marRight w:val="0"/>
                  <w:marTop w:val="0"/>
                  <w:marBottom w:val="0"/>
                  <w:divBdr>
                    <w:top w:val="none" w:sz="0" w:space="0" w:color="auto"/>
                    <w:left w:val="none" w:sz="0" w:space="0" w:color="auto"/>
                    <w:bottom w:val="none" w:sz="0" w:space="0" w:color="auto"/>
                    <w:right w:val="none" w:sz="0" w:space="0" w:color="auto"/>
                  </w:divBdr>
                  <w:divsChild>
                    <w:div w:id="47796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352806">
          <w:marLeft w:val="0"/>
          <w:marRight w:val="0"/>
          <w:marTop w:val="0"/>
          <w:marBottom w:val="0"/>
          <w:divBdr>
            <w:top w:val="none" w:sz="0" w:space="0" w:color="auto"/>
            <w:left w:val="none" w:sz="0" w:space="0" w:color="auto"/>
            <w:bottom w:val="none" w:sz="0" w:space="0" w:color="auto"/>
            <w:right w:val="none" w:sz="0" w:space="0" w:color="auto"/>
          </w:divBdr>
          <w:divsChild>
            <w:div w:id="72628369">
              <w:marLeft w:val="0"/>
              <w:marRight w:val="0"/>
              <w:marTop w:val="0"/>
              <w:marBottom w:val="0"/>
              <w:divBdr>
                <w:top w:val="none" w:sz="0" w:space="0" w:color="auto"/>
                <w:left w:val="none" w:sz="0" w:space="0" w:color="auto"/>
                <w:bottom w:val="none" w:sz="0" w:space="0" w:color="auto"/>
                <w:right w:val="none" w:sz="0" w:space="0" w:color="auto"/>
              </w:divBdr>
            </w:div>
            <w:div w:id="138036840">
              <w:marLeft w:val="0"/>
              <w:marRight w:val="0"/>
              <w:marTop w:val="0"/>
              <w:marBottom w:val="0"/>
              <w:divBdr>
                <w:top w:val="none" w:sz="0" w:space="0" w:color="auto"/>
                <w:left w:val="none" w:sz="0" w:space="0" w:color="auto"/>
                <w:bottom w:val="none" w:sz="0" w:space="0" w:color="auto"/>
                <w:right w:val="none" w:sz="0" w:space="0" w:color="auto"/>
              </w:divBdr>
            </w:div>
            <w:div w:id="258753047">
              <w:marLeft w:val="0"/>
              <w:marRight w:val="0"/>
              <w:marTop w:val="0"/>
              <w:marBottom w:val="0"/>
              <w:divBdr>
                <w:top w:val="none" w:sz="0" w:space="0" w:color="auto"/>
                <w:left w:val="none" w:sz="0" w:space="0" w:color="auto"/>
                <w:bottom w:val="none" w:sz="0" w:space="0" w:color="auto"/>
                <w:right w:val="none" w:sz="0" w:space="0" w:color="auto"/>
              </w:divBdr>
            </w:div>
            <w:div w:id="1372800327">
              <w:marLeft w:val="0"/>
              <w:marRight w:val="0"/>
              <w:marTop w:val="0"/>
              <w:marBottom w:val="0"/>
              <w:divBdr>
                <w:top w:val="none" w:sz="0" w:space="0" w:color="auto"/>
                <w:left w:val="none" w:sz="0" w:space="0" w:color="auto"/>
                <w:bottom w:val="none" w:sz="0" w:space="0" w:color="auto"/>
                <w:right w:val="none" w:sz="0" w:space="0" w:color="auto"/>
              </w:divBdr>
            </w:div>
            <w:div w:id="1649481830">
              <w:marLeft w:val="0"/>
              <w:marRight w:val="0"/>
              <w:marTop w:val="0"/>
              <w:marBottom w:val="0"/>
              <w:divBdr>
                <w:top w:val="none" w:sz="0" w:space="0" w:color="auto"/>
                <w:left w:val="none" w:sz="0" w:space="0" w:color="auto"/>
                <w:bottom w:val="none" w:sz="0" w:space="0" w:color="auto"/>
                <w:right w:val="none" w:sz="0" w:space="0" w:color="auto"/>
              </w:divBdr>
            </w:div>
          </w:divsChild>
        </w:div>
        <w:div w:id="750666482">
          <w:marLeft w:val="0"/>
          <w:marRight w:val="0"/>
          <w:marTop w:val="0"/>
          <w:marBottom w:val="0"/>
          <w:divBdr>
            <w:top w:val="none" w:sz="0" w:space="0" w:color="auto"/>
            <w:left w:val="none" w:sz="0" w:space="0" w:color="auto"/>
            <w:bottom w:val="none" w:sz="0" w:space="0" w:color="auto"/>
            <w:right w:val="none" w:sz="0" w:space="0" w:color="auto"/>
          </w:divBdr>
          <w:divsChild>
            <w:div w:id="387535061">
              <w:marLeft w:val="-75"/>
              <w:marRight w:val="0"/>
              <w:marTop w:val="30"/>
              <w:marBottom w:val="30"/>
              <w:divBdr>
                <w:top w:val="none" w:sz="0" w:space="0" w:color="auto"/>
                <w:left w:val="none" w:sz="0" w:space="0" w:color="auto"/>
                <w:bottom w:val="none" w:sz="0" w:space="0" w:color="auto"/>
                <w:right w:val="none" w:sz="0" w:space="0" w:color="auto"/>
              </w:divBdr>
              <w:divsChild>
                <w:div w:id="18623781">
                  <w:marLeft w:val="0"/>
                  <w:marRight w:val="0"/>
                  <w:marTop w:val="0"/>
                  <w:marBottom w:val="0"/>
                  <w:divBdr>
                    <w:top w:val="none" w:sz="0" w:space="0" w:color="auto"/>
                    <w:left w:val="none" w:sz="0" w:space="0" w:color="auto"/>
                    <w:bottom w:val="none" w:sz="0" w:space="0" w:color="auto"/>
                    <w:right w:val="none" w:sz="0" w:space="0" w:color="auto"/>
                  </w:divBdr>
                  <w:divsChild>
                    <w:div w:id="1038966580">
                      <w:marLeft w:val="0"/>
                      <w:marRight w:val="0"/>
                      <w:marTop w:val="0"/>
                      <w:marBottom w:val="0"/>
                      <w:divBdr>
                        <w:top w:val="none" w:sz="0" w:space="0" w:color="auto"/>
                        <w:left w:val="none" w:sz="0" w:space="0" w:color="auto"/>
                        <w:bottom w:val="none" w:sz="0" w:space="0" w:color="auto"/>
                        <w:right w:val="none" w:sz="0" w:space="0" w:color="auto"/>
                      </w:divBdr>
                    </w:div>
                  </w:divsChild>
                </w:div>
                <w:div w:id="32965235">
                  <w:marLeft w:val="0"/>
                  <w:marRight w:val="0"/>
                  <w:marTop w:val="0"/>
                  <w:marBottom w:val="0"/>
                  <w:divBdr>
                    <w:top w:val="none" w:sz="0" w:space="0" w:color="auto"/>
                    <w:left w:val="none" w:sz="0" w:space="0" w:color="auto"/>
                    <w:bottom w:val="none" w:sz="0" w:space="0" w:color="auto"/>
                    <w:right w:val="none" w:sz="0" w:space="0" w:color="auto"/>
                  </w:divBdr>
                  <w:divsChild>
                    <w:div w:id="1954439775">
                      <w:marLeft w:val="0"/>
                      <w:marRight w:val="0"/>
                      <w:marTop w:val="0"/>
                      <w:marBottom w:val="0"/>
                      <w:divBdr>
                        <w:top w:val="none" w:sz="0" w:space="0" w:color="auto"/>
                        <w:left w:val="none" w:sz="0" w:space="0" w:color="auto"/>
                        <w:bottom w:val="none" w:sz="0" w:space="0" w:color="auto"/>
                        <w:right w:val="none" w:sz="0" w:space="0" w:color="auto"/>
                      </w:divBdr>
                    </w:div>
                  </w:divsChild>
                </w:div>
                <w:div w:id="69235741">
                  <w:marLeft w:val="0"/>
                  <w:marRight w:val="0"/>
                  <w:marTop w:val="0"/>
                  <w:marBottom w:val="0"/>
                  <w:divBdr>
                    <w:top w:val="none" w:sz="0" w:space="0" w:color="auto"/>
                    <w:left w:val="none" w:sz="0" w:space="0" w:color="auto"/>
                    <w:bottom w:val="none" w:sz="0" w:space="0" w:color="auto"/>
                    <w:right w:val="none" w:sz="0" w:space="0" w:color="auto"/>
                  </w:divBdr>
                  <w:divsChild>
                    <w:div w:id="352808504">
                      <w:marLeft w:val="0"/>
                      <w:marRight w:val="0"/>
                      <w:marTop w:val="0"/>
                      <w:marBottom w:val="0"/>
                      <w:divBdr>
                        <w:top w:val="none" w:sz="0" w:space="0" w:color="auto"/>
                        <w:left w:val="none" w:sz="0" w:space="0" w:color="auto"/>
                        <w:bottom w:val="none" w:sz="0" w:space="0" w:color="auto"/>
                        <w:right w:val="none" w:sz="0" w:space="0" w:color="auto"/>
                      </w:divBdr>
                    </w:div>
                  </w:divsChild>
                </w:div>
                <w:div w:id="121193445">
                  <w:marLeft w:val="0"/>
                  <w:marRight w:val="0"/>
                  <w:marTop w:val="0"/>
                  <w:marBottom w:val="0"/>
                  <w:divBdr>
                    <w:top w:val="none" w:sz="0" w:space="0" w:color="auto"/>
                    <w:left w:val="none" w:sz="0" w:space="0" w:color="auto"/>
                    <w:bottom w:val="none" w:sz="0" w:space="0" w:color="auto"/>
                    <w:right w:val="none" w:sz="0" w:space="0" w:color="auto"/>
                  </w:divBdr>
                  <w:divsChild>
                    <w:div w:id="927271149">
                      <w:marLeft w:val="0"/>
                      <w:marRight w:val="0"/>
                      <w:marTop w:val="0"/>
                      <w:marBottom w:val="0"/>
                      <w:divBdr>
                        <w:top w:val="none" w:sz="0" w:space="0" w:color="auto"/>
                        <w:left w:val="none" w:sz="0" w:space="0" w:color="auto"/>
                        <w:bottom w:val="none" w:sz="0" w:space="0" w:color="auto"/>
                        <w:right w:val="none" w:sz="0" w:space="0" w:color="auto"/>
                      </w:divBdr>
                    </w:div>
                  </w:divsChild>
                </w:div>
                <w:div w:id="148257526">
                  <w:marLeft w:val="0"/>
                  <w:marRight w:val="0"/>
                  <w:marTop w:val="0"/>
                  <w:marBottom w:val="0"/>
                  <w:divBdr>
                    <w:top w:val="none" w:sz="0" w:space="0" w:color="auto"/>
                    <w:left w:val="none" w:sz="0" w:space="0" w:color="auto"/>
                    <w:bottom w:val="none" w:sz="0" w:space="0" w:color="auto"/>
                    <w:right w:val="none" w:sz="0" w:space="0" w:color="auto"/>
                  </w:divBdr>
                  <w:divsChild>
                    <w:div w:id="1639341957">
                      <w:marLeft w:val="0"/>
                      <w:marRight w:val="0"/>
                      <w:marTop w:val="0"/>
                      <w:marBottom w:val="0"/>
                      <w:divBdr>
                        <w:top w:val="none" w:sz="0" w:space="0" w:color="auto"/>
                        <w:left w:val="none" w:sz="0" w:space="0" w:color="auto"/>
                        <w:bottom w:val="none" w:sz="0" w:space="0" w:color="auto"/>
                        <w:right w:val="none" w:sz="0" w:space="0" w:color="auto"/>
                      </w:divBdr>
                    </w:div>
                  </w:divsChild>
                </w:div>
                <w:div w:id="156503712">
                  <w:marLeft w:val="0"/>
                  <w:marRight w:val="0"/>
                  <w:marTop w:val="0"/>
                  <w:marBottom w:val="0"/>
                  <w:divBdr>
                    <w:top w:val="none" w:sz="0" w:space="0" w:color="auto"/>
                    <w:left w:val="none" w:sz="0" w:space="0" w:color="auto"/>
                    <w:bottom w:val="none" w:sz="0" w:space="0" w:color="auto"/>
                    <w:right w:val="none" w:sz="0" w:space="0" w:color="auto"/>
                  </w:divBdr>
                  <w:divsChild>
                    <w:div w:id="1859194948">
                      <w:marLeft w:val="0"/>
                      <w:marRight w:val="0"/>
                      <w:marTop w:val="0"/>
                      <w:marBottom w:val="0"/>
                      <w:divBdr>
                        <w:top w:val="none" w:sz="0" w:space="0" w:color="auto"/>
                        <w:left w:val="none" w:sz="0" w:space="0" w:color="auto"/>
                        <w:bottom w:val="none" w:sz="0" w:space="0" w:color="auto"/>
                        <w:right w:val="none" w:sz="0" w:space="0" w:color="auto"/>
                      </w:divBdr>
                    </w:div>
                  </w:divsChild>
                </w:div>
                <w:div w:id="173881653">
                  <w:marLeft w:val="0"/>
                  <w:marRight w:val="0"/>
                  <w:marTop w:val="0"/>
                  <w:marBottom w:val="0"/>
                  <w:divBdr>
                    <w:top w:val="none" w:sz="0" w:space="0" w:color="auto"/>
                    <w:left w:val="none" w:sz="0" w:space="0" w:color="auto"/>
                    <w:bottom w:val="none" w:sz="0" w:space="0" w:color="auto"/>
                    <w:right w:val="none" w:sz="0" w:space="0" w:color="auto"/>
                  </w:divBdr>
                  <w:divsChild>
                    <w:div w:id="1541354316">
                      <w:marLeft w:val="0"/>
                      <w:marRight w:val="0"/>
                      <w:marTop w:val="0"/>
                      <w:marBottom w:val="0"/>
                      <w:divBdr>
                        <w:top w:val="none" w:sz="0" w:space="0" w:color="auto"/>
                        <w:left w:val="none" w:sz="0" w:space="0" w:color="auto"/>
                        <w:bottom w:val="none" w:sz="0" w:space="0" w:color="auto"/>
                        <w:right w:val="none" w:sz="0" w:space="0" w:color="auto"/>
                      </w:divBdr>
                    </w:div>
                  </w:divsChild>
                </w:div>
                <w:div w:id="193078570">
                  <w:marLeft w:val="0"/>
                  <w:marRight w:val="0"/>
                  <w:marTop w:val="0"/>
                  <w:marBottom w:val="0"/>
                  <w:divBdr>
                    <w:top w:val="none" w:sz="0" w:space="0" w:color="auto"/>
                    <w:left w:val="none" w:sz="0" w:space="0" w:color="auto"/>
                    <w:bottom w:val="none" w:sz="0" w:space="0" w:color="auto"/>
                    <w:right w:val="none" w:sz="0" w:space="0" w:color="auto"/>
                  </w:divBdr>
                  <w:divsChild>
                    <w:div w:id="810633798">
                      <w:marLeft w:val="0"/>
                      <w:marRight w:val="0"/>
                      <w:marTop w:val="0"/>
                      <w:marBottom w:val="0"/>
                      <w:divBdr>
                        <w:top w:val="none" w:sz="0" w:space="0" w:color="auto"/>
                        <w:left w:val="none" w:sz="0" w:space="0" w:color="auto"/>
                        <w:bottom w:val="none" w:sz="0" w:space="0" w:color="auto"/>
                        <w:right w:val="none" w:sz="0" w:space="0" w:color="auto"/>
                      </w:divBdr>
                    </w:div>
                  </w:divsChild>
                </w:div>
                <w:div w:id="194343699">
                  <w:marLeft w:val="0"/>
                  <w:marRight w:val="0"/>
                  <w:marTop w:val="0"/>
                  <w:marBottom w:val="0"/>
                  <w:divBdr>
                    <w:top w:val="none" w:sz="0" w:space="0" w:color="auto"/>
                    <w:left w:val="none" w:sz="0" w:space="0" w:color="auto"/>
                    <w:bottom w:val="none" w:sz="0" w:space="0" w:color="auto"/>
                    <w:right w:val="none" w:sz="0" w:space="0" w:color="auto"/>
                  </w:divBdr>
                  <w:divsChild>
                    <w:div w:id="843475976">
                      <w:marLeft w:val="0"/>
                      <w:marRight w:val="0"/>
                      <w:marTop w:val="0"/>
                      <w:marBottom w:val="0"/>
                      <w:divBdr>
                        <w:top w:val="none" w:sz="0" w:space="0" w:color="auto"/>
                        <w:left w:val="none" w:sz="0" w:space="0" w:color="auto"/>
                        <w:bottom w:val="none" w:sz="0" w:space="0" w:color="auto"/>
                        <w:right w:val="none" w:sz="0" w:space="0" w:color="auto"/>
                      </w:divBdr>
                    </w:div>
                  </w:divsChild>
                </w:div>
                <w:div w:id="241649881">
                  <w:marLeft w:val="0"/>
                  <w:marRight w:val="0"/>
                  <w:marTop w:val="0"/>
                  <w:marBottom w:val="0"/>
                  <w:divBdr>
                    <w:top w:val="none" w:sz="0" w:space="0" w:color="auto"/>
                    <w:left w:val="none" w:sz="0" w:space="0" w:color="auto"/>
                    <w:bottom w:val="none" w:sz="0" w:space="0" w:color="auto"/>
                    <w:right w:val="none" w:sz="0" w:space="0" w:color="auto"/>
                  </w:divBdr>
                  <w:divsChild>
                    <w:div w:id="521938133">
                      <w:marLeft w:val="0"/>
                      <w:marRight w:val="0"/>
                      <w:marTop w:val="0"/>
                      <w:marBottom w:val="0"/>
                      <w:divBdr>
                        <w:top w:val="none" w:sz="0" w:space="0" w:color="auto"/>
                        <w:left w:val="none" w:sz="0" w:space="0" w:color="auto"/>
                        <w:bottom w:val="none" w:sz="0" w:space="0" w:color="auto"/>
                        <w:right w:val="none" w:sz="0" w:space="0" w:color="auto"/>
                      </w:divBdr>
                    </w:div>
                    <w:div w:id="866135591">
                      <w:marLeft w:val="0"/>
                      <w:marRight w:val="0"/>
                      <w:marTop w:val="0"/>
                      <w:marBottom w:val="0"/>
                      <w:divBdr>
                        <w:top w:val="none" w:sz="0" w:space="0" w:color="auto"/>
                        <w:left w:val="none" w:sz="0" w:space="0" w:color="auto"/>
                        <w:bottom w:val="none" w:sz="0" w:space="0" w:color="auto"/>
                        <w:right w:val="none" w:sz="0" w:space="0" w:color="auto"/>
                      </w:divBdr>
                    </w:div>
                    <w:div w:id="2071230313">
                      <w:marLeft w:val="0"/>
                      <w:marRight w:val="0"/>
                      <w:marTop w:val="0"/>
                      <w:marBottom w:val="0"/>
                      <w:divBdr>
                        <w:top w:val="none" w:sz="0" w:space="0" w:color="auto"/>
                        <w:left w:val="none" w:sz="0" w:space="0" w:color="auto"/>
                        <w:bottom w:val="none" w:sz="0" w:space="0" w:color="auto"/>
                        <w:right w:val="none" w:sz="0" w:space="0" w:color="auto"/>
                      </w:divBdr>
                    </w:div>
                  </w:divsChild>
                </w:div>
                <w:div w:id="248514411">
                  <w:marLeft w:val="0"/>
                  <w:marRight w:val="0"/>
                  <w:marTop w:val="0"/>
                  <w:marBottom w:val="0"/>
                  <w:divBdr>
                    <w:top w:val="none" w:sz="0" w:space="0" w:color="auto"/>
                    <w:left w:val="none" w:sz="0" w:space="0" w:color="auto"/>
                    <w:bottom w:val="none" w:sz="0" w:space="0" w:color="auto"/>
                    <w:right w:val="none" w:sz="0" w:space="0" w:color="auto"/>
                  </w:divBdr>
                  <w:divsChild>
                    <w:div w:id="325137395">
                      <w:marLeft w:val="0"/>
                      <w:marRight w:val="0"/>
                      <w:marTop w:val="0"/>
                      <w:marBottom w:val="0"/>
                      <w:divBdr>
                        <w:top w:val="none" w:sz="0" w:space="0" w:color="auto"/>
                        <w:left w:val="none" w:sz="0" w:space="0" w:color="auto"/>
                        <w:bottom w:val="none" w:sz="0" w:space="0" w:color="auto"/>
                        <w:right w:val="none" w:sz="0" w:space="0" w:color="auto"/>
                      </w:divBdr>
                    </w:div>
                  </w:divsChild>
                </w:div>
                <w:div w:id="251671384">
                  <w:marLeft w:val="0"/>
                  <w:marRight w:val="0"/>
                  <w:marTop w:val="0"/>
                  <w:marBottom w:val="0"/>
                  <w:divBdr>
                    <w:top w:val="none" w:sz="0" w:space="0" w:color="auto"/>
                    <w:left w:val="none" w:sz="0" w:space="0" w:color="auto"/>
                    <w:bottom w:val="none" w:sz="0" w:space="0" w:color="auto"/>
                    <w:right w:val="none" w:sz="0" w:space="0" w:color="auto"/>
                  </w:divBdr>
                  <w:divsChild>
                    <w:div w:id="1026906786">
                      <w:marLeft w:val="0"/>
                      <w:marRight w:val="0"/>
                      <w:marTop w:val="0"/>
                      <w:marBottom w:val="0"/>
                      <w:divBdr>
                        <w:top w:val="none" w:sz="0" w:space="0" w:color="auto"/>
                        <w:left w:val="none" w:sz="0" w:space="0" w:color="auto"/>
                        <w:bottom w:val="none" w:sz="0" w:space="0" w:color="auto"/>
                        <w:right w:val="none" w:sz="0" w:space="0" w:color="auto"/>
                      </w:divBdr>
                    </w:div>
                  </w:divsChild>
                </w:div>
                <w:div w:id="271211129">
                  <w:marLeft w:val="0"/>
                  <w:marRight w:val="0"/>
                  <w:marTop w:val="0"/>
                  <w:marBottom w:val="0"/>
                  <w:divBdr>
                    <w:top w:val="none" w:sz="0" w:space="0" w:color="auto"/>
                    <w:left w:val="none" w:sz="0" w:space="0" w:color="auto"/>
                    <w:bottom w:val="none" w:sz="0" w:space="0" w:color="auto"/>
                    <w:right w:val="none" w:sz="0" w:space="0" w:color="auto"/>
                  </w:divBdr>
                  <w:divsChild>
                    <w:div w:id="190194894">
                      <w:marLeft w:val="0"/>
                      <w:marRight w:val="0"/>
                      <w:marTop w:val="0"/>
                      <w:marBottom w:val="0"/>
                      <w:divBdr>
                        <w:top w:val="none" w:sz="0" w:space="0" w:color="auto"/>
                        <w:left w:val="none" w:sz="0" w:space="0" w:color="auto"/>
                        <w:bottom w:val="none" w:sz="0" w:space="0" w:color="auto"/>
                        <w:right w:val="none" w:sz="0" w:space="0" w:color="auto"/>
                      </w:divBdr>
                    </w:div>
                  </w:divsChild>
                </w:div>
                <w:div w:id="278226642">
                  <w:marLeft w:val="0"/>
                  <w:marRight w:val="0"/>
                  <w:marTop w:val="0"/>
                  <w:marBottom w:val="0"/>
                  <w:divBdr>
                    <w:top w:val="none" w:sz="0" w:space="0" w:color="auto"/>
                    <w:left w:val="none" w:sz="0" w:space="0" w:color="auto"/>
                    <w:bottom w:val="none" w:sz="0" w:space="0" w:color="auto"/>
                    <w:right w:val="none" w:sz="0" w:space="0" w:color="auto"/>
                  </w:divBdr>
                  <w:divsChild>
                    <w:div w:id="922878096">
                      <w:marLeft w:val="0"/>
                      <w:marRight w:val="0"/>
                      <w:marTop w:val="0"/>
                      <w:marBottom w:val="0"/>
                      <w:divBdr>
                        <w:top w:val="none" w:sz="0" w:space="0" w:color="auto"/>
                        <w:left w:val="none" w:sz="0" w:space="0" w:color="auto"/>
                        <w:bottom w:val="none" w:sz="0" w:space="0" w:color="auto"/>
                        <w:right w:val="none" w:sz="0" w:space="0" w:color="auto"/>
                      </w:divBdr>
                    </w:div>
                  </w:divsChild>
                </w:div>
                <w:div w:id="298925796">
                  <w:marLeft w:val="0"/>
                  <w:marRight w:val="0"/>
                  <w:marTop w:val="0"/>
                  <w:marBottom w:val="0"/>
                  <w:divBdr>
                    <w:top w:val="none" w:sz="0" w:space="0" w:color="auto"/>
                    <w:left w:val="none" w:sz="0" w:space="0" w:color="auto"/>
                    <w:bottom w:val="none" w:sz="0" w:space="0" w:color="auto"/>
                    <w:right w:val="none" w:sz="0" w:space="0" w:color="auto"/>
                  </w:divBdr>
                  <w:divsChild>
                    <w:div w:id="186333985">
                      <w:marLeft w:val="0"/>
                      <w:marRight w:val="0"/>
                      <w:marTop w:val="0"/>
                      <w:marBottom w:val="0"/>
                      <w:divBdr>
                        <w:top w:val="none" w:sz="0" w:space="0" w:color="auto"/>
                        <w:left w:val="none" w:sz="0" w:space="0" w:color="auto"/>
                        <w:bottom w:val="none" w:sz="0" w:space="0" w:color="auto"/>
                        <w:right w:val="none" w:sz="0" w:space="0" w:color="auto"/>
                      </w:divBdr>
                    </w:div>
                    <w:div w:id="1779712699">
                      <w:marLeft w:val="0"/>
                      <w:marRight w:val="0"/>
                      <w:marTop w:val="0"/>
                      <w:marBottom w:val="0"/>
                      <w:divBdr>
                        <w:top w:val="none" w:sz="0" w:space="0" w:color="auto"/>
                        <w:left w:val="none" w:sz="0" w:space="0" w:color="auto"/>
                        <w:bottom w:val="none" w:sz="0" w:space="0" w:color="auto"/>
                        <w:right w:val="none" w:sz="0" w:space="0" w:color="auto"/>
                      </w:divBdr>
                    </w:div>
                  </w:divsChild>
                </w:div>
                <w:div w:id="325866257">
                  <w:marLeft w:val="0"/>
                  <w:marRight w:val="0"/>
                  <w:marTop w:val="0"/>
                  <w:marBottom w:val="0"/>
                  <w:divBdr>
                    <w:top w:val="none" w:sz="0" w:space="0" w:color="auto"/>
                    <w:left w:val="none" w:sz="0" w:space="0" w:color="auto"/>
                    <w:bottom w:val="none" w:sz="0" w:space="0" w:color="auto"/>
                    <w:right w:val="none" w:sz="0" w:space="0" w:color="auto"/>
                  </w:divBdr>
                  <w:divsChild>
                    <w:div w:id="1092628050">
                      <w:marLeft w:val="0"/>
                      <w:marRight w:val="0"/>
                      <w:marTop w:val="0"/>
                      <w:marBottom w:val="0"/>
                      <w:divBdr>
                        <w:top w:val="none" w:sz="0" w:space="0" w:color="auto"/>
                        <w:left w:val="none" w:sz="0" w:space="0" w:color="auto"/>
                        <w:bottom w:val="none" w:sz="0" w:space="0" w:color="auto"/>
                        <w:right w:val="none" w:sz="0" w:space="0" w:color="auto"/>
                      </w:divBdr>
                    </w:div>
                    <w:div w:id="1819609847">
                      <w:marLeft w:val="0"/>
                      <w:marRight w:val="0"/>
                      <w:marTop w:val="0"/>
                      <w:marBottom w:val="0"/>
                      <w:divBdr>
                        <w:top w:val="none" w:sz="0" w:space="0" w:color="auto"/>
                        <w:left w:val="none" w:sz="0" w:space="0" w:color="auto"/>
                        <w:bottom w:val="none" w:sz="0" w:space="0" w:color="auto"/>
                        <w:right w:val="none" w:sz="0" w:space="0" w:color="auto"/>
                      </w:divBdr>
                    </w:div>
                  </w:divsChild>
                </w:div>
                <w:div w:id="345064139">
                  <w:marLeft w:val="0"/>
                  <w:marRight w:val="0"/>
                  <w:marTop w:val="0"/>
                  <w:marBottom w:val="0"/>
                  <w:divBdr>
                    <w:top w:val="none" w:sz="0" w:space="0" w:color="auto"/>
                    <w:left w:val="none" w:sz="0" w:space="0" w:color="auto"/>
                    <w:bottom w:val="none" w:sz="0" w:space="0" w:color="auto"/>
                    <w:right w:val="none" w:sz="0" w:space="0" w:color="auto"/>
                  </w:divBdr>
                  <w:divsChild>
                    <w:div w:id="461389732">
                      <w:marLeft w:val="0"/>
                      <w:marRight w:val="0"/>
                      <w:marTop w:val="0"/>
                      <w:marBottom w:val="0"/>
                      <w:divBdr>
                        <w:top w:val="none" w:sz="0" w:space="0" w:color="auto"/>
                        <w:left w:val="none" w:sz="0" w:space="0" w:color="auto"/>
                        <w:bottom w:val="none" w:sz="0" w:space="0" w:color="auto"/>
                        <w:right w:val="none" w:sz="0" w:space="0" w:color="auto"/>
                      </w:divBdr>
                    </w:div>
                  </w:divsChild>
                </w:div>
                <w:div w:id="360396225">
                  <w:marLeft w:val="0"/>
                  <w:marRight w:val="0"/>
                  <w:marTop w:val="0"/>
                  <w:marBottom w:val="0"/>
                  <w:divBdr>
                    <w:top w:val="none" w:sz="0" w:space="0" w:color="auto"/>
                    <w:left w:val="none" w:sz="0" w:space="0" w:color="auto"/>
                    <w:bottom w:val="none" w:sz="0" w:space="0" w:color="auto"/>
                    <w:right w:val="none" w:sz="0" w:space="0" w:color="auto"/>
                  </w:divBdr>
                  <w:divsChild>
                    <w:div w:id="1020592739">
                      <w:marLeft w:val="0"/>
                      <w:marRight w:val="0"/>
                      <w:marTop w:val="0"/>
                      <w:marBottom w:val="0"/>
                      <w:divBdr>
                        <w:top w:val="none" w:sz="0" w:space="0" w:color="auto"/>
                        <w:left w:val="none" w:sz="0" w:space="0" w:color="auto"/>
                        <w:bottom w:val="none" w:sz="0" w:space="0" w:color="auto"/>
                        <w:right w:val="none" w:sz="0" w:space="0" w:color="auto"/>
                      </w:divBdr>
                    </w:div>
                  </w:divsChild>
                </w:div>
                <w:div w:id="381952457">
                  <w:marLeft w:val="0"/>
                  <w:marRight w:val="0"/>
                  <w:marTop w:val="0"/>
                  <w:marBottom w:val="0"/>
                  <w:divBdr>
                    <w:top w:val="none" w:sz="0" w:space="0" w:color="auto"/>
                    <w:left w:val="none" w:sz="0" w:space="0" w:color="auto"/>
                    <w:bottom w:val="none" w:sz="0" w:space="0" w:color="auto"/>
                    <w:right w:val="none" w:sz="0" w:space="0" w:color="auto"/>
                  </w:divBdr>
                  <w:divsChild>
                    <w:div w:id="1756170061">
                      <w:marLeft w:val="0"/>
                      <w:marRight w:val="0"/>
                      <w:marTop w:val="0"/>
                      <w:marBottom w:val="0"/>
                      <w:divBdr>
                        <w:top w:val="none" w:sz="0" w:space="0" w:color="auto"/>
                        <w:left w:val="none" w:sz="0" w:space="0" w:color="auto"/>
                        <w:bottom w:val="none" w:sz="0" w:space="0" w:color="auto"/>
                        <w:right w:val="none" w:sz="0" w:space="0" w:color="auto"/>
                      </w:divBdr>
                    </w:div>
                  </w:divsChild>
                </w:div>
                <w:div w:id="415518274">
                  <w:marLeft w:val="0"/>
                  <w:marRight w:val="0"/>
                  <w:marTop w:val="0"/>
                  <w:marBottom w:val="0"/>
                  <w:divBdr>
                    <w:top w:val="none" w:sz="0" w:space="0" w:color="auto"/>
                    <w:left w:val="none" w:sz="0" w:space="0" w:color="auto"/>
                    <w:bottom w:val="none" w:sz="0" w:space="0" w:color="auto"/>
                    <w:right w:val="none" w:sz="0" w:space="0" w:color="auto"/>
                  </w:divBdr>
                  <w:divsChild>
                    <w:div w:id="538595281">
                      <w:marLeft w:val="0"/>
                      <w:marRight w:val="0"/>
                      <w:marTop w:val="0"/>
                      <w:marBottom w:val="0"/>
                      <w:divBdr>
                        <w:top w:val="none" w:sz="0" w:space="0" w:color="auto"/>
                        <w:left w:val="none" w:sz="0" w:space="0" w:color="auto"/>
                        <w:bottom w:val="none" w:sz="0" w:space="0" w:color="auto"/>
                        <w:right w:val="none" w:sz="0" w:space="0" w:color="auto"/>
                      </w:divBdr>
                    </w:div>
                  </w:divsChild>
                </w:div>
                <w:div w:id="425153997">
                  <w:marLeft w:val="0"/>
                  <w:marRight w:val="0"/>
                  <w:marTop w:val="0"/>
                  <w:marBottom w:val="0"/>
                  <w:divBdr>
                    <w:top w:val="none" w:sz="0" w:space="0" w:color="auto"/>
                    <w:left w:val="none" w:sz="0" w:space="0" w:color="auto"/>
                    <w:bottom w:val="none" w:sz="0" w:space="0" w:color="auto"/>
                    <w:right w:val="none" w:sz="0" w:space="0" w:color="auto"/>
                  </w:divBdr>
                  <w:divsChild>
                    <w:div w:id="130025300">
                      <w:marLeft w:val="0"/>
                      <w:marRight w:val="0"/>
                      <w:marTop w:val="0"/>
                      <w:marBottom w:val="0"/>
                      <w:divBdr>
                        <w:top w:val="none" w:sz="0" w:space="0" w:color="auto"/>
                        <w:left w:val="none" w:sz="0" w:space="0" w:color="auto"/>
                        <w:bottom w:val="none" w:sz="0" w:space="0" w:color="auto"/>
                        <w:right w:val="none" w:sz="0" w:space="0" w:color="auto"/>
                      </w:divBdr>
                    </w:div>
                    <w:div w:id="789856633">
                      <w:marLeft w:val="0"/>
                      <w:marRight w:val="0"/>
                      <w:marTop w:val="0"/>
                      <w:marBottom w:val="0"/>
                      <w:divBdr>
                        <w:top w:val="none" w:sz="0" w:space="0" w:color="auto"/>
                        <w:left w:val="none" w:sz="0" w:space="0" w:color="auto"/>
                        <w:bottom w:val="none" w:sz="0" w:space="0" w:color="auto"/>
                        <w:right w:val="none" w:sz="0" w:space="0" w:color="auto"/>
                      </w:divBdr>
                    </w:div>
                    <w:div w:id="1745101256">
                      <w:marLeft w:val="0"/>
                      <w:marRight w:val="0"/>
                      <w:marTop w:val="0"/>
                      <w:marBottom w:val="0"/>
                      <w:divBdr>
                        <w:top w:val="none" w:sz="0" w:space="0" w:color="auto"/>
                        <w:left w:val="none" w:sz="0" w:space="0" w:color="auto"/>
                        <w:bottom w:val="none" w:sz="0" w:space="0" w:color="auto"/>
                        <w:right w:val="none" w:sz="0" w:space="0" w:color="auto"/>
                      </w:divBdr>
                    </w:div>
                  </w:divsChild>
                </w:div>
                <w:div w:id="453140659">
                  <w:marLeft w:val="0"/>
                  <w:marRight w:val="0"/>
                  <w:marTop w:val="0"/>
                  <w:marBottom w:val="0"/>
                  <w:divBdr>
                    <w:top w:val="none" w:sz="0" w:space="0" w:color="auto"/>
                    <w:left w:val="none" w:sz="0" w:space="0" w:color="auto"/>
                    <w:bottom w:val="none" w:sz="0" w:space="0" w:color="auto"/>
                    <w:right w:val="none" w:sz="0" w:space="0" w:color="auto"/>
                  </w:divBdr>
                  <w:divsChild>
                    <w:div w:id="1783525851">
                      <w:marLeft w:val="0"/>
                      <w:marRight w:val="0"/>
                      <w:marTop w:val="0"/>
                      <w:marBottom w:val="0"/>
                      <w:divBdr>
                        <w:top w:val="none" w:sz="0" w:space="0" w:color="auto"/>
                        <w:left w:val="none" w:sz="0" w:space="0" w:color="auto"/>
                        <w:bottom w:val="none" w:sz="0" w:space="0" w:color="auto"/>
                        <w:right w:val="none" w:sz="0" w:space="0" w:color="auto"/>
                      </w:divBdr>
                    </w:div>
                    <w:div w:id="2142726644">
                      <w:marLeft w:val="0"/>
                      <w:marRight w:val="0"/>
                      <w:marTop w:val="0"/>
                      <w:marBottom w:val="0"/>
                      <w:divBdr>
                        <w:top w:val="none" w:sz="0" w:space="0" w:color="auto"/>
                        <w:left w:val="none" w:sz="0" w:space="0" w:color="auto"/>
                        <w:bottom w:val="none" w:sz="0" w:space="0" w:color="auto"/>
                        <w:right w:val="none" w:sz="0" w:space="0" w:color="auto"/>
                      </w:divBdr>
                    </w:div>
                  </w:divsChild>
                </w:div>
                <w:div w:id="489103183">
                  <w:marLeft w:val="0"/>
                  <w:marRight w:val="0"/>
                  <w:marTop w:val="0"/>
                  <w:marBottom w:val="0"/>
                  <w:divBdr>
                    <w:top w:val="none" w:sz="0" w:space="0" w:color="auto"/>
                    <w:left w:val="none" w:sz="0" w:space="0" w:color="auto"/>
                    <w:bottom w:val="none" w:sz="0" w:space="0" w:color="auto"/>
                    <w:right w:val="none" w:sz="0" w:space="0" w:color="auto"/>
                  </w:divBdr>
                  <w:divsChild>
                    <w:div w:id="580677580">
                      <w:marLeft w:val="0"/>
                      <w:marRight w:val="0"/>
                      <w:marTop w:val="0"/>
                      <w:marBottom w:val="0"/>
                      <w:divBdr>
                        <w:top w:val="none" w:sz="0" w:space="0" w:color="auto"/>
                        <w:left w:val="none" w:sz="0" w:space="0" w:color="auto"/>
                        <w:bottom w:val="none" w:sz="0" w:space="0" w:color="auto"/>
                        <w:right w:val="none" w:sz="0" w:space="0" w:color="auto"/>
                      </w:divBdr>
                    </w:div>
                  </w:divsChild>
                </w:div>
                <w:div w:id="497119804">
                  <w:marLeft w:val="0"/>
                  <w:marRight w:val="0"/>
                  <w:marTop w:val="0"/>
                  <w:marBottom w:val="0"/>
                  <w:divBdr>
                    <w:top w:val="none" w:sz="0" w:space="0" w:color="auto"/>
                    <w:left w:val="none" w:sz="0" w:space="0" w:color="auto"/>
                    <w:bottom w:val="none" w:sz="0" w:space="0" w:color="auto"/>
                    <w:right w:val="none" w:sz="0" w:space="0" w:color="auto"/>
                  </w:divBdr>
                  <w:divsChild>
                    <w:div w:id="762340106">
                      <w:marLeft w:val="0"/>
                      <w:marRight w:val="0"/>
                      <w:marTop w:val="0"/>
                      <w:marBottom w:val="0"/>
                      <w:divBdr>
                        <w:top w:val="none" w:sz="0" w:space="0" w:color="auto"/>
                        <w:left w:val="none" w:sz="0" w:space="0" w:color="auto"/>
                        <w:bottom w:val="none" w:sz="0" w:space="0" w:color="auto"/>
                        <w:right w:val="none" w:sz="0" w:space="0" w:color="auto"/>
                      </w:divBdr>
                    </w:div>
                  </w:divsChild>
                </w:div>
                <w:div w:id="539786433">
                  <w:marLeft w:val="0"/>
                  <w:marRight w:val="0"/>
                  <w:marTop w:val="0"/>
                  <w:marBottom w:val="0"/>
                  <w:divBdr>
                    <w:top w:val="none" w:sz="0" w:space="0" w:color="auto"/>
                    <w:left w:val="none" w:sz="0" w:space="0" w:color="auto"/>
                    <w:bottom w:val="none" w:sz="0" w:space="0" w:color="auto"/>
                    <w:right w:val="none" w:sz="0" w:space="0" w:color="auto"/>
                  </w:divBdr>
                  <w:divsChild>
                    <w:div w:id="1398742459">
                      <w:marLeft w:val="0"/>
                      <w:marRight w:val="0"/>
                      <w:marTop w:val="0"/>
                      <w:marBottom w:val="0"/>
                      <w:divBdr>
                        <w:top w:val="none" w:sz="0" w:space="0" w:color="auto"/>
                        <w:left w:val="none" w:sz="0" w:space="0" w:color="auto"/>
                        <w:bottom w:val="none" w:sz="0" w:space="0" w:color="auto"/>
                        <w:right w:val="none" w:sz="0" w:space="0" w:color="auto"/>
                      </w:divBdr>
                    </w:div>
                    <w:div w:id="1698702150">
                      <w:marLeft w:val="0"/>
                      <w:marRight w:val="0"/>
                      <w:marTop w:val="0"/>
                      <w:marBottom w:val="0"/>
                      <w:divBdr>
                        <w:top w:val="none" w:sz="0" w:space="0" w:color="auto"/>
                        <w:left w:val="none" w:sz="0" w:space="0" w:color="auto"/>
                        <w:bottom w:val="none" w:sz="0" w:space="0" w:color="auto"/>
                        <w:right w:val="none" w:sz="0" w:space="0" w:color="auto"/>
                      </w:divBdr>
                    </w:div>
                  </w:divsChild>
                </w:div>
                <w:div w:id="578054690">
                  <w:marLeft w:val="0"/>
                  <w:marRight w:val="0"/>
                  <w:marTop w:val="0"/>
                  <w:marBottom w:val="0"/>
                  <w:divBdr>
                    <w:top w:val="none" w:sz="0" w:space="0" w:color="auto"/>
                    <w:left w:val="none" w:sz="0" w:space="0" w:color="auto"/>
                    <w:bottom w:val="none" w:sz="0" w:space="0" w:color="auto"/>
                    <w:right w:val="none" w:sz="0" w:space="0" w:color="auto"/>
                  </w:divBdr>
                  <w:divsChild>
                    <w:div w:id="529227934">
                      <w:marLeft w:val="0"/>
                      <w:marRight w:val="0"/>
                      <w:marTop w:val="0"/>
                      <w:marBottom w:val="0"/>
                      <w:divBdr>
                        <w:top w:val="none" w:sz="0" w:space="0" w:color="auto"/>
                        <w:left w:val="none" w:sz="0" w:space="0" w:color="auto"/>
                        <w:bottom w:val="none" w:sz="0" w:space="0" w:color="auto"/>
                        <w:right w:val="none" w:sz="0" w:space="0" w:color="auto"/>
                      </w:divBdr>
                    </w:div>
                  </w:divsChild>
                </w:div>
                <w:div w:id="586841833">
                  <w:marLeft w:val="0"/>
                  <w:marRight w:val="0"/>
                  <w:marTop w:val="0"/>
                  <w:marBottom w:val="0"/>
                  <w:divBdr>
                    <w:top w:val="none" w:sz="0" w:space="0" w:color="auto"/>
                    <w:left w:val="none" w:sz="0" w:space="0" w:color="auto"/>
                    <w:bottom w:val="none" w:sz="0" w:space="0" w:color="auto"/>
                    <w:right w:val="none" w:sz="0" w:space="0" w:color="auto"/>
                  </w:divBdr>
                  <w:divsChild>
                    <w:div w:id="1669284549">
                      <w:marLeft w:val="0"/>
                      <w:marRight w:val="0"/>
                      <w:marTop w:val="0"/>
                      <w:marBottom w:val="0"/>
                      <w:divBdr>
                        <w:top w:val="none" w:sz="0" w:space="0" w:color="auto"/>
                        <w:left w:val="none" w:sz="0" w:space="0" w:color="auto"/>
                        <w:bottom w:val="none" w:sz="0" w:space="0" w:color="auto"/>
                        <w:right w:val="none" w:sz="0" w:space="0" w:color="auto"/>
                      </w:divBdr>
                    </w:div>
                  </w:divsChild>
                </w:div>
                <w:div w:id="597326910">
                  <w:marLeft w:val="0"/>
                  <w:marRight w:val="0"/>
                  <w:marTop w:val="0"/>
                  <w:marBottom w:val="0"/>
                  <w:divBdr>
                    <w:top w:val="none" w:sz="0" w:space="0" w:color="auto"/>
                    <w:left w:val="none" w:sz="0" w:space="0" w:color="auto"/>
                    <w:bottom w:val="none" w:sz="0" w:space="0" w:color="auto"/>
                    <w:right w:val="none" w:sz="0" w:space="0" w:color="auto"/>
                  </w:divBdr>
                  <w:divsChild>
                    <w:div w:id="1229416049">
                      <w:marLeft w:val="0"/>
                      <w:marRight w:val="0"/>
                      <w:marTop w:val="0"/>
                      <w:marBottom w:val="0"/>
                      <w:divBdr>
                        <w:top w:val="none" w:sz="0" w:space="0" w:color="auto"/>
                        <w:left w:val="none" w:sz="0" w:space="0" w:color="auto"/>
                        <w:bottom w:val="none" w:sz="0" w:space="0" w:color="auto"/>
                        <w:right w:val="none" w:sz="0" w:space="0" w:color="auto"/>
                      </w:divBdr>
                    </w:div>
                  </w:divsChild>
                </w:div>
                <w:div w:id="629435889">
                  <w:marLeft w:val="0"/>
                  <w:marRight w:val="0"/>
                  <w:marTop w:val="0"/>
                  <w:marBottom w:val="0"/>
                  <w:divBdr>
                    <w:top w:val="none" w:sz="0" w:space="0" w:color="auto"/>
                    <w:left w:val="none" w:sz="0" w:space="0" w:color="auto"/>
                    <w:bottom w:val="none" w:sz="0" w:space="0" w:color="auto"/>
                    <w:right w:val="none" w:sz="0" w:space="0" w:color="auto"/>
                  </w:divBdr>
                  <w:divsChild>
                    <w:div w:id="1735855950">
                      <w:marLeft w:val="0"/>
                      <w:marRight w:val="0"/>
                      <w:marTop w:val="0"/>
                      <w:marBottom w:val="0"/>
                      <w:divBdr>
                        <w:top w:val="none" w:sz="0" w:space="0" w:color="auto"/>
                        <w:left w:val="none" w:sz="0" w:space="0" w:color="auto"/>
                        <w:bottom w:val="none" w:sz="0" w:space="0" w:color="auto"/>
                        <w:right w:val="none" w:sz="0" w:space="0" w:color="auto"/>
                      </w:divBdr>
                    </w:div>
                  </w:divsChild>
                </w:div>
                <w:div w:id="637032615">
                  <w:marLeft w:val="0"/>
                  <w:marRight w:val="0"/>
                  <w:marTop w:val="0"/>
                  <w:marBottom w:val="0"/>
                  <w:divBdr>
                    <w:top w:val="none" w:sz="0" w:space="0" w:color="auto"/>
                    <w:left w:val="none" w:sz="0" w:space="0" w:color="auto"/>
                    <w:bottom w:val="none" w:sz="0" w:space="0" w:color="auto"/>
                    <w:right w:val="none" w:sz="0" w:space="0" w:color="auto"/>
                  </w:divBdr>
                  <w:divsChild>
                    <w:div w:id="1882012944">
                      <w:marLeft w:val="0"/>
                      <w:marRight w:val="0"/>
                      <w:marTop w:val="0"/>
                      <w:marBottom w:val="0"/>
                      <w:divBdr>
                        <w:top w:val="none" w:sz="0" w:space="0" w:color="auto"/>
                        <w:left w:val="none" w:sz="0" w:space="0" w:color="auto"/>
                        <w:bottom w:val="none" w:sz="0" w:space="0" w:color="auto"/>
                        <w:right w:val="none" w:sz="0" w:space="0" w:color="auto"/>
                      </w:divBdr>
                    </w:div>
                  </w:divsChild>
                </w:div>
                <w:div w:id="656034647">
                  <w:marLeft w:val="0"/>
                  <w:marRight w:val="0"/>
                  <w:marTop w:val="0"/>
                  <w:marBottom w:val="0"/>
                  <w:divBdr>
                    <w:top w:val="none" w:sz="0" w:space="0" w:color="auto"/>
                    <w:left w:val="none" w:sz="0" w:space="0" w:color="auto"/>
                    <w:bottom w:val="none" w:sz="0" w:space="0" w:color="auto"/>
                    <w:right w:val="none" w:sz="0" w:space="0" w:color="auto"/>
                  </w:divBdr>
                  <w:divsChild>
                    <w:div w:id="533035981">
                      <w:marLeft w:val="0"/>
                      <w:marRight w:val="0"/>
                      <w:marTop w:val="0"/>
                      <w:marBottom w:val="0"/>
                      <w:divBdr>
                        <w:top w:val="none" w:sz="0" w:space="0" w:color="auto"/>
                        <w:left w:val="none" w:sz="0" w:space="0" w:color="auto"/>
                        <w:bottom w:val="none" w:sz="0" w:space="0" w:color="auto"/>
                        <w:right w:val="none" w:sz="0" w:space="0" w:color="auto"/>
                      </w:divBdr>
                    </w:div>
                  </w:divsChild>
                </w:div>
                <w:div w:id="681857044">
                  <w:marLeft w:val="0"/>
                  <w:marRight w:val="0"/>
                  <w:marTop w:val="0"/>
                  <w:marBottom w:val="0"/>
                  <w:divBdr>
                    <w:top w:val="none" w:sz="0" w:space="0" w:color="auto"/>
                    <w:left w:val="none" w:sz="0" w:space="0" w:color="auto"/>
                    <w:bottom w:val="none" w:sz="0" w:space="0" w:color="auto"/>
                    <w:right w:val="none" w:sz="0" w:space="0" w:color="auto"/>
                  </w:divBdr>
                  <w:divsChild>
                    <w:div w:id="991720247">
                      <w:marLeft w:val="0"/>
                      <w:marRight w:val="0"/>
                      <w:marTop w:val="0"/>
                      <w:marBottom w:val="0"/>
                      <w:divBdr>
                        <w:top w:val="none" w:sz="0" w:space="0" w:color="auto"/>
                        <w:left w:val="none" w:sz="0" w:space="0" w:color="auto"/>
                        <w:bottom w:val="none" w:sz="0" w:space="0" w:color="auto"/>
                        <w:right w:val="none" w:sz="0" w:space="0" w:color="auto"/>
                      </w:divBdr>
                    </w:div>
                  </w:divsChild>
                </w:div>
                <w:div w:id="690031521">
                  <w:marLeft w:val="0"/>
                  <w:marRight w:val="0"/>
                  <w:marTop w:val="0"/>
                  <w:marBottom w:val="0"/>
                  <w:divBdr>
                    <w:top w:val="none" w:sz="0" w:space="0" w:color="auto"/>
                    <w:left w:val="none" w:sz="0" w:space="0" w:color="auto"/>
                    <w:bottom w:val="none" w:sz="0" w:space="0" w:color="auto"/>
                    <w:right w:val="none" w:sz="0" w:space="0" w:color="auto"/>
                  </w:divBdr>
                  <w:divsChild>
                    <w:div w:id="1610502608">
                      <w:marLeft w:val="0"/>
                      <w:marRight w:val="0"/>
                      <w:marTop w:val="0"/>
                      <w:marBottom w:val="0"/>
                      <w:divBdr>
                        <w:top w:val="none" w:sz="0" w:space="0" w:color="auto"/>
                        <w:left w:val="none" w:sz="0" w:space="0" w:color="auto"/>
                        <w:bottom w:val="none" w:sz="0" w:space="0" w:color="auto"/>
                        <w:right w:val="none" w:sz="0" w:space="0" w:color="auto"/>
                      </w:divBdr>
                    </w:div>
                  </w:divsChild>
                </w:div>
                <w:div w:id="722095663">
                  <w:marLeft w:val="0"/>
                  <w:marRight w:val="0"/>
                  <w:marTop w:val="0"/>
                  <w:marBottom w:val="0"/>
                  <w:divBdr>
                    <w:top w:val="none" w:sz="0" w:space="0" w:color="auto"/>
                    <w:left w:val="none" w:sz="0" w:space="0" w:color="auto"/>
                    <w:bottom w:val="none" w:sz="0" w:space="0" w:color="auto"/>
                    <w:right w:val="none" w:sz="0" w:space="0" w:color="auto"/>
                  </w:divBdr>
                  <w:divsChild>
                    <w:div w:id="1956011606">
                      <w:marLeft w:val="0"/>
                      <w:marRight w:val="0"/>
                      <w:marTop w:val="0"/>
                      <w:marBottom w:val="0"/>
                      <w:divBdr>
                        <w:top w:val="none" w:sz="0" w:space="0" w:color="auto"/>
                        <w:left w:val="none" w:sz="0" w:space="0" w:color="auto"/>
                        <w:bottom w:val="none" w:sz="0" w:space="0" w:color="auto"/>
                        <w:right w:val="none" w:sz="0" w:space="0" w:color="auto"/>
                      </w:divBdr>
                    </w:div>
                  </w:divsChild>
                </w:div>
                <w:div w:id="734205476">
                  <w:marLeft w:val="0"/>
                  <w:marRight w:val="0"/>
                  <w:marTop w:val="0"/>
                  <w:marBottom w:val="0"/>
                  <w:divBdr>
                    <w:top w:val="none" w:sz="0" w:space="0" w:color="auto"/>
                    <w:left w:val="none" w:sz="0" w:space="0" w:color="auto"/>
                    <w:bottom w:val="none" w:sz="0" w:space="0" w:color="auto"/>
                    <w:right w:val="none" w:sz="0" w:space="0" w:color="auto"/>
                  </w:divBdr>
                  <w:divsChild>
                    <w:div w:id="994919171">
                      <w:marLeft w:val="0"/>
                      <w:marRight w:val="0"/>
                      <w:marTop w:val="0"/>
                      <w:marBottom w:val="0"/>
                      <w:divBdr>
                        <w:top w:val="none" w:sz="0" w:space="0" w:color="auto"/>
                        <w:left w:val="none" w:sz="0" w:space="0" w:color="auto"/>
                        <w:bottom w:val="none" w:sz="0" w:space="0" w:color="auto"/>
                        <w:right w:val="none" w:sz="0" w:space="0" w:color="auto"/>
                      </w:divBdr>
                    </w:div>
                    <w:div w:id="1028485930">
                      <w:marLeft w:val="0"/>
                      <w:marRight w:val="0"/>
                      <w:marTop w:val="0"/>
                      <w:marBottom w:val="0"/>
                      <w:divBdr>
                        <w:top w:val="none" w:sz="0" w:space="0" w:color="auto"/>
                        <w:left w:val="none" w:sz="0" w:space="0" w:color="auto"/>
                        <w:bottom w:val="none" w:sz="0" w:space="0" w:color="auto"/>
                        <w:right w:val="none" w:sz="0" w:space="0" w:color="auto"/>
                      </w:divBdr>
                    </w:div>
                    <w:div w:id="1848667145">
                      <w:marLeft w:val="0"/>
                      <w:marRight w:val="0"/>
                      <w:marTop w:val="0"/>
                      <w:marBottom w:val="0"/>
                      <w:divBdr>
                        <w:top w:val="none" w:sz="0" w:space="0" w:color="auto"/>
                        <w:left w:val="none" w:sz="0" w:space="0" w:color="auto"/>
                        <w:bottom w:val="none" w:sz="0" w:space="0" w:color="auto"/>
                        <w:right w:val="none" w:sz="0" w:space="0" w:color="auto"/>
                      </w:divBdr>
                    </w:div>
                  </w:divsChild>
                </w:div>
                <w:div w:id="740562702">
                  <w:marLeft w:val="0"/>
                  <w:marRight w:val="0"/>
                  <w:marTop w:val="0"/>
                  <w:marBottom w:val="0"/>
                  <w:divBdr>
                    <w:top w:val="none" w:sz="0" w:space="0" w:color="auto"/>
                    <w:left w:val="none" w:sz="0" w:space="0" w:color="auto"/>
                    <w:bottom w:val="none" w:sz="0" w:space="0" w:color="auto"/>
                    <w:right w:val="none" w:sz="0" w:space="0" w:color="auto"/>
                  </w:divBdr>
                  <w:divsChild>
                    <w:div w:id="589893851">
                      <w:marLeft w:val="0"/>
                      <w:marRight w:val="0"/>
                      <w:marTop w:val="0"/>
                      <w:marBottom w:val="0"/>
                      <w:divBdr>
                        <w:top w:val="none" w:sz="0" w:space="0" w:color="auto"/>
                        <w:left w:val="none" w:sz="0" w:space="0" w:color="auto"/>
                        <w:bottom w:val="none" w:sz="0" w:space="0" w:color="auto"/>
                        <w:right w:val="none" w:sz="0" w:space="0" w:color="auto"/>
                      </w:divBdr>
                    </w:div>
                  </w:divsChild>
                </w:div>
                <w:div w:id="749621284">
                  <w:marLeft w:val="0"/>
                  <w:marRight w:val="0"/>
                  <w:marTop w:val="0"/>
                  <w:marBottom w:val="0"/>
                  <w:divBdr>
                    <w:top w:val="none" w:sz="0" w:space="0" w:color="auto"/>
                    <w:left w:val="none" w:sz="0" w:space="0" w:color="auto"/>
                    <w:bottom w:val="none" w:sz="0" w:space="0" w:color="auto"/>
                    <w:right w:val="none" w:sz="0" w:space="0" w:color="auto"/>
                  </w:divBdr>
                  <w:divsChild>
                    <w:div w:id="334957590">
                      <w:marLeft w:val="0"/>
                      <w:marRight w:val="0"/>
                      <w:marTop w:val="0"/>
                      <w:marBottom w:val="0"/>
                      <w:divBdr>
                        <w:top w:val="none" w:sz="0" w:space="0" w:color="auto"/>
                        <w:left w:val="none" w:sz="0" w:space="0" w:color="auto"/>
                        <w:bottom w:val="none" w:sz="0" w:space="0" w:color="auto"/>
                        <w:right w:val="none" w:sz="0" w:space="0" w:color="auto"/>
                      </w:divBdr>
                    </w:div>
                  </w:divsChild>
                </w:div>
                <w:div w:id="758797513">
                  <w:marLeft w:val="0"/>
                  <w:marRight w:val="0"/>
                  <w:marTop w:val="0"/>
                  <w:marBottom w:val="0"/>
                  <w:divBdr>
                    <w:top w:val="none" w:sz="0" w:space="0" w:color="auto"/>
                    <w:left w:val="none" w:sz="0" w:space="0" w:color="auto"/>
                    <w:bottom w:val="none" w:sz="0" w:space="0" w:color="auto"/>
                    <w:right w:val="none" w:sz="0" w:space="0" w:color="auto"/>
                  </w:divBdr>
                  <w:divsChild>
                    <w:div w:id="128866715">
                      <w:marLeft w:val="0"/>
                      <w:marRight w:val="0"/>
                      <w:marTop w:val="0"/>
                      <w:marBottom w:val="0"/>
                      <w:divBdr>
                        <w:top w:val="none" w:sz="0" w:space="0" w:color="auto"/>
                        <w:left w:val="none" w:sz="0" w:space="0" w:color="auto"/>
                        <w:bottom w:val="none" w:sz="0" w:space="0" w:color="auto"/>
                        <w:right w:val="none" w:sz="0" w:space="0" w:color="auto"/>
                      </w:divBdr>
                    </w:div>
                  </w:divsChild>
                </w:div>
                <w:div w:id="761530897">
                  <w:marLeft w:val="0"/>
                  <w:marRight w:val="0"/>
                  <w:marTop w:val="0"/>
                  <w:marBottom w:val="0"/>
                  <w:divBdr>
                    <w:top w:val="none" w:sz="0" w:space="0" w:color="auto"/>
                    <w:left w:val="none" w:sz="0" w:space="0" w:color="auto"/>
                    <w:bottom w:val="none" w:sz="0" w:space="0" w:color="auto"/>
                    <w:right w:val="none" w:sz="0" w:space="0" w:color="auto"/>
                  </w:divBdr>
                  <w:divsChild>
                    <w:div w:id="579022419">
                      <w:marLeft w:val="0"/>
                      <w:marRight w:val="0"/>
                      <w:marTop w:val="0"/>
                      <w:marBottom w:val="0"/>
                      <w:divBdr>
                        <w:top w:val="none" w:sz="0" w:space="0" w:color="auto"/>
                        <w:left w:val="none" w:sz="0" w:space="0" w:color="auto"/>
                        <w:bottom w:val="none" w:sz="0" w:space="0" w:color="auto"/>
                        <w:right w:val="none" w:sz="0" w:space="0" w:color="auto"/>
                      </w:divBdr>
                    </w:div>
                  </w:divsChild>
                </w:div>
                <w:div w:id="772089961">
                  <w:marLeft w:val="0"/>
                  <w:marRight w:val="0"/>
                  <w:marTop w:val="0"/>
                  <w:marBottom w:val="0"/>
                  <w:divBdr>
                    <w:top w:val="none" w:sz="0" w:space="0" w:color="auto"/>
                    <w:left w:val="none" w:sz="0" w:space="0" w:color="auto"/>
                    <w:bottom w:val="none" w:sz="0" w:space="0" w:color="auto"/>
                    <w:right w:val="none" w:sz="0" w:space="0" w:color="auto"/>
                  </w:divBdr>
                  <w:divsChild>
                    <w:div w:id="1827358493">
                      <w:marLeft w:val="0"/>
                      <w:marRight w:val="0"/>
                      <w:marTop w:val="0"/>
                      <w:marBottom w:val="0"/>
                      <w:divBdr>
                        <w:top w:val="none" w:sz="0" w:space="0" w:color="auto"/>
                        <w:left w:val="none" w:sz="0" w:space="0" w:color="auto"/>
                        <w:bottom w:val="none" w:sz="0" w:space="0" w:color="auto"/>
                        <w:right w:val="none" w:sz="0" w:space="0" w:color="auto"/>
                      </w:divBdr>
                    </w:div>
                  </w:divsChild>
                </w:div>
                <w:div w:id="815755575">
                  <w:marLeft w:val="0"/>
                  <w:marRight w:val="0"/>
                  <w:marTop w:val="0"/>
                  <w:marBottom w:val="0"/>
                  <w:divBdr>
                    <w:top w:val="none" w:sz="0" w:space="0" w:color="auto"/>
                    <w:left w:val="none" w:sz="0" w:space="0" w:color="auto"/>
                    <w:bottom w:val="none" w:sz="0" w:space="0" w:color="auto"/>
                    <w:right w:val="none" w:sz="0" w:space="0" w:color="auto"/>
                  </w:divBdr>
                  <w:divsChild>
                    <w:div w:id="1606115199">
                      <w:marLeft w:val="0"/>
                      <w:marRight w:val="0"/>
                      <w:marTop w:val="0"/>
                      <w:marBottom w:val="0"/>
                      <w:divBdr>
                        <w:top w:val="none" w:sz="0" w:space="0" w:color="auto"/>
                        <w:left w:val="none" w:sz="0" w:space="0" w:color="auto"/>
                        <w:bottom w:val="none" w:sz="0" w:space="0" w:color="auto"/>
                        <w:right w:val="none" w:sz="0" w:space="0" w:color="auto"/>
                      </w:divBdr>
                    </w:div>
                  </w:divsChild>
                </w:div>
                <w:div w:id="831145540">
                  <w:marLeft w:val="0"/>
                  <w:marRight w:val="0"/>
                  <w:marTop w:val="0"/>
                  <w:marBottom w:val="0"/>
                  <w:divBdr>
                    <w:top w:val="none" w:sz="0" w:space="0" w:color="auto"/>
                    <w:left w:val="none" w:sz="0" w:space="0" w:color="auto"/>
                    <w:bottom w:val="none" w:sz="0" w:space="0" w:color="auto"/>
                    <w:right w:val="none" w:sz="0" w:space="0" w:color="auto"/>
                  </w:divBdr>
                  <w:divsChild>
                    <w:div w:id="251400178">
                      <w:marLeft w:val="0"/>
                      <w:marRight w:val="0"/>
                      <w:marTop w:val="0"/>
                      <w:marBottom w:val="0"/>
                      <w:divBdr>
                        <w:top w:val="none" w:sz="0" w:space="0" w:color="auto"/>
                        <w:left w:val="none" w:sz="0" w:space="0" w:color="auto"/>
                        <w:bottom w:val="none" w:sz="0" w:space="0" w:color="auto"/>
                        <w:right w:val="none" w:sz="0" w:space="0" w:color="auto"/>
                      </w:divBdr>
                    </w:div>
                  </w:divsChild>
                </w:div>
                <w:div w:id="846167150">
                  <w:marLeft w:val="0"/>
                  <w:marRight w:val="0"/>
                  <w:marTop w:val="0"/>
                  <w:marBottom w:val="0"/>
                  <w:divBdr>
                    <w:top w:val="none" w:sz="0" w:space="0" w:color="auto"/>
                    <w:left w:val="none" w:sz="0" w:space="0" w:color="auto"/>
                    <w:bottom w:val="none" w:sz="0" w:space="0" w:color="auto"/>
                    <w:right w:val="none" w:sz="0" w:space="0" w:color="auto"/>
                  </w:divBdr>
                  <w:divsChild>
                    <w:div w:id="1885095872">
                      <w:marLeft w:val="0"/>
                      <w:marRight w:val="0"/>
                      <w:marTop w:val="0"/>
                      <w:marBottom w:val="0"/>
                      <w:divBdr>
                        <w:top w:val="none" w:sz="0" w:space="0" w:color="auto"/>
                        <w:left w:val="none" w:sz="0" w:space="0" w:color="auto"/>
                        <w:bottom w:val="none" w:sz="0" w:space="0" w:color="auto"/>
                        <w:right w:val="none" w:sz="0" w:space="0" w:color="auto"/>
                      </w:divBdr>
                    </w:div>
                  </w:divsChild>
                </w:div>
                <w:div w:id="847984467">
                  <w:marLeft w:val="0"/>
                  <w:marRight w:val="0"/>
                  <w:marTop w:val="0"/>
                  <w:marBottom w:val="0"/>
                  <w:divBdr>
                    <w:top w:val="none" w:sz="0" w:space="0" w:color="auto"/>
                    <w:left w:val="none" w:sz="0" w:space="0" w:color="auto"/>
                    <w:bottom w:val="none" w:sz="0" w:space="0" w:color="auto"/>
                    <w:right w:val="none" w:sz="0" w:space="0" w:color="auto"/>
                  </w:divBdr>
                  <w:divsChild>
                    <w:div w:id="2080398767">
                      <w:marLeft w:val="0"/>
                      <w:marRight w:val="0"/>
                      <w:marTop w:val="0"/>
                      <w:marBottom w:val="0"/>
                      <w:divBdr>
                        <w:top w:val="none" w:sz="0" w:space="0" w:color="auto"/>
                        <w:left w:val="none" w:sz="0" w:space="0" w:color="auto"/>
                        <w:bottom w:val="none" w:sz="0" w:space="0" w:color="auto"/>
                        <w:right w:val="none" w:sz="0" w:space="0" w:color="auto"/>
                      </w:divBdr>
                    </w:div>
                  </w:divsChild>
                </w:div>
                <w:div w:id="880480061">
                  <w:marLeft w:val="0"/>
                  <w:marRight w:val="0"/>
                  <w:marTop w:val="0"/>
                  <w:marBottom w:val="0"/>
                  <w:divBdr>
                    <w:top w:val="none" w:sz="0" w:space="0" w:color="auto"/>
                    <w:left w:val="none" w:sz="0" w:space="0" w:color="auto"/>
                    <w:bottom w:val="none" w:sz="0" w:space="0" w:color="auto"/>
                    <w:right w:val="none" w:sz="0" w:space="0" w:color="auto"/>
                  </w:divBdr>
                  <w:divsChild>
                    <w:div w:id="656685111">
                      <w:marLeft w:val="0"/>
                      <w:marRight w:val="0"/>
                      <w:marTop w:val="0"/>
                      <w:marBottom w:val="0"/>
                      <w:divBdr>
                        <w:top w:val="none" w:sz="0" w:space="0" w:color="auto"/>
                        <w:left w:val="none" w:sz="0" w:space="0" w:color="auto"/>
                        <w:bottom w:val="none" w:sz="0" w:space="0" w:color="auto"/>
                        <w:right w:val="none" w:sz="0" w:space="0" w:color="auto"/>
                      </w:divBdr>
                    </w:div>
                  </w:divsChild>
                </w:div>
                <w:div w:id="910164382">
                  <w:marLeft w:val="0"/>
                  <w:marRight w:val="0"/>
                  <w:marTop w:val="0"/>
                  <w:marBottom w:val="0"/>
                  <w:divBdr>
                    <w:top w:val="none" w:sz="0" w:space="0" w:color="auto"/>
                    <w:left w:val="none" w:sz="0" w:space="0" w:color="auto"/>
                    <w:bottom w:val="none" w:sz="0" w:space="0" w:color="auto"/>
                    <w:right w:val="none" w:sz="0" w:space="0" w:color="auto"/>
                  </w:divBdr>
                  <w:divsChild>
                    <w:div w:id="191304051">
                      <w:marLeft w:val="0"/>
                      <w:marRight w:val="0"/>
                      <w:marTop w:val="0"/>
                      <w:marBottom w:val="0"/>
                      <w:divBdr>
                        <w:top w:val="none" w:sz="0" w:space="0" w:color="auto"/>
                        <w:left w:val="none" w:sz="0" w:space="0" w:color="auto"/>
                        <w:bottom w:val="none" w:sz="0" w:space="0" w:color="auto"/>
                        <w:right w:val="none" w:sz="0" w:space="0" w:color="auto"/>
                      </w:divBdr>
                    </w:div>
                    <w:div w:id="1890679551">
                      <w:marLeft w:val="0"/>
                      <w:marRight w:val="0"/>
                      <w:marTop w:val="0"/>
                      <w:marBottom w:val="0"/>
                      <w:divBdr>
                        <w:top w:val="none" w:sz="0" w:space="0" w:color="auto"/>
                        <w:left w:val="none" w:sz="0" w:space="0" w:color="auto"/>
                        <w:bottom w:val="none" w:sz="0" w:space="0" w:color="auto"/>
                        <w:right w:val="none" w:sz="0" w:space="0" w:color="auto"/>
                      </w:divBdr>
                    </w:div>
                  </w:divsChild>
                </w:div>
                <w:div w:id="912348968">
                  <w:marLeft w:val="0"/>
                  <w:marRight w:val="0"/>
                  <w:marTop w:val="0"/>
                  <w:marBottom w:val="0"/>
                  <w:divBdr>
                    <w:top w:val="none" w:sz="0" w:space="0" w:color="auto"/>
                    <w:left w:val="none" w:sz="0" w:space="0" w:color="auto"/>
                    <w:bottom w:val="none" w:sz="0" w:space="0" w:color="auto"/>
                    <w:right w:val="none" w:sz="0" w:space="0" w:color="auto"/>
                  </w:divBdr>
                  <w:divsChild>
                    <w:div w:id="1727024231">
                      <w:marLeft w:val="0"/>
                      <w:marRight w:val="0"/>
                      <w:marTop w:val="0"/>
                      <w:marBottom w:val="0"/>
                      <w:divBdr>
                        <w:top w:val="none" w:sz="0" w:space="0" w:color="auto"/>
                        <w:left w:val="none" w:sz="0" w:space="0" w:color="auto"/>
                        <w:bottom w:val="none" w:sz="0" w:space="0" w:color="auto"/>
                        <w:right w:val="none" w:sz="0" w:space="0" w:color="auto"/>
                      </w:divBdr>
                    </w:div>
                  </w:divsChild>
                </w:div>
                <w:div w:id="921908639">
                  <w:marLeft w:val="0"/>
                  <w:marRight w:val="0"/>
                  <w:marTop w:val="0"/>
                  <w:marBottom w:val="0"/>
                  <w:divBdr>
                    <w:top w:val="none" w:sz="0" w:space="0" w:color="auto"/>
                    <w:left w:val="none" w:sz="0" w:space="0" w:color="auto"/>
                    <w:bottom w:val="none" w:sz="0" w:space="0" w:color="auto"/>
                    <w:right w:val="none" w:sz="0" w:space="0" w:color="auto"/>
                  </w:divBdr>
                  <w:divsChild>
                    <w:div w:id="573783069">
                      <w:marLeft w:val="0"/>
                      <w:marRight w:val="0"/>
                      <w:marTop w:val="0"/>
                      <w:marBottom w:val="0"/>
                      <w:divBdr>
                        <w:top w:val="none" w:sz="0" w:space="0" w:color="auto"/>
                        <w:left w:val="none" w:sz="0" w:space="0" w:color="auto"/>
                        <w:bottom w:val="none" w:sz="0" w:space="0" w:color="auto"/>
                        <w:right w:val="none" w:sz="0" w:space="0" w:color="auto"/>
                      </w:divBdr>
                    </w:div>
                  </w:divsChild>
                </w:div>
                <w:div w:id="936984443">
                  <w:marLeft w:val="0"/>
                  <w:marRight w:val="0"/>
                  <w:marTop w:val="0"/>
                  <w:marBottom w:val="0"/>
                  <w:divBdr>
                    <w:top w:val="none" w:sz="0" w:space="0" w:color="auto"/>
                    <w:left w:val="none" w:sz="0" w:space="0" w:color="auto"/>
                    <w:bottom w:val="none" w:sz="0" w:space="0" w:color="auto"/>
                    <w:right w:val="none" w:sz="0" w:space="0" w:color="auto"/>
                  </w:divBdr>
                  <w:divsChild>
                    <w:div w:id="92632300">
                      <w:marLeft w:val="0"/>
                      <w:marRight w:val="0"/>
                      <w:marTop w:val="0"/>
                      <w:marBottom w:val="0"/>
                      <w:divBdr>
                        <w:top w:val="none" w:sz="0" w:space="0" w:color="auto"/>
                        <w:left w:val="none" w:sz="0" w:space="0" w:color="auto"/>
                        <w:bottom w:val="none" w:sz="0" w:space="0" w:color="auto"/>
                        <w:right w:val="none" w:sz="0" w:space="0" w:color="auto"/>
                      </w:divBdr>
                    </w:div>
                  </w:divsChild>
                </w:div>
                <w:div w:id="957906810">
                  <w:marLeft w:val="0"/>
                  <w:marRight w:val="0"/>
                  <w:marTop w:val="0"/>
                  <w:marBottom w:val="0"/>
                  <w:divBdr>
                    <w:top w:val="none" w:sz="0" w:space="0" w:color="auto"/>
                    <w:left w:val="none" w:sz="0" w:space="0" w:color="auto"/>
                    <w:bottom w:val="none" w:sz="0" w:space="0" w:color="auto"/>
                    <w:right w:val="none" w:sz="0" w:space="0" w:color="auto"/>
                  </w:divBdr>
                  <w:divsChild>
                    <w:div w:id="1066104985">
                      <w:marLeft w:val="0"/>
                      <w:marRight w:val="0"/>
                      <w:marTop w:val="0"/>
                      <w:marBottom w:val="0"/>
                      <w:divBdr>
                        <w:top w:val="none" w:sz="0" w:space="0" w:color="auto"/>
                        <w:left w:val="none" w:sz="0" w:space="0" w:color="auto"/>
                        <w:bottom w:val="none" w:sz="0" w:space="0" w:color="auto"/>
                        <w:right w:val="none" w:sz="0" w:space="0" w:color="auto"/>
                      </w:divBdr>
                    </w:div>
                    <w:div w:id="1302150110">
                      <w:marLeft w:val="0"/>
                      <w:marRight w:val="0"/>
                      <w:marTop w:val="0"/>
                      <w:marBottom w:val="0"/>
                      <w:divBdr>
                        <w:top w:val="none" w:sz="0" w:space="0" w:color="auto"/>
                        <w:left w:val="none" w:sz="0" w:space="0" w:color="auto"/>
                        <w:bottom w:val="none" w:sz="0" w:space="0" w:color="auto"/>
                        <w:right w:val="none" w:sz="0" w:space="0" w:color="auto"/>
                      </w:divBdr>
                    </w:div>
                  </w:divsChild>
                </w:div>
                <w:div w:id="965963845">
                  <w:marLeft w:val="0"/>
                  <w:marRight w:val="0"/>
                  <w:marTop w:val="0"/>
                  <w:marBottom w:val="0"/>
                  <w:divBdr>
                    <w:top w:val="none" w:sz="0" w:space="0" w:color="auto"/>
                    <w:left w:val="none" w:sz="0" w:space="0" w:color="auto"/>
                    <w:bottom w:val="none" w:sz="0" w:space="0" w:color="auto"/>
                    <w:right w:val="none" w:sz="0" w:space="0" w:color="auto"/>
                  </w:divBdr>
                  <w:divsChild>
                    <w:div w:id="151333382">
                      <w:marLeft w:val="0"/>
                      <w:marRight w:val="0"/>
                      <w:marTop w:val="0"/>
                      <w:marBottom w:val="0"/>
                      <w:divBdr>
                        <w:top w:val="none" w:sz="0" w:space="0" w:color="auto"/>
                        <w:left w:val="none" w:sz="0" w:space="0" w:color="auto"/>
                        <w:bottom w:val="none" w:sz="0" w:space="0" w:color="auto"/>
                        <w:right w:val="none" w:sz="0" w:space="0" w:color="auto"/>
                      </w:divBdr>
                    </w:div>
                  </w:divsChild>
                </w:div>
                <w:div w:id="966853767">
                  <w:marLeft w:val="0"/>
                  <w:marRight w:val="0"/>
                  <w:marTop w:val="0"/>
                  <w:marBottom w:val="0"/>
                  <w:divBdr>
                    <w:top w:val="none" w:sz="0" w:space="0" w:color="auto"/>
                    <w:left w:val="none" w:sz="0" w:space="0" w:color="auto"/>
                    <w:bottom w:val="none" w:sz="0" w:space="0" w:color="auto"/>
                    <w:right w:val="none" w:sz="0" w:space="0" w:color="auto"/>
                  </w:divBdr>
                  <w:divsChild>
                    <w:div w:id="398526946">
                      <w:marLeft w:val="0"/>
                      <w:marRight w:val="0"/>
                      <w:marTop w:val="0"/>
                      <w:marBottom w:val="0"/>
                      <w:divBdr>
                        <w:top w:val="none" w:sz="0" w:space="0" w:color="auto"/>
                        <w:left w:val="none" w:sz="0" w:space="0" w:color="auto"/>
                        <w:bottom w:val="none" w:sz="0" w:space="0" w:color="auto"/>
                        <w:right w:val="none" w:sz="0" w:space="0" w:color="auto"/>
                      </w:divBdr>
                    </w:div>
                  </w:divsChild>
                </w:div>
                <w:div w:id="1042170317">
                  <w:marLeft w:val="0"/>
                  <w:marRight w:val="0"/>
                  <w:marTop w:val="0"/>
                  <w:marBottom w:val="0"/>
                  <w:divBdr>
                    <w:top w:val="none" w:sz="0" w:space="0" w:color="auto"/>
                    <w:left w:val="none" w:sz="0" w:space="0" w:color="auto"/>
                    <w:bottom w:val="none" w:sz="0" w:space="0" w:color="auto"/>
                    <w:right w:val="none" w:sz="0" w:space="0" w:color="auto"/>
                  </w:divBdr>
                  <w:divsChild>
                    <w:div w:id="1365593292">
                      <w:marLeft w:val="0"/>
                      <w:marRight w:val="0"/>
                      <w:marTop w:val="0"/>
                      <w:marBottom w:val="0"/>
                      <w:divBdr>
                        <w:top w:val="none" w:sz="0" w:space="0" w:color="auto"/>
                        <w:left w:val="none" w:sz="0" w:space="0" w:color="auto"/>
                        <w:bottom w:val="none" w:sz="0" w:space="0" w:color="auto"/>
                        <w:right w:val="none" w:sz="0" w:space="0" w:color="auto"/>
                      </w:divBdr>
                    </w:div>
                  </w:divsChild>
                </w:div>
                <w:div w:id="1050376308">
                  <w:marLeft w:val="0"/>
                  <w:marRight w:val="0"/>
                  <w:marTop w:val="0"/>
                  <w:marBottom w:val="0"/>
                  <w:divBdr>
                    <w:top w:val="none" w:sz="0" w:space="0" w:color="auto"/>
                    <w:left w:val="none" w:sz="0" w:space="0" w:color="auto"/>
                    <w:bottom w:val="none" w:sz="0" w:space="0" w:color="auto"/>
                    <w:right w:val="none" w:sz="0" w:space="0" w:color="auto"/>
                  </w:divBdr>
                  <w:divsChild>
                    <w:div w:id="1519002995">
                      <w:marLeft w:val="0"/>
                      <w:marRight w:val="0"/>
                      <w:marTop w:val="0"/>
                      <w:marBottom w:val="0"/>
                      <w:divBdr>
                        <w:top w:val="none" w:sz="0" w:space="0" w:color="auto"/>
                        <w:left w:val="none" w:sz="0" w:space="0" w:color="auto"/>
                        <w:bottom w:val="none" w:sz="0" w:space="0" w:color="auto"/>
                        <w:right w:val="none" w:sz="0" w:space="0" w:color="auto"/>
                      </w:divBdr>
                    </w:div>
                  </w:divsChild>
                </w:div>
                <w:div w:id="1062946683">
                  <w:marLeft w:val="0"/>
                  <w:marRight w:val="0"/>
                  <w:marTop w:val="0"/>
                  <w:marBottom w:val="0"/>
                  <w:divBdr>
                    <w:top w:val="none" w:sz="0" w:space="0" w:color="auto"/>
                    <w:left w:val="none" w:sz="0" w:space="0" w:color="auto"/>
                    <w:bottom w:val="none" w:sz="0" w:space="0" w:color="auto"/>
                    <w:right w:val="none" w:sz="0" w:space="0" w:color="auto"/>
                  </w:divBdr>
                  <w:divsChild>
                    <w:div w:id="1211961243">
                      <w:marLeft w:val="0"/>
                      <w:marRight w:val="0"/>
                      <w:marTop w:val="0"/>
                      <w:marBottom w:val="0"/>
                      <w:divBdr>
                        <w:top w:val="none" w:sz="0" w:space="0" w:color="auto"/>
                        <w:left w:val="none" w:sz="0" w:space="0" w:color="auto"/>
                        <w:bottom w:val="none" w:sz="0" w:space="0" w:color="auto"/>
                        <w:right w:val="none" w:sz="0" w:space="0" w:color="auto"/>
                      </w:divBdr>
                    </w:div>
                  </w:divsChild>
                </w:div>
                <w:div w:id="1099329307">
                  <w:marLeft w:val="0"/>
                  <w:marRight w:val="0"/>
                  <w:marTop w:val="0"/>
                  <w:marBottom w:val="0"/>
                  <w:divBdr>
                    <w:top w:val="none" w:sz="0" w:space="0" w:color="auto"/>
                    <w:left w:val="none" w:sz="0" w:space="0" w:color="auto"/>
                    <w:bottom w:val="none" w:sz="0" w:space="0" w:color="auto"/>
                    <w:right w:val="none" w:sz="0" w:space="0" w:color="auto"/>
                  </w:divBdr>
                  <w:divsChild>
                    <w:div w:id="1379165514">
                      <w:marLeft w:val="0"/>
                      <w:marRight w:val="0"/>
                      <w:marTop w:val="0"/>
                      <w:marBottom w:val="0"/>
                      <w:divBdr>
                        <w:top w:val="none" w:sz="0" w:space="0" w:color="auto"/>
                        <w:left w:val="none" w:sz="0" w:space="0" w:color="auto"/>
                        <w:bottom w:val="none" w:sz="0" w:space="0" w:color="auto"/>
                        <w:right w:val="none" w:sz="0" w:space="0" w:color="auto"/>
                      </w:divBdr>
                    </w:div>
                    <w:div w:id="2083945065">
                      <w:marLeft w:val="0"/>
                      <w:marRight w:val="0"/>
                      <w:marTop w:val="0"/>
                      <w:marBottom w:val="0"/>
                      <w:divBdr>
                        <w:top w:val="none" w:sz="0" w:space="0" w:color="auto"/>
                        <w:left w:val="none" w:sz="0" w:space="0" w:color="auto"/>
                        <w:bottom w:val="none" w:sz="0" w:space="0" w:color="auto"/>
                        <w:right w:val="none" w:sz="0" w:space="0" w:color="auto"/>
                      </w:divBdr>
                    </w:div>
                  </w:divsChild>
                </w:div>
                <w:div w:id="1099788327">
                  <w:marLeft w:val="0"/>
                  <w:marRight w:val="0"/>
                  <w:marTop w:val="0"/>
                  <w:marBottom w:val="0"/>
                  <w:divBdr>
                    <w:top w:val="none" w:sz="0" w:space="0" w:color="auto"/>
                    <w:left w:val="none" w:sz="0" w:space="0" w:color="auto"/>
                    <w:bottom w:val="none" w:sz="0" w:space="0" w:color="auto"/>
                    <w:right w:val="none" w:sz="0" w:space="0" w:color="auto"/>
                  </w:divBdr>
                  <w:divsChild>
                    <w:div w:id="1011878641">
                      <w:marLeft w:val="0"/>
                      <w:marRight w:val="0"/>
                      <w:marTop w:val="0"/>
                      <w:marBottom w:val="0"/>
                      <w:divBdr>
                        <w:top w:val="none" w:sz="0" w:space="0" w:color="auto"/>
                        <w:left w:val="none" w:sz="0" w:space="0" w:color="auto"/>
                        <w:bottom w:val="none" w:sz="0" w:space="0" w:color="auto"/>
                        <w:right w:val="none" w:sz="0" w:space="0" w:color="auto"/>
                      </w:divBdr>
                    </w:div>
                  </w:divsChild>
                </w:div>
                <w:div w:id="1111825523">
                  <w:marLeft w:val="0"/>
                  <w:marRight w:val="0"/>
                  <w:marTop w:val="0"/>
                  <w:marBottom w:val="0"/>
                  <w:divBdr>
                    <w:top w:val="none" w:sz="0" w:space="0" w:color="auto"/>
                    <w:left w:val="none" w:sz="0" w:space="0" w:color="auto"/>
                    <w:bottom w:val="none" w:sz="0" w:space="0" w:color="auto"/>
                    <w:right w:val="none" w:sz="0" w:space="0" w:color="auto"/>
                  </w:divBdr>
                  <w:divsChild>
                    <w:div w:id="1211765589">
                      <w:marLeft w:val="0"/>
                      <w:marRight w:val="0"/>
                      <w:marTop w:val="0"/>
                      <w:marBottom w:val="0"/>
                      <w:divBdr>
                        <w:top w:val="none" w:sz="0" w:space="0" w:color="auto"/>
                        <w:left w:val="none" w:sz="0" w:space="0" w:color="auto"/>
                        <w:bottom w:val="none" w:sz="0" w:space="0" w:color="auto"/>
                        <w:right w:val="none" w:sz="0" w:space="0" w:color="auto"/>
                      </w:divBdr>
                    </w:div>
                  </w:divsChild>
                </w:div>
                <w:div w:id="1135833572">
                  <w:marLeft w:val="0"/>
                  <w:marRight w:val="0"/>
                  <w:marTop w:val="0"/>
                  <w:marBottom w:val="0"/>
                  <w:divBdr>
                    <w:top w:val="none" w:sz="0" w:space="0" w:color="auto"/>
                    <w:left w:val="none" w:sz="0" w:space="0" w:color="auto"/>
                    <w:bottom w:val="none" w:sz="0" w:space="0" w:color="auto"/>
                    <w:right w:val="none" w:sz="0" w:space="0" w:color="auto"/>
                  </w:divBdr>
                  <w:divsChild>
                    <w:div w:id="1998612105">
                      <w:marLeft w:val="0"/>
                      <w:marRight w:val="0"/>
                      <w:marTop w:val="0"/>
                      <w:marBottom w:val="0"/>
                      <w:divBdr>
                        <w:top w:val="none" w:sz="0" w:space="0" w:color="auto"/>
                        <w:left w:val="none" w:sz="0" w:space="0" w:color="auto"/>
                        <w:bottom w:val="none" w:sz="0" w:space="0" w:color="auto"/>
                        <w:right w:val="none" w:sz="0" w:space="0" w:color="auto"/>
                      </w:divBdr>
                    </w:div>
                  </w:divsChild>
                </w:div>
                <w:div w:id="1140004296">
                  <w:marLeft w:val="0"/>
                  <w:marRight w:val="0"/>
                  <w:marTop w:val="0"/>
                  <w:marBottom w:val="0"/>
                  <w:divBdr>
                    <w:top w:val="none" w:sz="0" w:space="0" w:color="auto"/>
                    <w:left w:val="none" w:sz="0" w:space="0" w:color="auto"/>
                    <w:bottom w:val="none" w:sz="0" w:space="0" w:color="auto"/>
                    <w:right w:val="none" w:sz="0" w:space="0" w:color="auto"/>
                  </w:divBdr>
                  <w:divsChild>
                    <w:div w:id="561716832">
                      <w:marLeft w:val="0"/>
                      <w:marRight w:val="0"/>
                      <w:marTop w:val="0"/>
                      <w:marBottom w:val="0"/>
                      <w:divBdr>
                        <w:top w:val="none" w:sz="0" w:space="0" w:color="auto"/>
                        <w:left w:val="none" w:sz="0" w:space="0" w:color="auto"/>
                        <w:bottom w:val="none" w:sz="0" w:space="0" w:color="auto"/>
                        <w:right w:val="none" w:sz="0" w:space="0" w:color="auto"/>
                      </w:divBdr>
                    </w:div>
                    <w:div w:id="1472285413">
                      <w:marLeft w:val="0"/>
                      <w:marRight w:val="0"/>
                      <w:marTop w:val="0"/>
                      <w:marBottom w:val="0"/>
                      <w:divBdr>
                        <w:top w:val="none" w:sz="0" w:space="0" w:color="auto"/>
                        <w:left w:val="none" w:sz="0" w:space="0" w:color="auto"/>
                        <w:bottom w:val="none" w:sz="0" w:space="0" w:color="auto"/>
                        <w:right w:val="none" w:sz="0" w:space="0" w:color="auto"/>
                      </w:divBdr>
                    </w:div>
                  </w:divsChild>
                </w:div>
                <w:div w:id="1147939829">
                  <w:marLeft w:val="0"/>
                  <w:marRight w:val="0"/>
                  <w:marTop w:val="0"/>
                  <w:marBottom w:val="0"/>
                  <w:divBdr>
                    <w:top w:val="none" w:sz="0" w:space="0" w:color="auto"/>
                    <w:left w:val="none" w:sz="0" w:space="0" w:color="auto"/>
                    <w:bottom w:val="none" w:sz="0" w:space="0" w:color="auto"/>
                    <w:right w:val="none" w:sz="0" w:space="0" w:color="auto"/>
                  </w:divBdr>
                  <w:divsChild>
                    <w:div w:id="1403262199">
                      <w:marLeft w:val="0"/>
                      <w:marRight w:val="0"/>
                      <w:marTop w:val="0"/>
                      <w:marBottom w:val="0"/>
                      <w:divBdr>
                        <w:top w:val="none" w:sz="0" w:space="0" w:color="auto"/>
                        <w:left w:val="none" w:sz="0" w:space="0" w:color="auto"/>
                        <w:bottom w:val="none" w:sz="0" w:space="0" w:color="auto"/>
                        <w:right w:val="none" w:sz="0" w:space="0" w:color="auto"/>
                      </w:divBdr>
                    </w:div>
                  </w:divsChild>
                </w:div>
                <w:div w:id="1171410265">
                  <w:marLeft w:val="0"/>
                  <w:marRight w:val="0"/>
                  <w:marTop w:val="0"/>
                  <w:marBottom w:val="0"/>
                  <w:divBdr>
                    <w:top w:val="none" w:sz="0" w:space="0" w:color="auto"/>
                    <w:left w:val="none" w:sz="0" w:space="0" w:color="auto"/>
                    <w:bottom w:val="none" w:sz="0" w:space="0" w:color="auto"/>
                    <w:right w:val="none" w:sz="0" w:space="0" w:color="auto"/>
                  </w:divBdr>
                  <w:divsChild>
                    <w:div w:id="312563129">
                      <w:marLeft w:val="0"/>
                      <w:marRight w:val="0"/>
                      <w:marTop w:val="0"/>
                      <w:marBottom w:val="0"/>
                      <w:divBdr>
                        <w:top w:val="none" w:sz="0" w:space="0" w:color="auto"/>
                        <w:left w:val="none" w:sz="0" w:space="0" w:color="auto"/>
                        <w:bottom w:val="none" w:sz="0" w:space="0" w:color="auto"/>
                        <w:right w:val="none" w:sz="0" w:space="0" w:color="auto"/>
                      </w:divBdr>
                    </w:div>
                  </w:divsChild>
                </w:div>
                <w:div w:id="1192571494">
                  <w:marLeft w:val="0"/>
                  <w:marRight w:val="0"/>
                  <w:marTop w:val="0"/>
                  <w:marBottom w:val="0"/>
                  <w:divBdr>
                    <w:top w:val="none" w:sz="0" w:space="0" w:color="auto"/>
                    <w:left w:val="none" w:sz="0" w:space="0" w:color="auto"/>
                    <w:bottom w:val="none" w:sz="0" w:space="0" w:color="auto"/>
                    <w:right w:val="none" w:sz="0" w:space="0" w:color="auto"/>
                  </w:divBdr>
                  <w:divsChild>
                    <w:div w:id="713500760">
                      <w:marLeft w:val="0"/>
                      <w:marRight w:val="0"/>
                      <w:marTop w:val="0"/>
                      <w:marBottom w:val="0"/>
                      <w:divBdr>
                        <w:top w:val="none" w:sz="0" w:space="0" w:color="auto"/>
                        <w:left w:val="none" w:sz="0" w:space="0" w:color="auto"/>
                        <w:bottom w:val="none" w:sz="0" w:space="0" w:color="auto"/>
                        <w:right w:val="none" w:sz="0" w:space="0" w:color="auto"/>
                      </w:divBdr>
                    </w:div>
                  </w:divsChild>
                </w:div>
                <w:div w:id="1196117875">
                  <w:marLeft w:val="0"/>
                  <w:marRight w:val="0"/>
                  <w:marTop w:val="0"/>
                  <w:marBottom w:val="0"/>
                  <w:divBdr>
                    <w:top w:val="none" w:sz="0" w:space="0" w:color="auto"/>
                    <w:left w:val="none" w:sz="0" w:space="0" w:color="auto"/>
                    <w:bottom w:val="none" w:sz="0" w:space="0" w:color="auto"/>
                    <w:right w:val="none" w:sz="0" w:space="0" w:color="auto"/>
                  </w:divBdr>
                  <w:divsChild>
                    <w:div w:id="357976869">
                      <w:marLeft w:val="0"/>
                      <w:marRight w:val="0"/>
                      <w:marTop w:val="0"/>
                      <w:marBottom w:val="0"/>
                      <w:divBdr>
                        <w:top w:val="none" w:sz="0" w:space="0" w:color="auto"/>
                        <w:left w:val="none" w:sz="0" w:space="0" w:color="auto"/>
                        <w:bottom w:val="none" w:sz="0" w:space="0" w:color="auto"/>
                        <w:right w:val="none" w:sz="0" w:space="0" w:color="auto"/>
                      </w:divBdr>
                    </w:div>
                    <w:div w:id="1801193855">
                      <w:marLeft w:val="0"/>
                      <w:marRight w:val="0"/>
                      <w:marTop w:val="0"/>
                      <w:marBottom w:val="0"/>
                      <w:divBdr>
                        <w:top w:val="none" w:sz="0" w:space="0" w:color="auto"/>
                        <w:left w:val="none" w:sz="0" w:space="0" w:color="auto"/>
                        <w:bottom w:val="none" w:sz="0" w:space="0" w:color="auto"/>
                        <w:right w:val="none" w:sz="0" w:space="0" w:color="auto"/>
                      </w:divBdr>
                    </w:div>
                  </w:divsChild>
                </w:div>
                <w:div w:id="1197113231">
                  <w:marLeft w:val="0"/>
                  <w:marRight w:val="0"/>
                  <w:marTop w:val="0"/>
                  <w:marBottom w:val="0"/>
                  <w:divBdr>
                    <w:top w:val="none" w:sz="0" w:space="0" w:color="auto"/>
                    <w:left w:val="none" w:sz="0" w:space="0" w:color="auto"/>
                    <w:bottom w:val="none" w:sz="0" w:space="0" w:color="auto"/>
                    <w:right w:val="none" w:sz="0" w:space="0" w:color="auto"/>
                  </w:divBdr>
                  <w:divsChild>
                    <w:div w:id="426317947">
                      <w:marLeft w:val="0"/>
                      <w:marRight w:val="0"/>
                      <w:marTop w:val="0"/>
                      <w:marBottom w:val="0"/>
                      <w:divBdr>
                        <w:top w:val="none" w:sz="0" w:space="0" w:color="auto"/>
                        <w:left w:val="none" w:sz="0" w:space="0" w:color="auto"/>
                        <w:bottom w:val="none" w:sz="0" w:space="0" w:color="auto"/>
                        <w:right w:val="none" w:sz="0" w:space="0" w:color="auto"/>
                      </w:divBdr>
                    </w:div>
                  </w:divsChild>
                </w:div>
                <w:div w:id="1208562319">
                  <w:marLeft w:val="0"/>
                  <w:marRight w:val="0"/>
                  <w:marTop w:val="0"/>
                  <w:marBottom w:val="0"/>
                  <w:divBdr>
                    <w:top w:val="none" w:sz="0" w:space="0" w:color="auto"/>
                    <w:left w:val="none" w:sz="0" w:space="0" w:color="auto"/>
                    <w:bottom w:val="none" w:sz="0" w:space="0" w:color="auto"/>
                    <w:right w:val="none" w:sz="0" w:space="0" w:color="auto"/>
                  </w:divBdr>
                  <w:divsChild>
                    <w:div w:id="543953509">
                      <w:marLeft w:val="0"/>
                      <w:marRight w:val="0"/>
                      <w:marTop w:val="0"/>
                      <w:marBottom w:val="0"/>
                      <w:divBdr>
                        <w:top w:val="none" w:sz="0" w:space="0" w:color="auto"/>
                        <w:left w:val="none" w:sz="0" w:space="0" w:color="auto"/>
                        <w:bottom w:val="none" w:sz="0" w:space="0" w:color="auto"/>
                        <w:right w:val="none" w:sz="0" w:space="0" w:color="auto"/>
                      </w:divBdr>
                    </w:div>
                  </w:divsChild>
                </w:div>
                <w:div w:id="1221747039">
                  <w:marLeft w:val="0"/>
                  <w:marRight w:val="0"/>
                  <w:marTop w:val="0"/>
                  <w:marBottom w:val="0"/>
                  <w:divBdr>
                    <w:top w:val="none" w:sz="0" w:space="0" w:color="auto"/>
                    <w:left w:val="none" w:sz="0" w:space="0" w:color="auto"/>
                    <w:bottom w:val="none" w:sz="0" w:space="0" w:color="auto"/>
                    <w:right w:val="none" w:sz="0" w:space="0" w:color="auto"/>
                  </w:divBdr>
                  <w:divsChild>
                    <w:div w:id="959919013">
                      <w:marLeft w:val="0"/>
                      <w:marRight w:val="0"/>
                      <w:marTop w:val="0"/>
                      <w:marBottom w:val="0"/>
                      <w:divBdr>
                        <w:top w:val="none" w:sz="0" w:space="0" w:color="auto"/>
                        <w:left w:val="none" w:sz="0" w:space="0" w:color="auto"/>
                        <w:bottom w:val="none" w:sz="0" w:space="0" w:color="auto"/>
                        <w:right w:val="none" w:sz="0" w:space="0" w:color="auto"/>
                      </w:divBdr>
                    </w:div>
                  </w:divsChild>
                </w:div>
                <w:div w:id="1227179402">
                  <w:marLeft w:val="0"/>
                  <w:marRight w:val="0"/>
                  <w:marTop w:val="0"/>
                  <w:marBottom w:val="0"/>
                  <w:divBdr>
                    <w:top w:val="none" w:sz="0" w:space="0" w:color="auto"/>
                    <w:left w:val="none" w:sz="0" w:space="0" w:color="auto"/>
                    <w:bottom w:val="none" w:sz="0" w:space="0" w:color="auto"/>
                    <w:right w:val="none" w:sz="0" w:space="0" w:color="auto"/>
                  </w:divBdr>
                  <w:divsChild>
                    <w:div w:id="1326519796">
                      <w:marLeft w:val="0"/>
                      <w:marRight w:val="0"/>
                      <w:marTop w:val="0"/>
                      <w:marBottom w:val="0"/>
                      <w:divBdr>
                        <w:top w:val="none" w:sz="0" w:space="0" w:color="auto"/>
                        <w:left w:val="none" w:sz="0" w:space="0" w:color="auto"/>
                        <w:bottom w:val="none" w:sz="0" w:space="0" w:color="auto"/>
                        <w:right w:val="none" w:sz="0" w:space="0" w:color="auto"/>
                      </w:divBdr>
                    </w:div>
                  </w:divsChild>
                </w:div>
                <w:div w:id="1255745486">
                  <w:marLeft w:val="0"/>
                  <w:marRight w:val="0"/>
                  <w:marTop w:val="0"/>
                  <w:marBottom w:val="0"/>
                  <w:divBdr>
                    <w:top w:val="none" w:sz="0" w:space="0" w:color="auto"/>
                    <w:left w:val="none" w:sz="0" w:space="0" w:color="auto"/>
                    <w:bottom w:val="none" w:sz="0" w:space="0" w:color="auto"/>
                    <w:right w:val="none" w:sz="0" w:space="0" w:color="auto"/>
                  </w:divBdr>
                  <w:divsChild>
                    <w:div w:id="318078883">
                      <w:marLeft w:val="0"/>
                      <w:marRight w:val="0"/>
                      <w:marTop w:val="0"/>
                      <w:marBottom w:val="0"/>
                      <w:divBdr>
                        <w:top w:val="none" w:sz="0" w:space="0" w:color="auto"/>
                        <w:left w:val="none" w:sz="0" w:space="0" w:color="auto"/>
                        <w:bottom w:val="none" w:sz="0" w:space="0" w:color="auto"/>
                        <w:right w:val="none" w:sz="0" w:space="0" w:color="auto"/>
                      </w:divBdr>
                    </w:div>
                    <w:div w:id="940255790">
                      <w:marLeft w:val="0"/>
                      <w:marRight w:val="0"/>
                      <w:marTop w:val="0"/>
                      <w:marBottom w:val="0"/>
                      <w:divBdr>
                        <w:top w:val="none" w:sz="0" w:space="0" w:color="auto"/>
                        <w:left w:val="none" w:sz="0" w:space="0" w:color="auto"/>
                        <w:bottom w:val="none" w:sz="0" w:space="0" w:color="auto"/>
                        <w:right w:val="none" w:sz="0" w:space="0" w:color="auto"/>
                      </w:divBdr>
                    </w:div>
                    <w:div w:id="1245648710">
                      <w:marLeft w:val="0"/>
                      <w:marRight w:val="0"/>
                      <w:marTop w:val="0"/>
                      <w:marBottom w:val="0"/>
                      <w:divBdr>
                        <w:top w:val="none" w:sz="0" w:space="0" w:color="auto"/>
                        <w:left w:val="none" w:sz="0" w:space="0" w:color="auto"/>
                        <w:bottom w:val="none" w:sz="0" w:space="0" w:color="auto"/>
                        <w:right w:val="none" w:sz="0" w:space="0" w:color="auto"/>
                      </w:divBdr>
                    </w:div>
                    <w:div w:id="1641886082">
                      <w:marLeft w:val="0"/>
                      <w:marRight w:val="0"/>
                      <w:marTop w:val="0"/>
                      <w:marBottom w:val="0"/>
                      <w:divBdr>
                        <w:top w:val="none" w:sz="0" w:space="0" w:color="auto"/>
                        <w:left w:val="none" w:sz="0" w:space="0" w:color="auto"/>
                        <w:bottom w:val="none" w:sz="0" w:space="0" w:color="auto"/>
                        <w:right w:val="none" w:sz="0" w:space="0" w:color="auto"/>
                      </w:divBdr>
                    </w:div>
                    <w:div w:id="1684162381">
                      <w:marLeft w:val="0"/>
                      <w:marRight w:val="0"/>
                      <w:marTop w:val="0"/>
                      <w:marBottom w:val="0"/>
                      <w:divBdr>
                        <w:top w:val="none" w:sz="0" w:space="0" w:color="auto"/>
                        <w:left w:val="none" w:sz="0" w:space="0" w:color="auto"/>
                        <w:bottom w:val="none" w:sz="0" w:space="0" w:color="auto"/>
                        <w:right w:val="none" w:sz="0" w:space="0" w:color="auto"/>
                      </w:divBdr>
                    </w:div>
                    <w:div w:id="1864203860">
                      <w:marLeft w:val="0"/>
                      <w:marRight w:val="0"/>
                      <w:marTop w:val="0"/>
                      <w:marBottom w:val="0"/>
                      <w:divBdr>
                        <w:top w:val="none" w:sz="0" w:space="0" w:color="auto"/>
                        <w:left w:val="none" w:sz="0" w:space="0" w:color="auto"/>
                        <w:bottom w:val="none" w:sz="0" w:space="0" w:color="auto"/>
                        <w:right w:val="none" w:sz="0" w:space="0" w:color="auto"/>
                      </w:divBdr>
                    </w:div>
                  </w:divsChild>
                </w:div>
                <w:div w:id="1260483761">
                  <w:marLeft w:val="0"/>
                  <w:marRight w:val="0"/>
                  <w:marTop w:val="0"/>
                  <w:marBottom w:val="0"/>
                  <w:divBdr>
                    <w:top w:val="none" w:sz="0" w:space="0" w:color="auto"/>
                    <w:left w:val="none" w:sz="0" w:space="0" w:color="auto"/>
                    <w:bottom w:val="none" w:sz="0" w:space="0" w:color="auto"/>
                    <w:right w:val="none" w:sz="0" w:space="0" w:color="auto"/>
                  </w:divBdr>
                  <w:divsChild>
                    <w:div w:id="2130934768">
                      <w:marLeft w:val="0"/>
                      <w:marRight w:val="0"/>
                      <w:marTop w:val="0"/>
                      <w:marBottom w:val="0"/>
                      <w:divBdr>
                        <w:top w:val="none" w:sz="0" w:space="0" w:color="auto"/>
                        <w:left w:val="none" w:sz="0" w:space="0" w:color="auto"/>
                        <w:bottom w:val="none" w:sz="0" w:space="0" w:color="auto"/>
                        <w:right w:val="none" w:sz="0" w:space="0" w:color="auto"/>
                      </w:divBdr>
                    </w:div>
                  </w:divsChild>
                </w:div>
                <w:div w:id="1264533414">
                  <w:marLeft w:val="0"/>
                  <w:marRight w:val="0"/>
                  <w:marTop w:val="0"/>
                  <w:marBottom w:val="0"/>
                  <w:divBdr>
                    <w:top w:val="none" w:sz="0" w:space="0" w:color="auto"/>
                    <w:left w:val="none" w:sz="0" w:space="0" w:color="auto"/>
                    <w:bottom w:val="none" w:sz="0" w:space="0" w:color="auto"/>
                    <w:right w:val="none" w:sz="0" w:space="0" w:color="auto"/>
                  </w:divBdr>
                  <w:divsChild>
                    <w:div w:id="1356149695">
                      <w:marLeft w:val="0"/>
                      <w:marRight w:val="0"/>
                      <w:marTop w:val="0"/>
                      <w:marBottom w:val="0"/>
                      <w:divBdr>
                        <w:top w:val="none" w:sz="0" w:space="0" w:color="auto"/>
                        <w:left w:val="none" w:sz="0" w:space="0" w:color="auto"/>
                        <w:bottom w:val="none" w:sz="0" w:space="0" w:color="auto"/>
                        <w:right w:val="none" w:sz="0" w:space="0" w:color="auto"/>
                      </w:divBdr>
                    </w:div>
                  </w:divsChild>
                </w:div>
                <w:div w:id="1274170497">
                  <w:marLeft w:val="0"/>
                  <w:marRight w:val="0"/>
                  <w:marTop w:val="0"/>
                  <w:marBottom w:val="0"/>
                  <w:divBdr>
                    <w:top w:val="none" w:sz="0" w:space="0" w:color="auto"/>
                    <w:left w:val="none" w:sz="0" w:space="0" w:color="auto"/>
                    <w:bottom w:val="none" w:sz="0" w:space="0" w:color="auto"/>
                    <w:right w:val="none" w:sz="0" w:space="0" w:color="auto"/>
                  </w:divBdr>
                  <w:divsChild>
                    <w:div w:id="62992513">
                      <w:marLeft w:val="0"/>
                      <w:marRight w:val="0"/>
                      <w:marTop w:val="0"/>
                      <w:marBottom w:val="0"/>
                      <w:divBdr>
                        <w:top w:val="none" w:sz="0" w:space="0" w:color="auto"/>
                        <w:left w:val="none" w:sz="0" w:space="0" w:color="auto"/>
                        <w:bottom w:val="none" w:sz="0" w:space="0" w:color="auto"/>
                        <w:right w:val="none" w:sz="0" w:space="0" w:color="auto"/>
                      </w:divBdr>
                    </w:div>
                  </w:divsChild>
                </w:div>
                <w:div w:id="1279793307">
                  <w:marLeft w:val="0"/>
                  <w:marRight w:val="0"/>
                  <w:marTop w:val="0"/>
                  <w:marBottom w:val="0"/>
                  <w:divBdr>
                    <w:top w:val="none" w:sz="0" w:space="0" w:color="auto"/>
                    <w:left w:val="none" w:sz="0" w:space="0" w:color="auto"/>
                    <w:bottom w:val="none" w:sz="0" w:space="0" w:color="auto"/>
                    <w:right w:val="none" w:sz="0" w:space="0" w:color="auto"/>
                  </w:divBdr>
                  <w:divsChild>
                    <w:div w:id="194512758">
                      <w:marLeft w:val="0"/>
                      <w:marRight w:val="0"/>
                      <w:marTop w:val="0"/>
                      <w:marBottom w:val="0"/>
                      <w:divBdr>
                        <w:top w:val="none" w:sz="0" w:space="0" w:color="auto"/>
                        <w:left w:val="none" w:sz="0" w:space="0" w:color="auto"/>
                        <w:bottom w:val="none" w:sz="0" w:space="0" w:color="auto"/>
                        <w:right w:val="none" w:sz="0" w:space="0" w:color="auto"/>
                      </w:divBdr>
                    </w:div>
                    <w:div w:id="1213079170">
                      <w:marLeft w:val="0"/>
                      <w:marRight w:val="0"/>
                      <w:marTop w:val="0"/>
                      <w:marBottom w:val="0"/>
                      <w:divBdr>
                        <w:top w:val="none" w:sz="0" w:space="0" w:color="auto"/>
                        <w:left w:val="none" w:sz="0" w:space="0" w:color="auto"/>
                        <w:bottom w:val="none" w:sz="0" w:space="0" w:color="auto"/>
                        <w:right w:val="none" w:sz="0" w:space="0" w:color="auto"/>
                      </w:divBdr>
                    </w:div>
                    <w:div w:id="1769161024">
                      <w:marLeft w:val="0"/>
                      <w:marRight w:val="0"/>
                      <w:marTop w:val="0"/>
                      <w:marBottom w:val="0"/>
                      <w:divBdr>
                        <w:top w:val="none" w:sz="0" w:space="0" w:color="auto"/>
                        <w:left w:val="none" w:sz="0" w:space="0" w:color="auto"/>
                        <w:bottom w:val="none" w:sz="0" w:space="0" w:color="auto"/>
                        <w:right w:val="none" w:sz="0" w:space="0" w:color="auto"/>
                      </w:divBdr>
                    </w:div>
                    <w:div w:id="1786844274">
                      <w:marLeft w:val="0"/>
                      <w:marRight w:val="0"/>
                      <w:marTop w:val="0"/>
                      <w:marBottom w:val="0"/>
                      <w:divBdr>
                        <w:top w:val="none" w:sz="0" w:space="0" w:color="auto"/>
                        <w:left w:val="none" w:sz="0" w:space="0" w:color="auto"/>
                        <w:bottom w:val="none" w:sz="0" w:space="0" w:color="auto"/>
                        <w:right w:val="none" w:sz="0" w:space="0" w:color="auto"/>
                      </w:divBdr>
                    </w:div>
                  </w:divsChild>
                </w:div>
                <w:div w:id="1308824390">
                  <w:marLeft w:val="0"/>
                  <w:marRight w:val="0"/>
                  <w:marTop w:val="0"/>
                  <w:marBottom w:val="0"/>
                  <w:divBdr>
                    <w:top w:val="none" w:sz="0" w:space="0" w:color="auto"/>
                    <w:left w:val="none" w:sz="0" w:space="0" w:color="auto"/>
                    <w:bottom w:val="none" w:sz="0" w:space="0" w:color="auto"/>
                    <w:right w:val="none" w:sz="0" w:space="0" w:color="auto"/>
                  </w:divBdr>
                  <w:divsChild>
                    <w:div w:id="423192709">
                      <w:marLeft w:val="0"/>
                      <w:marRight w:val="0"/>
                      <w:marTop w:val="0"/>
                      <w:marBottom w:val="0"/>
                      <w:divBdr>
                        <w:top w:val="none" w:sz="0" w:space="0" w:color="auto"/>
                        <w:left w:val="none" w:sz="0" w:space="0" w:color="auto"/>
                        <w:bottom w:val="none" w:sz="0" w:space="0" w:color="auto"/>
                        <w:right w:val="none" w:sz="0" w:space="0" w:color="auto"/>
                      </w:divBdr>
                    </w:div>
                  </w:divsChild>
                </w:div>
                <w:div w:id="1326935033">
                  <w:marLeft w:val="0"/>
                  <w:marRight w:val="0"/>
                  <w:marTop w:val="0"/>
                  <w:marBottom w:val="0"/>
                  <w:divBdr>
                    <w:top w:val="none" w:sz="0" w:space="0" w:color="auto"/>
                    <w:left w:val="none" w:sz="0" w:space="0" w:color="auto"/>
                    <w:bottom w:val="none" w:sz="0" w:space="0" w:color="auto"/>
                    <w:right w:val="none" w:sz="0" w:space="0" w:color="auto"/>
                  </w:divBdr>
                  <w:divsChild>
                    <w:div w:id="2133132437">
                      <w:marLeft w:val="0"/>
                      <w:marRight w:val="0"/>
                      <w:marTop w:val="0"/>
                      <w:marBottom w:val="0"/>
                      <w:divBdr>
                        <w:top w:val="none" w:sz="0" w:space="0" w:color="auto"/>
                        <w:left w:val="none" w:sz="0" w:space="0" w:color="auto"/>
                        <w:bottom w:val="none" w:sz="0" w:space="0" w:color="auto"/>
                        <w:right w:val="none" w:sz="0" w:space="0" w:color="auto"/>
                      </w:divBdr>
                    </w:div>
                  </w:divsChild>
                </w:div>
                <w:div w:id="1334332544">
                  <w:marLeft w:val="0"/>
                  <w:marRight w:val="0"/>
                  <w:marTop w:val="0"/>
                  <w:marBottom w:val="0"/>
                  <w:divBdr>
                    <w:top w:val="none" w:sz="0" w:space="0" w:color="auto"/>
                    <w:left w:val="none" w:sz="0" w:space="0" w:color="auto"/>
                    <w:bottom w:val="none" w:sz="0" w:space="0" w:color="auto"/>
                    <w:right w:val="none" w:sz="0" w:space="0" w:color="auto"/>
                  </w:divBdr>
                  <w:divsChild>
                    <w:div w:id="1212884460">
                      <w:marLeft w:val="0"/>
                      <w:marRight w:val="0"/>
                      <w:marTop w:val="0"/>
                      <w:marBottom w:val="0"/>
                      <w:divBdr>
                        <w:top w:val="none" w:sz="0" w:space="0" w:color="auto"/>
                        <w:left w:val="none" w:sz="0" w:space="0" w:color="auto"/>
                        <w:bottom w:val="none" w:sz="0" w:space="0" w:color="auto"/>
                        <w:right w:val="none" w:sz="0" w:space="0" w:color="auto"/>
                      </w:divBdr>
                    </w:div>
                  </w:divsChild>
                </w:div>
                <w:div w:id="1335109229">
                  <w:marLeft w:val="0"/>
                  <w:marRight w:val="0"/>
                  <w:marTop w:val="0"/>
                  <w:marBottom w:val="0"/>
                  <w:divBdr>
                    <w:top w:val="none" w:sz="0" w:space="0" w:color="auto"/>
                    <w:left w:val="none" w:sz="0" w:space="0" w:color="auto"/>
                    <w:bottom w:val="none" w:sz="0" w:space="0" w:color="auto"/>
                    <w:right w:val="none" w:sz="0" w:space="0" w:color="auto"/>
                  </w:divBdr>
                  <w:divsChild>
                    <w:div w:id="709770620">
                      <w:marLeft w:val="0"/>
                      <w:marRight w:val="0"/>
                      <w:marTop w:val="0"/>
                      <w:marBottom w:val="0"/>
                      <w:divBdr>
                        <w:top w:val="none" w:sz="0" w:space="0" w:color="auto"/>
                        <w:left w:val="none" w:sz="0" w:space="0" w:color="auto"/>
                        <w:bottom w:val="none" w:sz="0" w:space="0" w:color="auto"/>
                        <w:right w:val="none" w:sz="0" w:space="0" w:color="auto"/>
                      </w:divBdr>
                    </w:div>
                  </w:divsChild>
                </w:div>
                <w:div w:id="1336418786">
                  <w:marLeft w:val="0"/>
                  <w:marRight w:val="0"/>
                  <w:marTop w:val="0"/>
                  <w:marBottom w:val="0"/>
                  <w:divBdr>
                    <w:top w:val="none" w:sz="0" w:space="0" w:color="auto"/>
                    <w:left w:val="none" w:sz="0" w:space="0" w:color="auto"/>
                    <w:bottom w:val="none" w:sz="0" w:space="0" w:color="auto"/>
                    <w:right w:val="none" w:sz="0" w:space="0" w:color="auto"/>
                  </w:divBdr>
                  <w:divsChild>
                    <w:div w:id="1688946265">
                      <w:marLeft w:val="0"/>
                      <w:marRight w:val="0"/>
                      <w:marTop w:val="0"/>
                      <w:marBottom w:val="0"/>
                      <w:divBdr>
                        <w:top w:val="none" w:sz="0" w:space="0" w:color="auto"/>
                        <w:left w:val="none" w:sz="0" w:space="0" w:color="auto"/>
                        <w:bottom w:val="none" w:sz="0" w:space="0" w:color="auto"/>
                        <w:right w:val="none" w:sz="0" w:space="0" w:color="auto"/>
                      </w:divBdr>
                    </w:div>
                  </w:divsChild>
                </w:div>
                <w:div w:id="1378043922">
                  <w:marLeft w:val="0"/>
                  <w:marRight w:val="0"/>
                  <w:marTop w:val="0"/>
                  <w:marBottom w:val="0"/>
                  <w:divBdr>
                    <w:top w:val="none" w:sz="0" w:space="0" w:color="auto"/>
                    <w:left w:val="none" w:sz="0" w:space="0" w:color="auto"/>
                    <w:bottom w:val="none" w:sz="0" w:space="0" w:color="auto"/>
                    <w:right w:val="none" w:sz="0" w:space="0" w:color="auto"/>
                  </w:divBdr>
                  <w:divsChild>
                    <w:div w:id="434986670">
                      <w:marLeft w:val="0"/>
                      <w:marRight w:val="0"/>
                      <w:marTop w:val="0"/>
                      <w:marBottom w:val="0"/>
                      <w:divBdr>
                        <w:top w:val="none" w:sz="0" w:space="0" w:color="auto"/>
                        <w:left w:val="none" w:sz="0" w:space="0" w:color="auto"/>
                        <w:bottom w:val="none" w:sz="0" w:space="0" w:color="auto"/>
                        <w:right w:val="none" w:sz="0" w:space="0" w:color="auto"/>
                      </w:divBdr>
                    </w:div>
                  </w:divsChild>
                </w:div>
                <w:div w:id="1426461603">
                  <w:marLeft w:val="0"/>
                  <w:marRight w:val="0"/>
                  <w:marTop w:val="0"/>
                  <w:marBottom w:val="0"/>
                  <w:divBdr>
                    <w:top w:val="none" w:sz="0" w:space="0" w:color="auto"/>
                    <w:left w:val="none" w:sz="0" w:space="0" w:color="auto"/>
                    <w:bottom w:val="none" w:sz="0" w:space="0" w:color="auto"/>
                    <w:right w:val="none" w:sz="0" w:space="0" w:color="auto"/>
                  </w:divBdr>
                  <w:divsChild>
                    <w:div w:id="1783840674">
                      <w:marLeft w:val="0"/>
                      <w:marRight w:val="0"/>
                      <w:marTop w:val="0"/>
                      <w:marBottom w:val="0"/>
                      <w:divBdr>
                        <w:top w:val="none" w:sz="0" w:space="0" w:color="auto"/>
                        <w:left w:val="none" w:sz="0" w:space="0" w:color="auto"/>
                        <w:bottom w:val="none" w:sz="0" w:space="0" w:color="auto"/>
                        <w:right w:val="none" w:sz="0" w:space="0" w:color="auto"/>
                      </w:divBdr>
                    </w:div>
                  </w:divsChild>
                </w:div>
                <w:div w:id="1427114064">
                  <w:marLeft w:val="0"/>
                  <w:marRight w:val="0"/>
                  <w:marTop w:val="0"/>
                  <w:marBottom w:val="0"/>
                  <w:divBdr>
                    <w:top w:val="none" w:sz="0" w:space="0" w:color="auto"/>
                    <w:left w:val="none" w:sz="0" w:space="0" w:color="auto"/>
                    <w:bottom w:val="none" w:sz="0" w:space="0" w:color="auto"/>
                    <w:right w:val="none" w:sz="0" w:space="0" w:color="auto"/>
                  </w:divBdr>
                  <w:divsChild>
                    <w:div w:id="928198471">
                      <w:marLeft w:val="0"/>
                      <w:marRight w:val="0"/>
                      <w:marTop w:val="0"/>
                      <w:marBottom w:val="0"/>
                      <w:divBdr>
                        <w:top w:val="none" w:sz="0" w:space="0" w:color="auto"/>
                        <w:left w:val="none" w:sz="0" w:space="0" w:color="auto"/>
                        <w:bottom w:val="none" w:sz="0" w:space="0" w:color="auto"/>
                        <w:right w:val="none" w:sz="0" w:space="0" w:color="auto"/>
                      </w:divBdr>
                    </w:div>
                  </w:divsChild>
                </w:div>
                <w:div w:id="1447233471">
                  <w:marLeft w:val="0"/>
                  <w:marRight w:val="0"/>
                  <w:marTop w:val="0"/>
                  <w:marBottom w:val="0"/>
                  <w:divBdr>
                    <w:top w:val="none" w:sz="0" w:space="0" w:color="auto"/>
                    <w:left w:val="none" w:sz="0" w:space="0" w:color="auto"/>
                    <w:bottom w:val="none" w:sz="0" w:space="0" w:color="auto"/>
                    <w:right w:val="none" w:sz="0" w:space="0" w:color="auto"/>
                  </w:divBdr>
                  <w:divsChild>
                    <w:div w:id="1921937918">
                      <w:marLeft w:val="0"/>
                      <w:marRight w:val="0"/>
                      <w:marTop w:val="0"/>
                      <w:marBottom w:val="0"/>
                      <w:divBdr>
                        <w:top w:val="none" w:sz="0" w:space="0" w:color="auto"/>
                        <w:left w:val="none" w:sz="0" w:space="0" w:color="auto"/>
                        <w:bottom w:val="none" w:sz="0" w:space="0" w:color="auto"/>
                        <w:right w:val="none" w:sz="0" w:space="0" w:color="auto"/>
                      </w:divBdr>
                    </w:div>
                  </w:divsChild>
                </w:div>
                <w:div w:id="1447652414">
                  <w:marLeft w:val="0"/>
                  <w:marRight w:val="0"/>
                  <w:marTop w:val="0"/>
                  <w:marBottom w:val="0"/>
                  <w:divBdr>
                    <w:top w:val="none" w:sz="0" w:space="0" w:color="auto"/>
                    <w:left w:val="none" w:sz="0" w:space="0" w:color="auto"/>
                    <w:bottom w:val="none" w:sz="0" w:space="0" w:color="auto"/>
                    <w:right w:val="none" w:sz="0" w:space="0" w:color="auto"/>
                  </w:divBdr>
                  <w:divsChild>
                    <w:div w:id="460615823">
                      <w:marLeft w:val="0"/>
                      <w:marRight w:val="0"/>
                      <w:marTop w:val="0"/>
                      <w:marBottom w:val="0"/>
                      <w:divBdr>
                        <w:top w:val="none" w:sz="0" w:space="0" w:color="auto"/>
                        <w:left w:val="none" w:sz="0" w:space="0" w:color="auto"/>
                        <w:bottom w:val="none" w:sz="0" w:space="0" w:color="auto"/>
                        <w:right w:val="none" w:sz="0" w:space="0" w:color="auto"/>
                      </w:divBdr>
                    </w:div>
                  </w:divsChild>
                </w:div>
                <w:div w:id="1449356527">
                  <w:marLeft w:val="0"/>
                  <w:marRight w:val="0"/>
                  <w:marTop w:val="0"/>
                  <w:marBottom w:val="0"/>
                  <w:divBdr>
                    <w:top w:val="none" w:sz="0" w:space="0" w:color="auto"/>
                    <w:left w:val="none" w:sz="0" w:space="0" w:color="auto"/>
                    <w:bottom w:val="none" w:sz="0" w:space="0" w:color="auto"/>
                    <w:right w:val="none" w:sz="0" w:space="0" w:color="auto"/>
                  </w:divBdr>
                  <w:divsChild>
                    <w:div w:id="1954047966">
                      <w:marLeft w:val="0"/>
                      <w:marRight w:val="0"/>
                      <w:marTop w:val="0"/>
                      <w:marBottom w:val="0"/>
                      <w:divBdr>
                        <w:top w:val="none" w:sz="0" w:space="0" w:color="auto"/>
                        <w:left w:val="none" w:sz="0" w:space="0" w:color="auto"/>
                        <w:bottom w:val="none" w:sz="0" w:space="0" w:color="auto"/>
                        <w:right w:val="none" w:sz="0" w:space="0" w:color="auto"/>
                      </w:divBdr>
                    </w:div>
                  </w:divsChild>
                </w:div>
                <w:div w:id="1484811760">
                  <w:marLeft w:val="0"/>
                  <w:marRight w:val="0"/>
                  <w:marTop w:val="0"/>
                  <w:marBottom w:val="0"/>
                  <w:divBdr>
                    <w:top w:val="none" w:sz="0" w:space="0" w:color="auto"/>
                    <w:left w:val="none" w:sz="0" w:space="0" w:color="auto"/>
                    <w:bottom w:val="none" w:sz="0" w:space="0" w:color="auto"/>
                    <w:right w:val="none" w:sz="0" w:space="0" w:color="auto"/>
                  </w:divBdr>
                  <w:divsChild>
                    <w:div w:id="141698513">
                      <w:marLeft w:val="0"/>
                      <w:marRight w:val="0"/>
                      <w:marTop w:val="0"/>
                      <w:marBottom w:val="0"/>
                      <w:divBdr>
                        <w:top w:val="none" w:sz="0" w:space="0" w:color="auto"/>
                        <w:left w:val="none" w:sz="0" w:space="0" w:color="auto"/>
                        <w:bottom w:val="none" w:sz="0" w:space="0" w:color="auto"/>
                        <w:right w:val="none" w:sz="0" w:space="0" w:color="auto"/>
                      </w:divBdr>
                    </w:div>
                    <w:div w:id="1178615439">
                      <w:marLeft w:val="0"/>
                      <w:marRight w:val="0"/>
                      <w:marTop w:val="0"/>
                      <w:marBottom w:val="0"/>
                      <w:divBdr>
                        <w:top w:val="none" w:sz="0" w:space="0" w:color="auto"/>
                        <w:left w:val="none" w:sz="0" w:space="0" w:color="auto"/>
                        <w:bottom w:val="none" w:sz="0" w:space="0" w:color="auto"/>
                        <w:right w:val="none" w:sz="0" w:space="0" w:color="auto"/>
                      </w:divBdr>
                    </w:div>
                    <w:div w:id="1758822117">
                      <w:marLeft w:val="0"/>
                      <w:marRight w:val="0"/>
                      <w:marTop w:val="0"/>
                      <w:marBottom w:val="0"/>
                      <w:divBdr>
                        <w:top w:val="none" w:sz="0" w:space="0" w:color="auto"/>
                        <w:left w:val="none" w:sz="0" w:space="0" w:color="auto"/>
                        <w:bottom w:val="none" w:sz="0" w:space="0" w:color="auto"/>
                        <w:right w:val="none" w:sz="0" w:space="0" w:color="auto"/>
                      </w:divBdr>
                    </w:div>
                  </w:divsChild>
                </w:div>
                <w:div w:id="1501774452">
                  <w:marLeft w:val="0"/>
                  <w:marRight w:val="0"/>
                  <w:marTop w:val="0"/>
                  <w:marBottom w:val="0"/>
                  <w:divBdr>
                    <w:top w:val="none" w:sz="0" w:space="0" w:color="auto"/>
                    <w:left w:val="none" w:sz="0" w:space="0" w:color="auto"/>
                    <w:bottom w:val="none" w:sz="0" w:space="0" w:color="auto"/>
                    <w:right w:val="none" w:sz="0" w:space="0" w:color="auto"/>
                  </w:divBdr>
                  <w:divsChild>
                    <w:div w:id="1556817812">
                      <w:marLeft w:val="0"/>
                      <w:marRight w:val="0"/>
                      <w:marTop w:val="0"/>
                      <w:marBottom w:val="0"/>
                      <w:divBdr>
                        <w:top w:val="none" w:sz="0" w:space="0" w:color="auto"/>
                        <w:left w:val="none" w:sz="0" w:space="0" w:color="auto"/>
                        <w:bottom w:val="none" w:sz="0" w:space="0" w:color="auto"/>
                        <w:right w:val="none" w:sz="0" w:space="0" w:color="auto"/>
                      </w:divBdr>
                    </w:div>
                  </w:divsChild>
                </w:div>
                <w:div w:id="1506166344">
                  <w:marLeft w:val="0"/>
                  <w:marRight w:val="0"/>
                  <w:marTop w:val="0"/>
                  <w:marBottom w:val="0"/>
                  <w:divBdr>
                    <w:top w:val="none" w:sz="0" w:space="0" w:color="auto"/>
                    <w:left w:val="none" w:sz="0" w:space="0" w:color="auto"/>
                    <w:bottom w:val="none" w:sz="0" w:space="0" w:color="auto"/>
                    <w:right w:val="none" w:sz="0" w:space="0" w:color="auto"/>
                  </w:divBdr>
                  <w:divsChild>
                    <w:div w:id="1519614930">
                      <w:marLeft w:val="0"/>
                      <w:marRight w:val="0"/>
                      <w:marTop w:val="0"/>
                      <w:marBottom w:val="0"/>
                      <w:divBdr>
                        <w:top w:val="none" w:sz="0" w:space="0" w:color="auto"/>
                        <w:left w:val="none" w:sz="0" w:space="0" w:color="auto"/>
                        <w:bottom w:val="none" w:sz="0" w:space="0" w:color="auto"/>
                        <w:right w:val="none" w:sz="0" w:space="0" w:color="auto"/>
                      </w:divBdr>
                    </w:div>
                  </w:divsChild>
                </w:div>
                <w:div w:id="1511068184">
                  <w:marLeft w:val="0"/>
                  <w:marRight w:val="0"/>
                  <w:marTop w:val="0"/>
                  <w:marBottom w:val="0"/>
                  <w:divBdr>
                    <w:top w:val="none" w:sz="0" w:space="0" w:color="auto"/>
                    <w:left w:val="none" w:sz="0" w:space="0" w:color="auto"/>
                    <w:bottom w:val="none" w:sz="0" w:space="0" w:color="auto"/>
                    <w:right w:val="none" w:sz="0" w:space="0" w:color="auto"/>
                  </w:divBdr>
                  <w:divsChild>
                    <w:div w:id="1654333778">
                      <w:marLeft w:val="0"/>
                      <w:marRight w:val="0"/>
                      <w:marTop w:val="0"/>
                      <w:marBottom w:val="0"/>
                      <w:divBdr>
                        <w:top w:val="none" w:sz="0" w:space="0" w:color="auto"/>
                        <w:left w:val="none" w:sz="0" w:space="0" w:color="auto"/>
                        <w:bottom w:val="none" w:sz="0" w:space="0" w:color="auto"/>
                        <w:right w:val="none" w:sz="0" w:space="0" w:color="auto"/>
                      </w:divBdr>
                    </w:div>
                  </w:divsChild>
                </w:div>
                <w:div w:id="1511331623">
                  <w:marLeft w:val="0"/>
                  <w:marRight w:val="0"/>
                  <w:marTop w:val="0"/>
                  <w:marBottom w:val="0"/>
                  <w:divBdr>
                    <w:top w:val="none" w:sz="0" w:space="0" w:color="auto"/>
                    <w:left w:val="none" w:sz="0" w:space="0" w:color="auto"/>
                    <w:bottom w:val="none" w:sz="0" w:space="0" w:color="auto"/>
                    <w:right w:val="none" w:sz="0" w:space="0" w:color="auto"/>
                  </w:divBdr>
                  <w:divsChild>
                    <w:div w:id="936134009">
                      <w:marLeft w:val="0"/>
                      <w:marRight w:val="0"/>
                      <w:marTop w:val="0"/>
                      <w:marBottom w:val="0"/>
                      <w:divBdr>
                        <w:top w:val="none" w:sz="0" w:space="0" w:color="auto"/>
                        <w:left w:val="none" w:sz="0" w:space="0" w:color="auto"/>
                        <w:bottom w:val="none" w:sz="0" w:space="0" w:color="auto"/>
                        <w:right w:val="none" w:sz="0" w:space="0" w:color="auto"/>
                      </w:divBdr>
                    </w:div>
                  </w:divsChild>
                </w:div>
                <w:div w:id="1521580656">
                  <w:marLeft w:val="0"/>
                  <w:marRight w:val="0"/>
                  <w:marTop w:val="0"/>
                  <w:marBottom w:val="0"/>
                  <w:divBdr>
                    <w:top w:val="none" w:sz="0" w:space="0" w:color="auto"/>
                    <w:left w:val="none" w:sz="0" w:space="0" w:color="auto"/>
                    <w:bottom w:val="none" w:sz="0" w:space="0" w:color="auto"/>
                    <w:right w:val="none" w:sz="0" w:space="0" w:color="auto"/>
                  </w:divBdr>
                  <w:divsChild>
                    <w:div w:id="1898009495">
                      <w:marLeft w:val="0"/>
                      <w:marRight w:val="0"/>
                      <w:marTop w:val="0"/>
                      <w:marBottom w:val="0"/>
                      <w:divBdr>
                        <w:top w:val="none" w:sz="0" w:space="0" w:color="auto"/>
                        <w:left w:val="none" w:sz="0" w:space="0" w:color="auto"/>
                        <w:bottom w:val="none" w:sz="0" w:space="0" w:color="auto"/>
                        <w:right w:val="none" w:sz="0" w:space="0" w:color="auto"/>
                      </w:divBdr>
                    </w:div>
                  </w:divsChild>
                </w:div>
                <w:div w:id="1522550421">
                  <w:marLeft w:val="0"/>
                  <w:marRight w:val="0"/>
                  <w:marTop w:val="0"/>
                  <w:marBottom w:val="0"/>
                  <w:divBdr>
                    <w:top w:val="none" w:sz="0" w:space="0" w:color="auto"/>
                    <w:left w:val="none" w:sz="0" w:space="0" w:color="auto"/>
                    <w:bottom w:val="none" w:sz="0" w:space="0" w:color="auto"/>
                    <w:right w:val="none" w:sz="0" w:space="0" w:color="auto"/>
                  </w:divBdr>
                  <w:divsChild>
                    <w:div w:id="1925873598">
                      <w:marLeft w:val="0"/>
                      <w:marRight w:val="0"/>
                      <w:marTop w:val="0"/>
                      <w:marBottom w:val="0"/>
                      <w:divBdr>
                        <w:top w:val="none" w:sz="0" w:space="0" w:color="auto"/>
                        <w:left w:val="none" w:sz="0" w:space="0" w:color="auto"/>
                        <w:bottom w:val="none" w:sz="0" w:space="0" w:color="auto"/>
                        <w:right w:val="none" w:sz="0" w:space="0" w:color="auto"/>
                      </w:divBdr>
                    </w:div>
                  </w:divsChild>
                </w:div>
                <w:div w:id="1525165534">
                  <w:marLeft w:val="0"/>
                  <w:marRight w:val="0"/>
                  <w:marTop w:val="0"/>
                  <w:marBottom w:val="0"/>
                  <w:divBdr>
                    <w:top w:val="none" w:sz="0" w:space="0" w:color="auto"/>
                    <w:left w:val="none" w:sz="0" w:space="0" w:color="auto"/>
                    <w:bottom w:val="none" w:sz="0" w:space="0" w:color="auto"/>
                    <w:right w:val="none" w:sz="0" w:space="0" w:color="auto"/>
                  </w:divBdr>
                  <w:divsChild>
                    <w:div w:id="1973052075">
                      <w:marLeft w:val="0"/>
                      <w:marRight w:val="0"/>
                      <w:marTop w:val="0"/>
                      <w:marBottom w:val="0"/>
                      <w:divBdr>
                        <w:top w:val="none" w:sz="0" w:space="0" w:color="auto"/>
                        <w:left w:val="none" w:sz="0" w:space="0" w:color="auto"/>
                        <w:bottom w:val="none" w:sz="0" w:space="0" w:color="auto"/>
                        <w:right w:val="none" w:sz="0" w:space="0" w:color="auto"/>
                      </w:divBdr>
                    </w:div>
                  </w:divsChild>
                </w:div>
                <w:div w:id="1568027516">
                  <w:marLeft w:val="0"/>
                  <w:marRight w:val="0"/>
                  <w:marTop w:val="0"/>
                  <w:marBottom w:val="0"/>
                  <w:divBdr>
                    <w:top w:val="none" w:sz="0" w:space="0" w:color="auto"/>
                    <w:left w:val="none" w:sz="0" w:space="0" w:color="auto"/>
                    <w:bottom w:val="none" w:sz="0" w:space="0" w:color="auto"/>
                    <w:right w:val="none" w:sz="0" w:space="0" w:color="auto"/>
                  </w:divBdr>
                  <w:divsChild>
                    <w:div w:id="764958522">
                      <w:marLeft w:val="0"/>
                      <w:marRight w:val="0"/>
                      <w:marTop w:val="0"/>
                      <w:marBottom w:val="0"/>
                      <w:divBdr>
                        <w:top w:val="none" w:sz="0" w:space="0" w:color="auto"/>
                        <w:left w:val="none" w:sz="0" w:space="0" w:color="auto"/>
                        <w:bottom w:val="none" w:sz="0" w:space="0" w:color="auto"/>
                        <w:right w:val="none" w:sz="0" w:space="0" w:color="auto"/>
                      </w:divBdr>
                    </w:div>
                  </w:divsChild>
                </w:div>
                <w:div w:id="1588224194">
                  <w:marLeft w:val="0"/>
                  <w:marRight w:val="0"/>
                  <w:marTop w:val="0"/>
                  <w:marBottom w:val="0"/>
                  <w:divBdr>
                    <w:top w:val="none" w:sz="0" w:space="0" w:color="auto"/>
                    <w:left w:val="none" w:sz="0" w:space="0" w:color="auto"/>
                    <w:bottom w:val="none" w:sz="0" w:space="0" w:color="auto"/>
                    <w:right w:val="none" w:sz="0" w:space="0" w:color="auto"/>
                  </w:divBdr>
                  <w:divsChild>
                    <w:div w:id="1263535250">
                      <w:marLeft w:val="0"/>
                      <w:marRight w:val="0"/>
                      <w:marTop w:val="0"/>
                      <w:marBottom w:val="0"/>
                      <w:divBdr>
                        <w:top w:val="none" w:sz="0" w:space="0" w:color="auto"/>
                        <w:left w:val="none" w:sz="0" w:space="0" w:color="auto"/>
                        <w:bottom w:val="none" w:sz="0" w:space="0" w:color="auto"/>
                        <w:right w:val="none" w:sz="0" w:space="0" w:color="auto"/>
                      </w:divBdr>
                    </w:div>
                  </w:divsChild>
                </w:div>
                <w:div w:id="1597789601">
                  <w:marLeft w:val="0"/>
                  <w:marRight w:val="0"/>
                  <w:marTop w:val="0"/>
                  <w:marBottom w:val="0"/>
                  <w:divBdr>
                    <w:top w:val="none" w:sz="0" w:space="0" w:color="auto"/>
                    <w:left w:val="none" w:sz="0" w:space="0" w:color="auto"/>
                    <w:bottom w:val="none" w:sz="0" w:space="0" w:color="auto"/>
                    <w:right w:val="none" w:sz="0" w:space="0" w:color="auto"/>
                  </w:divBdr>
                  <w:divsChild>
                    <w:div w:id="352733398">
                      <w:marLeft w:val="0"/>
                      <w:marRight w:val="0"/>
                      <w:marTop w:val="0"/>
                      <w:marBottom w:val="0"/>
                      <w:divBdr>
                        <w:top w:val="none" w:sz="0" w:space="0" w:color="auto"/>
                        <w:left w:val="none" w:sz="0" w:space="0" w:color="auto"/>
                        <w:bottom w:val="none" w:sz="0" w:space="0" w:color="auto"/>
                        <w:right w:val="none" w:sz="0" w:space="0" w:color="auto"/>
                      </w:divBdr>
                    </w:div>
                  </w:divsChild>
                </w:div>
                <w:div w:id="1599752803">
                  <w:marLeft w:val="0"/>
                  <w:marRight w:val="0"/>
                  <w:marTop w:val="0"/>
                  <w:marBottom w:val="0"/>
                  <w:divBdr>
                    <w:top w:val="none" w:sz="0" w:space="0" w:color="auto"/>
                    <w:left w:val="none" w:sz="0" w:space="0" w:color="auto"/>
                    <w:bottom w:val="none" w:sz="0" w:space="0" w:color="auto"/>
                    <w:right w:val="none" w:sz="0" w:space="0" w:color="auto"/>
                  </w:divBdr>
                  <w:divsChild>
                    <w:div w:id="2126607624">
                      <w:marLeft w:val="0"/>
                      <w:marRight w:val="0"/>
                      <w:marTop w:val="0"/>
                      <w:marBottom w:val="0"/>
                      <w:divBdr>
                        <w:top w:val="none" w:sz="0" w:space="0" w:color="auto"/>
                        <w:left w:val="none" w:sz="0" w:space="0" w:color="auto"/>
                        <w:bottom w:val="none" w:sz="0" w:space="0" w:color="auto"/>
                        <w:right w:val="none" w:sz="0" w:space="0" w:color="auto"/>
                      </w:divBdr>
                    </w:div>
                  </w:divsChild>
                </w:div>
                <w:div w:id="1605575976">
                  <w:marLeft w:val="0"/>
                  <w:marRight w:val="0"/>
                  <w:marTop w:val="0"/>
                  <w:marBottom w:val="0"/>
                  <w:divBdr>
                    <w:top w:val="none" w:sz="0" w:space="0" w:color="auto"/>
                    <w:left w:val="none" w:sz="0" w:space="0" w:color="auto"/>
                    <w:bottom w:val="none" w:sz="0" w:space="0" w:color="auto"/>
                    <w:right w:val="none" w:sz="0" w:space="0" w:color="auto"/>
                  </w:divBdr>
                  <w:divsChild>
                    <w:div w:id="1149058478">
                      <w:marLeft w:val="0"/>
                      <w:marRight w:val="0"/>
                      <w:marTop w:val="0"/>
                      <w:marBottom w:val="0"/>
                      <w:divBdr>
                        <w:top w:val="none" w:sz="0" w:space="0" w:color="auto"/>
                        <w:left w:val="none" w:sz="0" w:space="0" w:color="auto"/>
                        <w:bottom w:val="none" w:sz="0" w:space="0" w:color="auto"/>
                        <w:right w:val="none" w:sz="0" w:space="0" w:color="auto"/>
                      </w:divBdr>
                    </w:div>
                  </w:divsChild>
                </w:div>
                <w:div w:id="1606159142">
                  <w:marLeft w:val="0"/>
                  <w:marRight w:val="0"/>
                  <w:marTop w:val="0"/>
                  <w:marBottom w:val="0"/>
                  <w:divBdr>
                    <w:top w:val="none" w:sz="0" w:space="0" w:color="auto"/>
                    <w:left w:val="none" w:sz="0" w:space="0" w:color="auto"/>
                    <w:bottom w:val="none" w:sz="0" w:space="0" w:color="auto"/>
                    <w:right w:val="none" w:sz="0" w:space="0" w:color="auto"/>
                  </w:divBdr>
                  <w:divsChild>
                    <w:div w:id="1809274468">
                      <w:marLeft w:val="0"/>
                      <w:marRight w:val="0"/>
                      <w:marTop w:val="0"/>
                      <w:marBottom w:val="0"/>
                      <w:divBdr>
                        <w:top w:val="none" w:sz="0" w:space="0" w:color="auto"/>
                        <w:left w:val="none" w:sz="0" w:space="0" w:color="auto"/>
                        <w:bottom w:val="none" w:sz="0" w:space="0" w:color="auto"/>
                        <w:right w:val="none" w:sz="0" w:space="0" w:color="auto"/>
                      </w:divBdr>
                    </w:div>
                  </w:divsChild>
                </w:div>
                <w:div w:id="1626082471">
                  <w:marLeft w:val="0"/>
                  <w:marRight w:val="0"/>
                  <w:marTop w:val="0"/>
                  <w:marBottom w:val="0"/>
                  <w:divBdr>
                    <w:top w:val="none" w:sz="0" w:space="0" w:color="auto"/>
                    <w:left w:val="none" w:sz="0" w:space="0" w:color="auto"/>
                    <w:bottom w:val="none" w:sz="0" w:space="0" w:color="auto"/>
                    <w:right w:val="none" w:sz="0" w:space="0" w:color="auto"/>
                  </w:divBdr>
                  <w:divsChild>
                    <w:div w:id="1159809365">
                      <w:marLeft w:val="0"/>
                      <w:marRight w:val="0"/>
                      <w:marTop w:val="0"/>
                      <w:marBottom w:val="0"/>
                      <w:divBdr>
                        <w:top w:val="none" w:sz="0" w:space="0" w:color="auto"/>
                        <w:left w:val="none" w:sz="0" w:space="0" w:color="auto"/>
                        <w:bottom w:val="none" w:sz="0" w:space="0" w:color="auto"/>
                        <w:right w:val="none" w:sz="0" w:space="0" w:color="auto"/>
                      </w:divBdr>
                    </w:div>
                  </w:divsChild>
                </w:div>
                <w:div w:id="1638801967">
                  <w:marLeft w:val="0"/>
                  <w:marRight w:val="0"/>
                  <w:marTop w:val="0"/>
                  <w:marBottom w:val="0"/>
                  <w:divBdr>
                    <w:top w:val="none" w:sz="0" w:space="0" w:color="auto"/>
                    <w:left w:val="none" w:sz="0" w:space="0" w:color="auto"/>
                    <w:bottom w:val="none" w:sz="0" w:space="0" w:color="auto"/>
                    <w:right w:val="none" w:sz="0" w:space="0" w:color="auto"/>
                  </w:divBdr>
                  <w:divsChild>
                    <w:div w:id="858854684">
                      <w:marLeft w:val="0"/>
                      <w:marRight w:val="0"/>
                      <w:marTop w:val="0"/>
                      <w:marBottom w:val="0"/>
                      <w:divBdr>
                        <w:top w:val="none" w:sz="0" w:space="0" w:color="auto"/>
                        <w:left w:val="none" w:sz="0" w:space="0" w:color="auto"/>
                        <w:bottom w:val="none" w:sz="0" w:space="0" w:color="auto"/>
                        <w:right w:val="none" w:sz="0" w:space="0" w:color="auto"/>
                      </w:divBdr>
                    </w:div>
                  </w:divsChild>
                </w:div>
                <w:div w:id="1639333297">
                  <w:marLeft w:val="0"/>
                  <w:marRight w:val="0"/>
                  <w:marTop w:val="0"/>
                  <w:marBottom w:val="0"/>
                  <w:divBdr>
                    <w:top w:val="none" w:sz="0" w:space="0" w:color="auto"/>
                    <w:left w:val="none" w:sz="0" w:space="0" w:color="auto"/>
                    <w:bottom w:val="none" w:sz="0" w:space="0" w:color="auto"/>
                    <w:right w:val="none" w:sz="0" w:space="0" w:color="auto"/>
                  </w:divBdr>
                  <w:divsChild>
                    <w:div w:id="122968844">
                      <w:marLeft w:val="0"/>
                      <w:marRight w:val="0"/>
                      <w:marTop w:val="0"/>
                      <w:marBottom w:val="0"/>
                      <w:divBdr>
                        <w:top w:val="none" w:sz="0" w:space="0" w:color="auto"/>
                        <w:left w:val="none" w:sz="0" w:space="0" w:color="auto"/>
                        <w:bottom w:val="none" w:sz="0" w:space="0" w:color="auto"/>
                        <w:right w:val="none" w:sz="0" w:space="0" w:color="auto"/>
                      </w:divBdr>
                    </w:div>
                    <w:div w:id="1157916185">
                      <w:marLeft w:val="0"/>
                      <w:marRight w:val="0"/>
                      <w:marTop w:val="0"/>
                      <w:marBottom w:val="0"/>
                      <w:divBdr>
                        <w:top w:val="none" w:sz="0" w:space="0" w:color="auto"/>
                        <w:left w:val="none" w:sz="0" w:space="0" w:color="auto"/>
                        <w:bottom w:val="none" w:sz="0" w:space="0" w:color="auto"/>
                        <w:right w:val="none" w:sz="0" w:space="0" w:color="auto"/>
                      </w:divBdr>
                    </w:div>
                    <w:div w:id="2070954134">
                      <w:marLeft w:val="0"/>
                      <w:marRight w:val="0"/>
                      <w:marTop w:val="0"/>
                      <w:marBottom w:val="0"/>
                      <w:divBdr>
                        <w:top w:val="none" w:sz="0" w:space="0" w:color="auto"/>
                        <w:left w:val="none" w:sz="0" w:space="0" w:color="auto"/>
                        <w:bottom w:val="none" w:sz="0" w:space="0" w:color="auto"/>
                        <w:right w:val="none" w:sz="0" w:space="0" w:color="auto"/>
                      </w:divBdr>
                    </w:div>
                  </w:divsChild>
                </w:div>
                <w:div w:id="1643540057">
                  <w:marLeft w:val="0"/>
                  <w:marRight w:val="0"/>
                  <w:marTop w:val="0"/>
                  <w:marBottom w:val="0"/>
                  <w:divBdr>
                    <w:top w:val="none" w:sz="0" w:space="0" w:color="auto"/>
                    <w:left w:val="none" w:sz="0" w:space="0" w:color="auto"/>
                    <w:bottom w:val="none" w:sz="0" w:space="0" w:color="auto"/>
                    <w:right w:val="none" w:sz="0" w:space="0" w:color="auto"/>
                  </w:divBdr>
                  <w:divsChild>
                    <w:div w:id="706486974">
                      <w:marLeft w:val="0"/>
                      <w:marRight w:val="0"/>
                      <w:marTop w:val="0"/>
                      <w:marBottom w:val="0"/>
                      <w:divBdr>
                        <w:top w:val="none" w:sz="0" w:space="0" w:color="auto"/>
                        <w:left w:val="none" w:sz="0" w:space="0" w:color="auto"/>
                        <w:bottom w:val="none" w:sz="0" w:space="0" w:color="auto"/>
                        <w:right w:val="none" w:sz="0" w:space="0" w:color="auto"/>
                      </w:divBdr>
                    </w:div>
                  </w:divsChild>
                </w:div>
                <w:div w:id="1653175476">
                  <w:marLeft w:val="0"/>
                  <w:marRight w:val="0"/>
                  <w:marTop w:val="0"/>
                  <w:marBottom w:val="0"/>
                  <w:divBdr>
                    <w:top w:val="none" w:sz="0" w:space="0" w:color="auto"/>
                    <w:left w:val="none" w:sz="0" w:space="0" w:color="auto"/>
                    <w:bottom w:val="none" w:sz="0" w:space="0" w:color="auto"/>
                    <w:right w:val="none" w:sz="0" w:space="0" w:color="auto"/>
                  </w:divBdr>
                  <w:divsChild>
                    <w:div w:id="1693529484">
                      <w:marLeft w:val="0"/>
                      <w:marRight w:val="0"/>
                      <w:marTop w:val="0"/>
                      <w:marBottom w:val="0"/>
                      <w:divBdr>
                        <w:top w:val="none" w:sz="0" w:space="0" w:color="auto"/>
                        <w:left w:val="none" w:sz="0" w:space="0" w:color="auto"/>
                        <w:bottom w:val="none" w:sz="0" w:space="0" w:color="auto"/>
                        <w:right w:val="none" w:sz="0" w:space="0" w:color="auto"/>
                      </w:divBdr>
                    </w:div>
                  </w:divsChild>
                </w:div>
                <w:div w:id="1658612974">
                  <w:marLeft w:val="0"/>
                  <w:marRight w:val="0"/>
                  <w:marTop w:val="0"/>
                  <w:marBottom w:val="0"/>
                  <w:divBdr>
                    <w:top w:val="none" w:sz="0" w:space="0" w:color="auto"/>
                    <w:left w:val="none" w:sz="0" w:space="0" w:color="auto"/>
                    <w:bottom w:val="none" w:sz="0" w:space="0" w:color="auto"/>
                    <w:right w:val="none" w:sz="0" w:space="0" w:color="auto"/>
                  </w:divBdr>
                  <w:divsChild>
                    <w:div w:id="861208839">
                      <w:marLeft w:val="0"/>
                      <w:marRight w:val="0"/>
                      <w:marTop w:val="0"/>
                      <w:marBottom w:val="0"/>
                      <w:divBdr>
                        <w:top w:val="none" w:sz="0" w:space="0" w:color="auto"/>
                        <w:left w:val="none" w:sz="0" w:space="0" w:color="auto"/>
                        <w:bottom w:val="none" w:sz="0" w:space="0" w:color="auto"/>
                        <w:right w:val="none" w:sz="0" w:space="0" w:color="auto"/>
                      </w:divBdr>
                    </w:div>
                  </w:divsChild>
                </w:div>
                <w:div w:id="1683967451">
                  <w:marLeft w:val="0"/>
                  <w:marRight w:val="0"/>
                  <w:marTop w:val="0"/>
                  <w:marBottom w:val="0"/>
                  <w:divBdr>
                    <w:top w:val="none" w:sz="0" w:space="0" w:color="auto"/>
                    <w:left w:val="none" w:sz="0" w:space="0" w:color="auto"/>
                    <w:bottom w:val="none" w:sz="0" w:space="0" w:color="auto"/>
                    <w:right w:val="none" w:sz="0" w:space="0" w:color="auto"/>
                  </w:divBdr>
                  <w:divsChild>
                    <w:div w:id="1833830853">
                      <w:marLeft w:val="0"/>
                      <w:marRight w:val="0"/>
                      <w:marTop w:val="0"/>
                      <w:marBottom w:val="0"/>
                      <w:divBdr>
                        <w:top w:val="none" w:sz="0" w:space="0" w:color="auto"/>
                        <w:left w:val="none" w:sz="0" w:space="0" w:color="auto"/>
                        <w:bottom w:val="none" w:sz="0" w:space="0" w:color="auto"/>
                        <w:right w:val="none" w:sz="0" w:space="0" w:color="auto"/>
                      </w:divBdr>
                    </w:div>
                  </w:divsChild>
                </w:div>
                <w:div w:id="1685939531">
                  <w:marLeft w:val="0"/>
                  <w:marRight w:val="0"/>
                  <w:marTop w:val="0"/>
                  <w:marBottom w:val="0"/>
                  <w:divBdr>
                    <w:top w:val="none" w:sz="0" w:space="0" w:color="auto"/>
                    <w:left w:val="none" w:sz="0" w:space="0" w:color="auto"/>
                    <w:bottom w:val="none" w:sz="0" w:space="0" w:color="auto"/>
                    <w:right w:val="none" w:sz="0" w:space="0" w:color="auto"/>
                  </w:divBdr>
                  <w:divsChild>
                    <w:div w:id="1973635910">
                      <w:marLeft w:val="0"/>
                      <w:marRight w:val="0"/>
                      <w:marTop w:val="0"/>
                      <w:marBottom w:val="0"/>
                      <w:divBdr>
                        <w:top w:val="none" w:sz="0" w:space="0" w:color="auto"/>
                        <w:left w:val="none" w:sz="0" w:space="0" w:color="auto"/>
                        <w:bottom w:val="none" w:sz="0" w:space="0" w:color="auto"/>
                        <w:right w:val="none" w:sz="0" w:space="0" w:color="auto"/>
                      </w:divBdr>
                    </w:div>
                  </w:divsChild>
                </w:div>
                <w:div w:id="1730111191">
                  <w:marLeft w:val="0"/>
                  <w:marRight w:val="0"/>
                  <w:marTop w:val="0"/>
                  <w:marBottom w:val="0"/>
                  <w:divBdr>
                    <w:top w:val="none" w:sz="0" w:space="0" w:color="auto"/>
                    <w:left w:val="none" w:sz="0" w:space="0" w:color="auto"/>
                    <w:bottom w:val="none" w:sz="0" w:space="0" w:color="auto"/>
                    <w:right w:val="none" w:sz="0" w:space="0" w:color="auto"/>
                  </w:divBdr>
                  <w:divsChild>
                    <w:div w:id="1506631773">
                      <w:marLeft w:val="0"/>
                      <w:marRight w:val="0"/>
                      <w:marTop w:val="0"/>
                      <w:marBottom w:val="0"/>
                      <w:divBdr>
                        <w:top w:val="none" w:sz="0" w:space="0" w:color="auto"/>
                        <w:left w:val="none" w:sz="0" w:space="0" w:color="auto"/>
                        <w:bottom w:val="none" w:sz="0" w:space="0" w:color="auto"/>
                        <w:right w:val="none" w:sz="0" w:space="0" w:color="auto"/>
                      </w:divBdr>
                    </w:div>
                  </w:divsChild>
                </w:div>
                <w:div w:id="1757559615">
                  <w:marLeft w:val="0"/>
                  <w:marRight w:val="0"/>
                  <w:marTop w:val="0"/>
                  <w:marBottom w:val="0"/>
                  <w:divBdr>
                    <w:top w:val="none" w:sz="0" w:space="0" w:color="auto"/>
                    <w:left w:val="none" w:sz="0" w:space="0" w:color="auto"/>
                    <w:bottom w:val="none" w:sz="0" w:space="0" w:color="auto"/>
                    <w:right w:val="none" w:sz="0" w:space="0" w:color="auto"/>
                  </w:divBdr>
                  <w:divsChild>
                    <w:div w:id="1610623358">
                      <w:marLeft w:val="0"/>
                      <w:marRight w:val="0"/>
                      <w:marTop w:val="0"/>
                      <w:marBottom w:val="0"/>
                      <w:divBdr>
                        <w:top w:val="none" w:sz="0" w:space="0" w:color="auto"/>
                        <w:left w:val="none" w:sz="0" w:space="0" w:color="auto"/>
                        <w:bottom w:val="none" w:sz="0" w:space="0" w:color="auto"/>
                        <w:right w:val="none" w:sz="0" w:space="0" w:color="auto"/>
                      </w:divBdr>
                    </w:div>
                  </w:divsChild>
                </w:div>
                <w:div w:id="1785272653">
                  <w:marLeft w:val="0"/>
                  <w:marRight w:val="0"/>
                  <w:marTop w:val="0"/>
                  <w:marBottom w:val="0"/>
                  <w:divBdr>
                    <w:top w:val="none" w:sz="0" w:space="0" w:color="auto"/>
                    <w:left w:val="none" w:sz="0" w:space="0" w:color="auto"/>
                    <w:bottom w:val="none" w:sz="0" w:space="0" w:color="auto"/>
                    <w:right w:val="none" w:sz="0" w:space="0" w:color="auto"/>
                  </w:divBdr>
                  <w:divsChild>
                    <w:div w:id="122890863">
                      <w:marLeft w:val="0"/>
                      <w:marRight w:val="0"/>
                      <w:marTop w:val="0"/>
                      <w:marBottom w:val="0"/>
                      <w:divBdr>
                        <w:top w:val="none" w:sz="0" w:space="0" w:color="auto"/>
                        <w:left w:val="none" w:sz="0" w:space="0" w:color="auto"/>
                        <w:bottom w:val="none" w:sz="0" w:space="0" w:color="auto"/>
                        <w:right w:val="none" w:sz="0" w:space="0" w:color="auto"/>
                      </w:divBdr>
                    </w:div>
                  </w:divsChild>
                </w:div>
                <w:div w:id="1817797273">
                  <w:marLeft w:val="0"/>
                  <w:marRight w:val="0"/>
                  <w:marTop w:val="0"/>
                  <w:marBottom w:val="0"/>
                  <w:divBdr>
                    <w:top w:val="none" w:sz="0" w:space="0" w:color="auto"/>
                    <w:left w:val="none" w:sz="0" w:space="0" w:color="auto"/>
                    <w:bottom w:val="none" w:sz="0" w:space="0" w:color="auto"/>
                    <w:right w:val="none" w:sz="0" w:space="0" w:color="auto"/>
                  </w:divBdr>
                  <w:divsChild>
                    <w:div w:id="129784214">
                      <w:marLeft w:val="0"/>
                      <w:marRight w:val="0"/>
                      <w:marTop w:val="0"/>
                      <w:marBottom w:val="0"/>
                      <w:divBdr>
                        <w:top w:val="none" w:sz="0" w:space="0" w:color="auto"/>
                        <w:left w:val="none" w:sz="0" w:space="0" w:color="auto"/>
                        <w:bottom w:val="none" w:sz="0" w:space="0" w:color="auto"/>
                        <w:right w:val="none" w:sz="0" w:space="0" w:color="auto"/>
                      </w:divBdr>
                    </w:div>
                  </w:divsChild>
                </w:div>
                <w:div w:id="1831092813">
                  <w:marLeft w:val="0"/>
                  <w:marRight w:val="0"/>
                  <w:marTop w:val="0"/>
                  <w:marBottom w:val="0"/>
                  <w:divBdr>
                    <w:top w:val="none" w:sz="0" w:space="0" w:color="auto"/>
                    <w:left w:val="none" w:sz="0" w:space="0" w:color="auto"/>
                    <w:bottom w:val="none" w:sz="0" w:space="0" w:color="auto"/>
                    <w:right w:val="none" w:sz="0" w:space="0" w:color="auto"/>
                  </w:divBdr>
                  <w:divsChild>
                    <w:div w:id="432288591">
                      <w:marLeft w:val="0"/>
                      <w:marRight w:val="0"/>
                      <w:marTop w:val="0"/>
                      <w:marBottom w:val="0"/>
                      <w:divBdr>
                        <w:top w:val="none" w:sz="0" w:space="0" w:color="auto"/>
                        <w:left w:val="none" w:sz="0" w:space="0" w:color="auto"/>
                        <w:bottom w:val="none" w:sz="0" w:space="0" w:color="auto"/>
                        <w:right w:val="none" w:sz="0" w:space="0" w:color="auto"/>
                      </w:divBdr>
                    </w:div>
                  </w:divsChild>
                </w:div>
                <w:div w:id="1838030025">
                  <w:marLeft w:val="0"/>
                  <w:marRight w:val="0"/>
                  <w:marTop w:val="0"/>
                  <w:marBottom w:val="0"/>
                  <w:divBdr>
                    <w:top w:val="none" w:sz="0" w:space="0" w:color="auto"/>
                    <w:left w:val="none" w:sz="0" w:space="0" w:color="auto"/>
                    <w:bottom w:val="none" w:sz="0" w:space="0" w:color="auto"/>
                    <w:right w:val="none" w:sz="0" w:space="0" w:color="auto"/>
                  </w:divBdr>
                  <w:divsChild>
                    <w:div w:id="2090227554">
                      <w:marLeft w:val="0"/>
                      <w:marRight w:val="0"/>
                      <w:marTop w:val="0"/>
                      <w:marBottom w:val="0"/>
                      <w:divBdr>
                        <w:top w:val="none" w:sz="0" w:space="0" w:color="auto"/>
                        <w:left w:val="none" w:sz="0" w:space="0" w:color="auto"/>
                        <w:bottom w:val="none" w:sz="0" w:space="0" w:color="auto"/>
                        <w:right w:val="none" w:sz="0" w:space="0" w:color="auto"/>
                      </w:divBdr>
                    </w:div>
                  </w:divsChild>
                </w:div>
                <w:div w:id="1842698579">
                  <w:marLeft w:val="0"/>
                  <w:marRight w:val="0"/>
                  <w:marTop w:val="0"/>
                  <w:marBottom w:val="0"/>
                  <w:divBdr>
                    <w:top w:val="none" w:sz="0" w:space="0" w:color="auto"/>
                    <w:left w:val="none" w:sz="0" w:space="0" w:color="auto"/>
                    <w:bottom w:val="none" w:sz="0" w:space="0" w:color="auto"/>
                    <w:right w:val="none" w:sz="0" w:space="0" w:color="auto"/>
                  </w:divBdr>
                  <w:divsChild>
                    <w:div w:id="1895893629">
                      <w:marLeft w:val="0"/>
                      <w:marRight w:val="0"/>
                      <w:marTop w:val="0"/>
                      <w:marBottom w:val="0"/>
                      <w:divBdr>
                        <w:top w:val="none" w:sz="0" w:space="0" w:color="auto"/>
                        <w:left w:val="none" w:sz="0" w:space="0" w:color="auto"/>
                        <w:bottom w:val="none" w:sz="0" w:space="0" w:color="auto"/>
                        <w:right w:val="none" w:sz="0" w:space="0" w:color="auto"/>
                      </w:divBdr>
                    </w:div>
                  </w:divsChild>
                </w:div>
                <w:div w:id="1867909377">
                  <w:marLeft w:val="0"/>
                  <w:marRight w:val="0"/>
                  <w:marTop w:val="0"/>
                  <w:marBottom w:val="0"/>
                  <w:divBdr>
                    <w:top w:val="none" w:sz="0" w:space="0" w:color="auto"/>
                    <w:left w:val="none" w:sz="0" w:space="0" w:color="auto"/>
                    <w:bottom w:val="none" w:sz="0" w:space="0" w:color="auto"/>
                    <w:right w:val="none" w:sz="0" w:space="0" w:color="auto"/>
                  </w:divBdr>
                  <w:divsChild>
                    <w:div w:id="865868681">
                      <w:marLeft w:val="0"/>
                      <w:marRight w:val="0"/>
                      <w:marTop w:val="0"/>
                      <w:marBottom w:val="0"/>
                      <w:divBdr>
                        <w:top w:val="none" w:sz="0" w:space="0" w:color="auto"/>
                        <w:left w:val="none" w:sz="0" w:space="0" w:color="auto"/>
                        <w:bottom w:val="none" w:sz="0" w:space="0" w:color="auto"/>
                        <w:right w:val="none" w:sz="0" w:space="0" w:color="auto"/>
                      </w:divBdr>
                    </w:div>
                  </w:divsChild>
                </w:div>
                <w:div w:id="1873105997">
                  <w:marLeft w:val="0"/>
                  <w:marRight w:val="0"/>
                  <w:marTop w:val="0"/>
                  <w:marBottom w:val="0"/>
                  <w:divBdr>
                    <w:top w:val="none" w:sz="0" w:space="0" w:color="auto"/>
                    <w:left w:val="none" w:sz="0" w:space="0" w:color="auto"/>
                    <w:bottom w:val="none" w:sz="0" w:space="0" w:color="auto"/>
                    <w:right w:val="none" w:sz="0" w:space="0" w:color="auto"/>
                  </w:divBdr>
                  <w:divsChild>
                    <w:div w:id="749155545">
                      <w:marLeft w:val="0"/>
                      <w:marRight w:val="0"/>
                      <w:marTop w:val="0"/>
                      <w:marBottom w:val="0"/>
                      <w:divBdr>
                        <w:top w:val="none" w:sz="0" w:space="0" w:color="auto"/>
                        <w:left w:val="none" w:sz="0" w:space="0" w:color="auto"/>
                        <w:bottom w:val="none" w:sz="0" w:space="0" w:color="auto"/>
                        <w:right w:val="none" w:sz="0" w:space="0" w:color="auto"/>
                      </w:divBdr>
                    </w:div>
                  </w:divsChild>
                </w:div>
                <w:div w:id="1876042790">
                  <w:marLeft w:val="0"/>
                  <w:marRight w:val="0"/>
                  <w:marTop w:val="0"/>
                  <w:marBottom w:val="0"/>
                  <w:divBdr>
                    <w:top w:val="none" w:sz="0" w:space="0" w:color="auto"/>
                    <w:left w:val="none" w:sz="0" w:space="0" w:color="auto"/>
                    <w:bottom w:val="none" w:sz="0" w:space="0" w:color="auto"/>
                    <w:right w:val="none" w:sz="0" w:space="0" w:color="auto"/>
                  </w:divBdr>
                  <w:divsChild>
                    <w:div w:id="426000108">
                      <w:marLeft w:val="0"/>
                      <w:marRight w:val="0"/>
                      <w:marTop w:val="0"/>
                      <w:marBottom w:val="0"/>
                      <w:divBdr>
                        <w:top w:val="none" w:sz="0" w:space="0" w:color="auto"/>
                        <w:left w:val="none" w:sz="0" w:space="0" w:color="auto"/>
                        <w:bottom w:val="none" w:sz="0" w:space="0" w:color="auto"/>
                        <w:right w:val="none" w:sz="0" w:space="0" w:color="auto"/>
                      </w:divBdr>
                    </w:div>
                    <w:div w:id="1884902707">
                      <w:marLeft w:val="0"/>
                      <w:marRight w:val="0"/>
                      <w:marTop w:val="0"/>
                      <w:marBottom w:val="0"/>
                      <w:divBdr>
                        <w:top w:val="none" w:sz="0" w:space="0" w:color="auto"/>
                        <w:left w:val="none" w:sz="0" w:space="0" w:color="auto"/>
                        <w:bottom w:val="none" w:sz="0" w:space="0" w:color="auto"/>
                        <w:right w:val="none" w:sz="0" w:space="0" w:color="auto"/>
                      </w:divBdr>
                    </w:div>
                  </w:divsChild>
                </w:div>
                <w:div w:id="1884978307">
                  <w:marLeft w:val="0"/>
                  <w:marRight w:val="0"/>
                  <w:marTop w:val="0"/>
                  <w:marBottom w:val="0"/>
                  <w:divBdr>
                    <w:top w:val="none" w:sz="0" w:space="0" w:color="auto"/>
                    <w:left w:val="none" w:sz="0" w:space="0" w:color="auto"/>
                    <w:bottom w:val="none" w:sz="0" w:space="0" w:color="auto"/>
                    <w:right w:val="none" w:sz="0" w:space="0" w:color="auto"/>
                  </w:divBdr>
                  <w:divsChild>
                    <w:div w:id="153952751">
                      <w:marLeft w:val="0"/>
                      <w:marRight w:val="0"/>
                      <w:marTop w:val="0"/>
                      <w:marBottom w:val="0"/>
                      <w:divBdr>
                        <w:top w:val="none" w:sz="0" w:space="0" w:color="auto"/>
                        <w:left w:val="none" w:sz="0" w:space="0" w:color="auto"/>
                        <w:bottom w:val="none" w:sz="0" w:space="0" w:color="auto"/>
                        <w:right w:val="none" w:sz="0" w:space="0" w:color="auto"/>
                      </w:divBdr>
                    </w:div>
                  </w:divsChild>
                </w:div>
                <w:div w:id="1914271567">
                  <w:marLeft w:val="0"/>
                  <w:marRight w:val="0"/>
                  <w:marTop w:val="0"/>
                  <w:marBottom w:val="0"/>
                  <w:divBdr>
                    <w:top w:val="none" w:sz="0" w:space="0" w:color="auto"/>
                    <w:left w:val="none" w:sz="0" w:space="0" w:color="auto"/>
                    <w:bottom w:val="none" w:sz="0" w:space="0" w:color="auto"/>
                    <w:right w:val="none" w:sz="0" w:space="0" w:color="auto"/>
                  </w:divBdr>
                  <w:divsChild>
                    <w:div w:id="952715575">
                      <w:marLeft w:val="0"/>
                      <w:marRight w:val="0"/>
                      <w:marTop w:val="0"/>
                      <w:marBottom w:val="0"/>
                      <w:divBdr>
                        <w:top w:val="none" w:sz="0" w:space="0" w:color="auto"/>
                        <w:left w:val="none" w:sz="0" w:space="0" w:color="auto"/>
                        <w:bottom w:val="none" w:sz="0" w:space="0" w:color="auto"/>
                        <w:right w:val="none" w:sz="0" w:space="0" w:color="auto"/>
                      </w:divBdr>
                    </w:div>
                  </w:divsChild>
                </w:div>
                <w:div w:id="1914510853">
                  <w:marLeft w:val="0"/>
                  <w:marRight w:val="0"/>
                  <w:marTop w:val="0"/>
                  <w:marBottom w:val="0"/>
                  <w:divBdr>
                    <w:top w:val="none" w:sz="0" w:space="0" w:color="auto"/>
                    <w:left w:val="none" w:sz="0" w:space="0" w:color="auto"/>
                    <w:bottom w:val="none" w:sz="0" w:space="0" w:color="auto"/>
                    <w:right w:val="none" w:sz="0" w:space="0" w:color="auto"/>
                  </w:divBdr>
                  <w:divsChild>
                    <w:div w:id="1208373243">
                      <w:marLeft w:val="0"/>
                      <w:marRight w:val="0"/>
                      <w:marTop w:val="0"/>
                      <w:marBottom w:val="0"/>
                      <w:divBdr>
                        <w:top w:val="none" w:sz="0" w:space="0" w:color="auto"/>
                        <w:left w:val="none" w:sz="0" w:space="0" w:color="auto"/>
                        <w:bottom w:val="none" w:sz="0" w:space="0" w:color="auto"/>
                        <w:right w:val="none" w:sz="0" w:space="0" w:color="auto"/>
                      </w:divBdr>
                    </w:div>
                    <w:div w:id="1698311540">
                      <w:marLeft w:val="0"/>
                      <w:marRight w:val="0"/>
                      <w:marTop w:val="0"/>
                      <w:marBottom w:val="0"/>
                      <w:divBdr>
                        <w:top w:val="none" w:sz="0" w:space="0" w:color="auto"/>
                        <w:left w:val="none" w:sz="0" w:space="0" w:color="auto"/>
                        <w:bottom w:val="none" w:sz="0" w:space="0" w:color="auto"/>
                        <w:right w:val="none" w:sz="0" w:space="0" w:color="auto"/>
                      </w:divBdr>
                    </w:div>
                  </w:divsChild>
                </w:div>
                <w:div w:id="1944803475">
                  <w:marLeft w:val="0"/>
                  <w:marRight w:val="0"/>
                  <w:marTop w:val="0"/>
                  <w:marBottom w:val="0"/>
                  <w:divBdr>
                    <w:top w:val="none" w:sz="0" w:space="0" w:color="auto"/>
                    <w:left w:val="none" w:sz="0" w:space="0" w:color="auto"/>
                    <w:bottom w:val="none" w:sz="0" w:space="0" w:color="auto"/>
                    <w:right w:val="none" w:sz="0" w:space="0" w:color="auto"/>
                  </w:divBdr>
                  <w:divsChild>
                    <w:div w:id="1211109994">
                      <w:marLeft w:val="0"/>
                      <w:marRight w:val="0"/>
                      <w:marTop w:val="0"/>
                      <w:marBottom w:val="0"/>
                      <w:divBdr>
                        <w:top w:val="none" w:sz="0" w:space="0" w:color="auto"/>
                        <w:left w:val="none" w:sz="0" w:space="0" w:color="auto"/>
                        <w:bottom w:val="none" w:sz="0" w:space="0" w:color="auto"/>
                        <w:right w:val="none" w:sz="0" w:space="0" w:color="auto"/>
                      </w:divBdr>
                    </w:div>
                  </w:divsChild>
                </w:div>
                <w:div w:id="2081902167">
                  <w:marLeft w:val="0"/>
                  <w:marRight w:val="0"/>
                  <w:marTop w:val="0"/>
                  <w:marBottom w:val="0"/>
                  <w:divBdr>
                    <w:top w:val="none" w:sz="0" w:space="0" w:color="auto"/>
                    <w:left w:val="none" w:sz="0" w:space="0" w:color="auto"/>
                    <w:bottom w:val="none" w:sz="0" w:space="0" w:color="auto"/>
                    <w:right w:val="none" w:sz="0" w:space="0" w:color="auto"/>
                  </w:divBdr>
                  <w:divsChild>
                    <w:div w:id="1178277432">
                      <w:marLeft w:val="0"/>
                      <w:marRight w:val="0"/>
                      <w:marTop w:val="0"/>
                      <w:marBottom w:val="0"/>
                      <w:divBdr>
                        <w:top w:val="none" w:sz="0" w:space="0" w:color="auto"/>
                        <w:left w:val="none" w:sz="0" w:space="0" w:color="auto"/>
                        <w:bottom w:val="none" w:sz="0" w:space="0" w:color="auto"/>
                        <w:right w:val="none" w:sz="0" w:space="0" w:color="auto"/>
                      </w:divBdr>
                    </w:div>
                  </w:divsChild>
                </w:div>
                <w:div w:id="2096975130">
                  <w:marLeft w:val="0"/>
                  <w:marRight w:val="0"/>
                  <w:marTop w:val="0"/>
                  <w:marBottom w:val="0"/>
                  <w:divBdr>
                    <w:top w:val="none" w:sz="0" w:space="0" w:color="auto"/>
                    <w:left w:val="none" w:sz="0" w:space="0" w:color="auto"/>
                    <w:bottom w:val="none" w:sz="0" w:space="0" w:color="auto"/>
                    <w:right w:val="none" w:sz="0" w:space="0" w:color="auto"/>
                  </w:divBdr>
                  <w:divsChild>
                    <w:div w:id="1040712928">
                      <w:marLeft w:val="0"/>
                      <w:marRight w:val="0"/>
                      <w:marTop w:val="0"/>
                      <w:marBottom w:val="0"/>
                      <w:divBdr>
                        <w:top w:val="none" w:sz="0" w:space="0" w:color="auto"/>
                        <w:left w:val="none" w:sz="0" w:space="0" w:color="auto"/>
                        <w:bottom w:val="none" w:sz="0" w:space="0" w:color="auto"/>
                        <w:right w:val="none" w:sz="0" w:space="0" w:color="auto"/>
                      </w:divBdr>
                    </w:div>
                  </w:divsChild>
                </w:div>
                <w:div w:id="2105151613">
                  <w:marLeft w:val="0"/>
                  <w:marRight w:val="0"/>
                  <w:marTop w:val="0"/>
                  <w:marBottom w:val="0"/>
                  <w:divBdr>
                    <w:top w:val="none" w:sz="0" w:space="0" w:color="auto"/>
                    <w:left w:val="none" w:sz="0" w:space="0" w:color="auto"/>
                    <w:bottom w:val="none" w:sz="0" w:space="0" w:color="auto"/>
                    <w:right w:val="none" w:sz="0" w:space="0" w:color="auto"/>
                  </w:divBdr>
                  <w:divsChild>
                    <w:div w:id="2050837152">
                      <w:marLeft w:val="0"/>
                      <w:marRight w:val="0"/>
                      <w:marTop w:val="0"/>
                      <w:marBottom w:val="0"/>
                      <w:divBdr>
                        <w:top w:val="none" w:sz="0" w:space="0" w:color="auto"/>
                        <w:left w:val="none" w:sz="0" w:space="0" w:color="auto"/>
                        <w:bottom w:val="none" w:sz="0" w:space="0" w:color="auto"/>
                        <w:right w:val="none" w:sz="0" w:space="0" w:color="auto"/>
                      </w:divBdr>
                    </w:div>
                  </w:divsChild>
                </w:div>
                <w:div w:id="2105883933">
                  <w:marLeft w:val="0"/>
                  <w:marRight w:val="0"/>
                  <w:marTop w:val="0"/>
                  <w:marBottom w:val="0"/>
                  <w:divBdr>
                    <w:top w:val="none" w:sz="0" w:space="0" w:color="auto"/>
                    <w:left w:val="none" w:sz="0" w:space="0" w:color="auto"/>
                    <w:bottom w:val="none" w:sz="0" w:space="0" w:color="auto"/>
                    <w:right w:val="none" w:sz="0" w:space="0" w:color="auto"/>
                  </w:divBdr>
                  <w:divsChild>
                    <w:div w:id="1765298528">
                      <w:marLeft w:val="0"/>
                      <w:marRight w:val="0"/>
                      <w:marTop w:val="0"/>
                      <w:marBottom w:val="0"/>
                      <w:divBdr>
                        <w:top w:val="none" w:sz="0" w:space="0" w:color="auto"/>
                        <w:left w:val="none" w:sz="0" w:space="0" w:color="auto"/>
                        <w:bottom w:val="none" w:sz="0" w:space="0" w:color="auto"/>
                        <w:right w:val="none" w:sz="0" w:space="0" w:color="auto"/>
                      </w:divBdr>
                    </w:div>
                    <w:div w:id="1796825145">
                      <w:marLeft w:val="0"/>
                      <w:marRight w:val="0"/>
                      <w:marTop w:val="0"/>
                      <w:marBottom w:val="0"/>
                      <w:divBdr>
                        <w:top w:val="none" w:sz="0" w:space="0" w:color="auto"/>
                        <w:left w:val="none" w:sz="0" w:space="0" w:color="auto"/>
                        <w:bottom w:val="none" w:sz="0" w:space="0" w:color="auto"/>
                        <w:right w:val="none" w:sz="0" w:space="0" w:color="auto"/>
                      </w:divBdr>
                    </w:div>
                  </w:divsChild>
                </w:div>
                <w:div w:id="2108454892">
                  <w:marLeft w:val="0"/>
                  <w:marRight w:val="0"/>
                  <w:marTop w:val="0"/>
                  <w:marBottom w:val="0"/>
                  <w:divBdr>
                    <w:top w:val="none" w:sz="0" w:space="0" w:color="auto"/>
                    <w:left w:val="none" w:sz="0" w:space="0" w:color="auto"/>
                    <w:bottom w:val="none" w:sz="0" w:space="0" w:color="auto"/>
                    <w:right w:val="none" w:sz="0" w:space="0" w:color="auto"/>
                  </w:divBdr>
                  <w:divsChild>
                    <w:div w:id="608511792">
                      <w:marLeft w:val="0"/>
                      <w:marRight w:val="0"/>
                      <w:marTop w:val="0"/>
                      <w:marBottom w:val="0"/>
                      <w:divBdr>
                        <w:top w:val="none" w:sz="0" w:space="0" w:color="auto"/>
                        <w:left w:val="none" w:sz="0" w:space="0" w:color="auto"/>
                        <w:bottom w:val="none" w:sz="0" w:space="0" w:color="auto"/>
                        <w:right w:val="none" w:sz="0" w:space="0" w:color="auto"/>
                      </w:divBdr>
                    </w:div>
                  </w:divsChild>
                </w:div>
                <w:div w:id="2134131213">
                  <w:marLeft w:val="0"/>
                  <w:marRight w:val="0"/>
                  <w:marTop w:val="0"/>
                  <w:marBottom w:val="0"/>
                  <w:divBdr>
                    <w:top w:val="none" w:sz="0" w:space="0" w:color="auto"/>
                    <w:left w:val="none" w:sz="0" w:space="0" w:color="auto"/>
                    <w:bottom w:val="none" w:sz="0" w:space="0" w:color="auto"/>
                    <w:right w:val="none" w:sz="0" w:space="0" w:color="auto"/>
                  </w:divBdr>
                  <w:divsChild>
                    <w:div w:id="2128891889">
                      <w:marLeft w:val="0"/>
                      <w:marRight w:val="0"/>
                      <w:marTop w:val="0"/>
                      <w:marBottom w:val="0"/>
                      <w:divBdr>
                        <w:top w:val="none" w:sz="0" w:space="0" w:color="auto"/>
                        <w:left w:val="none" w:sz="0" w:space="0" w:color="auto"/>
                        <w:bottom w:val="none" w:sz="0" w:space="0" w:color="auto"/>
                        <w:right w:val="none" w:sz="0" w:space="0" w:color="auto"/>
                      </w:divBdr>
                    </w:div>
                  </w:divsChild>
                </w:div>
                <w:div w:id="2142722481">
                  <w:marLeft w:val="0"/>
                  <w:marRight w:val="0"/>
                  <w:marTop w:val="0"/>
                  <w:marBottom w:val="0"/>
                  <w:divBdr>
                    <w:top w:val="none" w:sz="0" w:space="0" w:color="auto"/>
                    <w:left w:val="none" w:sz="0" w:space="0" w:color="auto"/>
                    <w:bottom w:val="none" w:sz="0" w:space="0" w:color="auto"/>
                    <w:right w:val="none" w:sz="0" w:space="0" w:color="auto"/>
                  </w:divBdr>
                  <w:divsChild>
                    <w:div w:id="1235777981">
                      <w:marLeft w:val="0"/>
                      <w:marRight w:val="0"/>
                      <w:marTop w:val="0"/>
                      <w:marBottom w:val="0"/>
                      <w:divBdr>
                        <w:top w:val="none" w:sz="0" w:space="0" w:color="auto"/>
                        <w:left w:val="none" w:sz="0" w:space="0" w:color="auto"/>
                        <w:bottom w:val="none" w:sz="0" w:space="0" w:color="auto"/>
                        <w:right w:val="none" w:sz="0" w:space="0" w:color="auto"/>
                      </w:divBdr>
                    </w:div>
                  </w:divsChild>
                </w:div>
                <w:div w:id="2147157118">
                  <w:marLeft w:val="0"/>
                  <w:marRight w:val="0"/>
                  <w:marTop w:val="0"/>
                  <w:marBottom w:val="0"/>
                  <w:divBdr>
                    <w:top w:val="none" w:sz="0" w:space="0" w:color="auto"/>
                    <w:left w:val="none" w:sz="0" w:space="0" w:color="auto"/>
                    <w:bottom w:val="none" w:sz="0" w:space="0" w:color="auto"/>
                    <w:right w:val="none" w:sz="0" w:space="0" w:color="auto"/>
                  </w:divBdr>
                  <w:divsChild>
                    <w:div w:id="61888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83391">
          <w:marLeft w:val="0"/>
          <w:marRight w:val="0"/>
          <w:marTop w:val="0"/>
          <w:marBottom w:val="0"/>
          <w:divBdr>
            <w:top w:val="none" w:sz="0" w:space="0" w:color="auto"/>
            <w:left w:val="none" w:sz="0" w:space="0" w:color="auto"/>
            <w:bottom w:val="none" w:sz="0" w:space="0" w:color="auto"/>
            <w:right w:val="none" w:sz="0" w:space="0" w:color="auto"/>
          </w:divBdr>
        </w:div>
        <w:div w:id="900169720">
          <w:marLeft w:val="0"/>
          <w:marRight w:val="0"/>
          <w:marTop w:val="0"/>
          <w:marBottom w:val="0"/>
          <w:divBdr>
            <w:top w:val="none" w:sz="0" w:space="0" w:color="auto"/>
            <w:left w:val="none" w:sz="0" w:space="0" w:color="auto"/>
            <w:bottom w:val="none" w:sz="0" w:space="0" w:color="auto"/>
            <w:right w:val="none" w:sz="0" w:space="0" w:color="auto"/>
          </w:divBdr>
        </w:div>
        <w:div w:id="1068844544">
          <w:marLeft w:val="0"/>
          <w:marRight w:val="0"/>
          <w:marTop w:val="0"/>
          <w:marBottom w:val="0"/>
          <w:divBdr>
            <w:top w:val="none" w:sz="0" w:space="0" w:color="auto"/>
            <w:left w:val="none" w:sz="0" w:space="0" w:color="auto"/>
            <w:bottom w:val="none" w:sz="0" w:space="0" w:color="auto"/>
            <w:right w:val="none" w:sz="0" w:space="0" w:color="auto"/>
          </w:divBdr>
          <w:divsChild>
            <w:div w:id="519899105">
              <w:marLeft w:val="-75"/>
              <w:marRight w:val="0"/>
              <w:marTop w:val="30"/>
              <w:marBottom w:val="30"/>
              <w:divBdr>
                <w:top w:val="none" w:sz="0" w:space="0" w:color="auto"/>
                <w:left w:val="none" w:sz="0" w:space="0" w:color="auto"/>
                <w:bottom w:val="none" w:sz="0" w:space="0" w:color="auto"/>
                <w:right w:val="none" w:sz="0" w:space="0" w:color="auto"/>
              </w:divBdr>
              <w:divsChild>
                <w:div w:id="6761409">
                  <w:marLeft w:val="0"/>
                  <w:marRight w:val="0"/>
                  <w:marTop w:val="0"/>
                  <w:marBottom w:val="0"/>
                  <w:divBdr>
                    <w:top w:val="none" w:sz="0" w:space="0" w:color="auto"/>
                    <w:left w:val="none" w:sz="0" w:space="0" w:color="auto"/>
                    <w:bottom w:val="none" w:sz="0" w:space="0" w:color="auto"/>
                    <w:right w:val="none" w:sz="0" w:space="0" w:color="auto"/>
                  </w:divBdr>
                  <w:divsChild>
                    <w:div w:id="57481478">
                      <w:marLeft w:val="0"/>
                      <w:marRight w:val="0"/>
                      <w:marTop w:val="0"/>
                      <w:marBottom w:val="0"/>
                      <w:divBdr>
                        <w:top w:val="none" w:sz="0" w:space="0" w:color="auto"/>
                        <w:left w:val="none" w:sz="0" w:space="0" w:color="auto"/>
                        <w:bottom w:val="none" w:sz="0" w:space="0" w:color="auto"/>
                        <w:right w:val="none" w:sz="0" w:space="0" w:color="auto"/>
                      </w:divBdr>
                    </w:div>
                    <w:div w:id="905342520">
                      <w:marLeft w:val="0"/>
                      <w:marRight w:val="0"/>
                      <w:marTop w:val="0"/>
                      <w:marBottom w:val="0"/>
                      <w:divBdr>
                        <w:top w:val="none" w:sz="0" w:space="0" w:color="auto"/>
                        <w:left w:val="none" w:sz="0" w:space="0" w:color="auto"/>
                        <w:bottom w:val="none" w:sz="0" w:space="0" w:color="auto"/>
                        <w:right w:val="none" w:sz="0" w:space="0" w:color="auto"/>
                      </w:divBdr>
                    </w:div>
                  </w:divsChild>
                </w:div>
                <w:div w:id="23412397">
                  <w:marLeft w:val="0"/>
                  <w:marRight w:val="0"/>
                  <w:marTop w:val="0"/>
                  <w:marBottom w:val="0"/>
                  <w:divBdr>
                    <w:top w:val="none" w:sz="0" w:space="0" w:color="auto"/>
                    <w:left w:val="none" w:sz="0" w:space="0" w:color="auto"/>
                    <w:bottom w:val="none" w:sz="0" w:space="0" w:color="auto"/>
                    <w:right w:val="none" w:sz="0" w:space="0" w:color="auto"/>
                  </w:divBdr>
                  <w:divsChild>
                    <w:div w:id="617298247">
                      <w:marLeft w:val="0"/>
                      <w:marRight w:val="0"/>
                      <w:marTop w:val="0"/>
                      <w:marBottom w:val="0"/>
                      <w:divBdr>
                        <w:top w:val="none" w:sz="0" w:space="0" w:color="auto"/>
                        <w:left w:val="none" w:sz="0" w:space="0" w:color="auto"/>
                        <w:bottom w:val="none" w:sz="0" w:space="0" w:color="auto"/>
                        <w:right w:val="none" w:sz="0" w:space="0" w:color="auto"/>
                      </w:divBdr>
                    </w:div>
                  </w:divsChild>
                </w:div>
                <w:div w:id="134372419">
                  <w:marLeft w:val="0"/>
                  <w:marRight w:val="0"/>
                  <w:marTop w:val="0"/>
                  <w:marBottom w:val="0"/>
                  <w:divBdr>
                    <w:top w:val="none" w:sz="0" w:space="0" w:color="auto"/>
                    <w:left w:val="none" w:sz="0" w:space="0" w:color="auto"/>
                    <w:bottom w:val="none" w:sz="0" w:space="0" w:color="auto"/>
                    <w:right w:val="none" w:sz="0" w:space="0" w:color="auto"/>
                  </w:divBdr>
                  <w:divsChild>
                    <w:div w:id="1020544352">
                      <w:marLeft w:val="0"/>
                      <w:marRight w:val="0"/>
                      <w:marTop w:val="0"/>
                      <w:marBottom w:val="0"/>
                      <w:divBdr>
                        <w:top w:val="none" w:sz="0" w:space="0" w:color="auto"/>
                        <w:left w:val="none" w:sz="0" w:space="0" w:color="auto"/>
                        <w:bottom w:val="none" w:sz="0" w:space="0" w:color="auto"/>
                        <w:right w:val="none" w:sz="0" w:space="0" w:color="auto"/>
                      </w:divBdr>
                    </w:div>
                  </w:divsChild>
                </w:div>
                <w:div w:id="211844371">
                  <w:marLeft w:val="0"/>
                  <w:marRight w:val="0"/>
                  <w:marTop w:val="0"/>
                  <w:marBottom w:val="0"/>
                  <w:divBdr>
                    <w:top w:val="none" w:sz="0" w:space="0" w:color="auto"/>
                    <w:left w:val="none" w:sz="0" w:space="0" w:color="auto"/>
                    <w:bottom w:val="none" w:sz="0" w:space="0" w:color="auto"/>
                    <w:right w:val="none" w:sz="0" w:space="0" w:color="auto"/>
                  </w:divBdr>
                  <w:divsChild>
                    <w:div w:id="520706772">
                      <w:marLeft w:val="0"/>
                      <w:marRight w:val="0"/>
                      <w:marTop w:val="0"/>
                      <w:marBottom w:val="0"/>
                      <w:divBdr>
                        <w:top w:val="none" w:sz="0" w:space="0" w:color="auto"/>
                        <w:left w:val="none" w:sz="0" w:space="0" w:color="auto"/>
                        <w:bottom w:val="none" w:sz="0" w:space="0" w:color="auto"/>
                        <w:right w:val="none" w:sz="0" w:space="0" w:color="auto"/>
                      </w:divBdr>
                    </w:div>
                  </w:divsChild>
                </w:div>
                <w:div w:id="244923420">
                  <w:marLeft w:val="0"/>
                  <w:marRight w:val="0"/>
                  <w:marTop w:val="0"/>
                  <w:marBottom w:val="0"/>
                  <w:divBdr>
                    <w:top w:val="none" w:sz="0" w:space="0" w:color="auto"/>
                    <w:left w:val="none" w:sz="0" w:space="0" w:color="auto"/>
                    <w:bottom w:val="none" w:sz="0" w:space="0" w:color="auto"/>
                    <w:right w:val="none" w:sz="0" w:space="0" w:color="auto"/>
                  </w:divBdr>
                  <w:divsChild>
                    <w:div w:id="1293364931">
                      <w:marLeft w:val="0"/>
                      <w:marRight w:val="0"/>
                      <w:marTop w:val="0"/>
                      <w:marBottom w:val="0"/>
                      <w:divBdr>
                        <w:top w:val="none" w:sz="0" w:space="0" w:color="auto"/>
                        <w:left w:val="none" w:sz="0" w:space="0" w:color="auto"/>
                        <w:bottom w:val="none" w:sz="0" w:space="0" w:color="auto"/>
                        <w:right w:val="none" w:sz="0" w:space="0" w:color="auto"/>
                      </w:divBdr>
                    </w:div>
                  </w:divsChild>
                </w:div>
                <w:div w:id="373434309">
                  <w:marLeft w:val="0"/>
                  <w:marRight w:val="0"/>
                  <w:marTop w:val="0"/>
                  <w:marBottom w:val="0"/>
                  <w:divBdr>
                    <w:top w:val="none" w:sz="0" w:space="0" w:color="auto"/>
                    <w:left w:val="none" w:sz="0" w:space="0" w:color="auto"/>
                    <w:bottom w:val="none" w:sz="0" w:space="0" w:color="auto"/>
                    <w:right w:val="none" w:sz="0" w:space="0" w:color="auto"/>
                  </w:divBdr>
                  <w:divsChild>
                    <w:div w:id="963537157">
                      <w:marLeft w:val="0"/>
                      <w:marRight w:val="0"/>
                      <w:marTop w:val="0"/>
                      <w:marBottom w:val="0"/>
                      <w:divBdr>
                        <w:top w:val="none" w:sz="0" w:space="0" w:color="auto"/>
                        <w:left w:val="none" w:sz="0" w:space="0" w:color="auto"/>
                        <w:bottom w:val="none" w:sz="0" w:space="0" w:color="auto"/>
                        <w:right w:val="none" w:sz="0" w:space="0" w:color="auto"/>
                      </w:divBdr>
                    </w:div>
                    <w:div w:id="1085104757">
                      <w:marLeft w:val="0"/>
                      <w:marRight w:val="0"/>
                      <w:marTop w:val="0"/>
                      <w:marBottom w:val="0"/>
                      <w:divBdr>
                        <w:top w:val="none" w:sz="0" w:space="0" w:color="auto"/>
                        <w:left w:val="none" w:sz="0" w:space="0" w:color="auto"/>
                        <w:bottom w:val="none" w:sz="0" w:space="0" w:color="auto"/>
                        <w:right w:val="none" w:sz="0" w:space="0" w:color="auto"/>
                      </w:divBdr>
                    </w:div>
                  </w:divsChild>
                </w:div>
                <w:div w:id="423455890">
                  <w:marLeft w:val="0"/>
                  <w:marRight w:val="0"/>
                  <w:marTop w:val="0"/>
                  <w:marBottom w:val="0"/>
                  <w:divBdr>
                    <w:top w:val="none" w:sz="0" w:space="0" w:color="auto"/>
                    <w:left w:val="none" w:sz="0" w:space="0" w:color="auto"/>
                    <w:bottom w:val="none" w:sz="0" w:space="0" w:color="auto"/>
                    <w:right w:val="none" w:sz="0" w:space="0" w:color="auto"/>
                  </w:divBdr>
                  <w:divsChild>
                    <w:div w:id="968827844">
                      <w:marLeft w:val="0"/>
                      <w:marRight w:val="0"/>
                      <w:marTop w:val="0"/>
                      <w:marBottom w:val="0"/>
                      <w:divBdr>
                        <w:top w:val="none" w:sz="0" w:space="0" w:color="auto"/>
                        <w:left w:val="none" w:sz="0" w:space="0" w:color="auto"/>
                        <w:bottom w:val="none" w:sz="0" w:space="0" w:color="auto"/>
                        <w:right w:val="none" w:sz="0" w:space="0" w:color="auto"/>
                      </w:divBdr>
                    </w:div>
                  </w:divsChild>
                </w:div>
                <w:div w:id="451170371">
                  <w:marLeft w:val="0"/>
                  <w:marRight w:val="0"/>
                  <w:marTop w:val="0"/>
                  <w:marBottom w:val="0"/>
                  <w:divBdr>
                    <w:top w:val="none" w:sz="0" w:space="0" w:color="auto"/>
                    <w:left w:val="none" w:sz="0" w:space="0" w:color="auto"/>
                    <w:bottom w:val="none" w:sz="0" w:space="0" w:color="auto"/>
                    <w:right w:val="none" w:sz="0" w:space="0" w:color="auto"/>
                  </w:divBdr>
                  <w:divsChild>
                    <w:div w:id="749501576">
                      <w:marLeft w:val="0"/>
                      <w:marRight w:val="0"/>
                      <w:marTop w:val="0"/>
                      <w:marBottom w:val="0"/>
                      <w:divBdr>
                        <w:top w:val="none" w:sz="0" w:space="0" w:color="auto"/>
                        <w:left w:val="none" w:sz="0" w:space="0" w:color="auto"/>
                        <w:bottom w:val="none" w:sz="0" w:space="0" w:color="auto"/>
                        <w:right w:val="none" w:sz="0" w:space="0" w:color="auto"/>
                      </w:divBdr>
                    </w:div>
                    <w:div w:id="1690330380">
                      <w:marLeft w:val="0"/>
                      <w:marRight w:val="0"/>
                      <w:marTop w:val="0"/>
                      <w:marBottom w:val="0"/>
                      <w:divBdr>
                        <w:top w:val="none" w:sz="0" w:space="0" w:color="auto"/>
                        <w:left w:val="none" w:sz="0" w:space="0" w:color="auto"/>
                        <w:bottom w:val="none" w:sz="0" w:space="0" w:color="auto"/>
                        <w:right w:val="none" w:sz="0" w:space="0" w:color="auto"/>
                      </w:divBdr>
                    </w:div>
                  </w:divsChild>
                </w:div>
                <w:div w:id="535970224">
                  <w:marLeft w:val="0"/>
                  <w:marRight w:val="0"/>
                  <w:marTop w:val="0"/>
                  <w:marBottom w:val="0"/>
                  <w:divBdr>
                    <w:top w:val="none" w:sz="0" w:space="0" w:color="auto"/>
                    <w:left w:val="none" w:sz="0" w:space="0" w:color="auto"/>
                    <w:bottom w:val="none" w:sz="0" w:space="0" w:color="auto"/>
                    <w:right w:val="none" w:sz="0" w:space="0" w:color="auto"/>
                  </w:divBdr>
                  <w:divsChild>
                    <w:div w:id="1191147215">
                      <w:marLeft w:val="0"/>
                      <w:marRight w:val="0"/>
                      <w:marTop w:val="0"/>
                      <w:marBottom w:val="0"/>
                      <w:divBdr>
                        <w:top w:val="none" w:sz="0" w:space="0" w:color="auto"/>
                        <w:left w:val="none" w:sz="0" w:space="0" w:color="auto"/>
                        <w:bottom w:val="none" w:sz="0" w:space="0" w:color="auto"/>
                        <w:right w:val="none" w:sz="0" w:space="0" w:color="auto"/>
                      </w:divBdr>
                    </w:div>
                    <w:div w:id="1485396083">
                      <w:marLeft w:val="0"/>
                      <w:marRight w:val="0"/>
                      <w:marTop w:val="0"/>
                      <w:marBottom w:val="0"/>
                      <w:divBdr>
                        <w:top w:val="none" w:sz="0" w:space="0" w:color="auto"/>
                        <w:left w:val="none" w:sz="0" w:space="0" w:color="auto"/>
                        <w:bottom w:val="none" w:sz="0" w:space="0" w:color="auto"/>
                        <w:right w:val="none" w:sz="0" w:space="0" w:color="auto"/>
                      </w:divBdr>
                    </w:div>
                  </w:divsChild>
                </w:div>
                <w:div w:id="536357216">
                  <w:marLeft w:val="0"/>
                  <w:marRight w:val="0"/>
                  <w:marTop w:val="0"/>
                  <w:marBottom w:val="0"/>
                  <w:divBdr>
                    <w:top w:val="none" w:sz="0" w:space="0" w:color="auto"/>
                    <w:left w:val="none" w:sz="0" w:space="0" w:color="auto"/>
                    <w:bottom w:val="none" w:sz="0" w:space="0" w:color="auto"/>
                    <w:right w:val="none" w:sz="0" w:space="0" w:color="auto"/>
                  </w:divBdr>
                  <w:divsChild>
                    <w:div w:id="570623000">
                      <w:marLeft w:val="0"/>
                      <w:marRight w:val="0"/>
                      <w:marTop w:val="0"/>
                      <w:marBottom w:val="0"/>
                      <w:divBdr>
                        <w:top w:val="none" w:sz="0" w:space="0" w:color="auto"/>
                        <w:left w:val="none" w:sz="0" w:space="0" w:color="auto"/>
                        <w:bottom w:val="none" w:sz="0" w:space="0" w:color="auto"/>
                        <w:right w:val="none" w:sz="0" w:space="0" w:color="auto"/>
                      </w:divBdr>
                    </w:div>
                    <w:div w:id="1629244385">
                      <w:marLeft w:val="0"/>
                      <w:marRight w:val="0"/>
                      <w:marTop w:val="0"/>
                      <w:marBottom w:val="0"/>
                      <w:divBdr>
                        <w:top w:val="none" w:sz="0" w:space="0" w:color="auto"/>
                        <w:left w:val="none" w:sz="0" w:space="0" w:color="auto"/>
                        <w:bottom w:val="none" w:sz="0" w:space="0" w:color="auto"/>
                        <w:right w:val="none" w:sz="0" w:space="0" w:color="auto"/>
                      </w:divBdr>
                    </w:div>
                  </w:divsChild>
                </w:div>
                <w:div w:id="561064357">
                  <w:marLeft w:val="0"/>
                  <w:marRight w:val="0"/>
                  <w:marTop w:val="0"/>
                  <w:marBottom w:val="0"/>
                  <w:divBdr>
                    <w:top w:val="none" w:sz="0" w:space="0" w:color="auto"/>
                    <w:left w:val="none" w:sz="0" w:space="0" w:color="auto"/>
                    <w:bottom w:val="none" w:sz="0" w:space="0" w:color="auto"/>
                    <w:right w:val="none" w:sz="0" w:space="0" w:color="auto"/>
                  </w:divBdr>
                  <w:divsChild>
                    <w:div w:id="1722746181">
                      <w:marLeft w:val="0"/>
                      <w:marRight w:val="0"/>
                      <w:marTop w:val="0"/>
                      <w:marBottom w:val="0"/>
                      <w:divBdr>
                        <w:top w:val="none" w:sz="0" w:space="0" w:color="auto"/>
                        <w:left w:val="none" w:sz="0" w:space="0" w:color="auto"/>
                        <w:bottom w:val="none" w:sz="0" w:space="0" w:color="auto"/>
                        <w:right w:val="none" w:sz="0" w:space="0" w:color="auto"/>
                      </w:divBdr>
                    </w:div>
                    <w:div w:id="2074353565">
                      <w:marLeft w:val="0"/>
                      <w:marRight w:val="0"/>
                      <w:marTop w:val="0"/>
                      <w:marBottom w:val="0"/>
                      <w:divBdr>
                        <w:top w:val="none" w:sz="0" w:space="0" w:color="auto"/>
                        <w:left w:val="none" w:sz="0" w:space="0" w:color="auto"/>
                        <w:bottom w:val="none" w:sz="0" w:space="0" w:color="auto"/>
                        <w:right w:val="none" w:sz="0" w:space="0" w:color="auto"/>
                      </w:divBdr>
                    </w:div>
                  </w:divsChild>
                </w:div>
                <w:div w:id="636447298">
                  <w:marLeft w:val="0"/>
                  <w:marRight w:val="0"/>
                  <w:marTop w:val="0"/>
                  <w:marBottom w:val="0"/>
                  <w:divBdr>
                    <w:top w:val="none" w:sz="0" w:space="0" w:color="auto"/>
                    <w:left w:val="none" w:sz="0" w:space="0" w:color="auto"/>
                    <w:bottom w:val="none" w:sz="0" w:space="0" w:color="auto"/>
                    <w:right w:val="none" w:sz="0" w:space="0" w:color="auto"/>
                  </w:divBdr>
                  <w:divsChild>
                    <w:div w:id="1626931219">
                      <w:marLeft w:val="0"/>
                      <w:marRight w:val="0"/>
                      <w:marTop w:val="0"/>
                      <w:marBottom w:val="0"/>
                      <w:divBdr>
                        <w:top w:val="none" w:sz="0" w:space="0" w:color="auto"/>
                        <w:left w:val="none" w:sz="0" w:space="0" w:color="auto"/>
                        <w:bottom w:val="none" w:sz="0" w:space="0" w:color="auto"/>
                        <w:right w:val="none" w:sz="0" w:space="0" w:color="auto"/>
                      </w:divBdr>
                    </w:div>
                    <w:div w:id="1820026504">
                      <w:marLeft w:val="0"/>
                      <w:marRight w:val="0"/>
                      <w:marTop w:val="0"/>
                      <w:marBottom w:val="0"/>
                      <w:divBdr>
                        <w:top w:val="none" w:sz="0" w:space="0" w:color="auto"/>
                        <w:left w:val="none" w:sz="0" w:space="0" w:color="auto"/>
                        <w:bottom w:val="none" w:sz="0" w:space="0" w:color="auto"/>
                        <w:right w:val="none" w:sz="0" w:space="0" w:color="auto"/>
                      </w:divBdr>
                    </w:div>
                  </w:divsChild>
                </w:div>
                <w:div w:id="641428149">
                  <w:marLeft w:val="0"/>
                  <w:marRight w:val="0"/>
                  <w:marTop w:val="0"/>
                  <w:marBottom w:val="0"/>
                  <w:divBdr>
                    <w:top w:val="none" w:sz="0" w:space="0" w:color="auto"/>
                    <w:left w:val="none" w:sz="0" w:space="0" w:color="auto"/>
                    <w:bottom w:val="none" w:sz="0" w:space="0" w:color="auto"/>
                    <w:right w:val="none" w:sz="0" w:space="0" w:color="auto"/>
                  </w:divBdr>
                  <w:divsChild>
                    <w:div w:id="316737667">
                      <w:marLeft w:val="0"/>
                      <w:marRight w:val="0"/>
                      <w:marTop w:val="0"/>
                      <w:marBottom w:val="0"/>
                      <w:divBdr>
                        <w:top w:val="none" w:sz="0" w:space="0" w:color="auto"/>
                        <w:left w:val="none" w:sz="0" w:space="0" w:color="auto"/>
                        <w:bottom w:val="none" w:sz="0" w:space="0" w:color="auto"/>
                        <w:right w:val="none" w:sz="0" w:space="0" w:color="auto"/>
                      </w:divBdr>
                    </w:div>
                  </w:divsChild>
                </w:div>
                <w:div w:id="656882833">
                  <w:marLeft w:val="0"/>
                  <w:marRight w:val="0"/>
                  <w:marTop w:val="0"/>
                  <w:marBottom w:val="0"/>
                  <w:divBdr>
                    <w:top w:val="none" w:sz="0" w:space="0" w:color="auto"/>
                    <w:left w:val="none" w:sz="0" w:space="0" w:color="auto"/>
                    <w:bottom w:val="none" w:sz="0" w:space="0" w:color="auto"/>
                    <w:right w:val="none" w:sz="0" w:space="0" w:color="auto"/>
                  </w:divBdr>
                  <w:divsChild>
                    <w:div w:id="681320868">
                      <w:marLeft w:val="0"/>
                      <w:marRight w:val="0"/>
                      <w:marTop w:val="0"/>
                      <w:marBottom w:val="0"/>
                      <w:divBdr>
                        <w:top w:val="none" w:sz="0" w:space="0" w:color="auto"/>
                        <w:left w:val="none" w:sz="0" w:space="0" w:color="auto"/>
                        <w:bottom w:val="none" w:sz="0" w:space="0" w:color="auto"/>
                        <w:right w:val="none" w:sz="0" w:space="0" w:color="auto"/>
                      </w:divBdr>
                    </w:div>
                    <w:div w:id="1603874386">
                      <w:marLeft w:val="0"/>
                      <w:marRight w:val="0"/>
                      <w:marTop w:val="0"/>
                      <w:marBottom w:val="0"/>
                      <w:divBdr>
                        <w:top w:val="none" w:sz="0" w:space="0" w:color="auto"/>
                        <w:left w:val="none" w:sz="0" w:space="0" w:color="auto"/>
                        <w:bottom w:val="none" w:sz="0" w:space="0" w:color="auto"/>
                        <w:right w:val="none" w:sz="0" w:space="0" w:color="auto"/>
                      </w:divBdr>
                    </w:div>
                  </w:divsChild>
                </w:div>
                <w:div w:id="683090363">
                  <w:marLeft w:val="0"/>
                  <w:marRight w:val="0"/>
                  <w:marTop w:val="0"/>
                  <w:marBottom w:val="0"/>
                  <w:divBdr>
                    <w:top w:val="none" w:sz="0" w:space="0" w:color="auto"/>
                    <w:left w:val="none" w:sz="0" w:space="0" w:color="auto"/>
                    <w:bottom w:val="none" w:sz="0" w:space="0" w:color="auto"/>
                    <w:right w:val="none" w:sz="0" w:space="0" w:color="auto"/>
                  </w:divBdr>
                  <w:divsChild>
                    <w:div w:id="671298091">
                      <w:marLeft w:val="0"/>
                      <w:marRight w:val="0"/>
                      <w:marTop w:val="0"/>
                      <w:marBottom w:val="0"/>
                      <w:divBdr>
                        <w:top w:val="none" w:sz="0" w:space="0" w:color="auto"/>
                        <w:left w:val="none" w:sz="0" w:space="0" w:color="auto"/>
                        <w:bottom w:val="none" w:sz="0" w:space="0" w:color="auto"/>
                        <w:right w:val="none" w:sz="0" w:space="0" w:color="auto"/>
                      </w:divBdr>
                    </w:div>
                    <w:div w:id="1710909515">
                      <w:marLeft w:val="0"/>
                      <w:marRight w:val="0"/>
                      <w:marTop w:val="0"/>
                      <w:marBottom w:val="0"/>
                      <w:divBdr>
                        <w:top w:val="none" w:sz="0" w:space="0" w:color="auto"/>
                        <w:left w:val="none" w:sz="0" w:space="0" w:color="auto"/>
                        <w:bottom w:val="none" w:sz="0" w:space="0" w:color="auto"/>
                        <w:right w:val="none" w:sz="0" w:space="0" w:color="auto"/>
                      </w:divBdr>
                    </w:div>
                  </w:divsChild>
                </w:div>
                <w:div w:id="835191732">
                  <w:marLeft w:val="0"/>
                  <w:marRight w:val="0"/>
                  <w:marTop w:val="0"/>
                  <w:marBottom w:val="0"/>
                  <w:divBdr>
                    <w:top w:val="none" w:sz="0" w:space="0" w:color="auto"/>
                    <w:left w:val="none" w:sz="0" w:space="0" w:color="auto"/>
                    <w:bottom w:val="none" w:sz="0" w:space="0" w:color="auto"/>
                    <w:right w:val="none" w:sz="0" w:space="0" w:color="auto"/>
                  </w:divBdr>
                  <w:divsChild>
                    <w:div w:id="1705203736">
                      <w:marLeft w:val="0"/>
                      <w:marRight w:val="0"/>
                      <w:marTop w:val="0"/>
                      <w:marBottom w:val="0"/>
                      <w:divBdr>
                        <w:top w:val="none" w:sz="0" w:space="0" w:color="auto"/>
                        <w:left w:val="none" w:sz="0" w:space="0" w:color="auto"/>
                        <w:bottom w:val="none" w:sz="0" w:space="0" w:color="auto"/>
                        <w:right w:val="none" w:sz="0" w:space="0" w:color="auto"/>
                      </w:divBdr>
                    </w:div>
                  </w:divsChild>
                </w:div>
                <w:div w:id="880559246">
                  <w:marLeft w:val="0"/>
                  <w:marRight w:val="0"/>
                  <w:marTop w:val="0"/>
                  <w:marBottom w:val="0"/>
                  <w:divBdr>
                    <w:top w:val="none" w:sz="0" w:space="0" w:color="auto"/>
                    <w:left w:val="none" w:sz="0" w:space="0" w:color="auto"/>
                    <w:bottom w:val="none" w:sz="0" w:space="0" w:color="auto"/>
                    <w:right w:val="none" w:sz="0" w:space="0" w:color="auto"/>
                  </w:divBdr>
                  <w:divsChild>
                    <w:div w:id="1007902891">
                      <w:marLeft w:val="0"/>
                      <w:marRight w:val="0"/>
                      <w:marTop w:val="0"/>
                      <w:marBottom w:val="0"/>
                      <w:divBdr>
                        <w:top w:val="none" w:sz="0" w:space="0" w:color="auto"/>
                        <w:left w:val="none" w:sz="0" w:space="0" w:color="auto"/>
                        <w:bottom w:val="none" w:sz="0" w:space="0" w:color="auto"/>
                        <w:right w:val="none" w:sz="0" w:space="0" w:color="auto"/>
                      </w:divBdr>
                    </w:div>
                    <w:div w:id="1603873603">
                      <w:marLeft w:val="0"/>
                      <w:marRight w:val="0"/>
                      <w:marTop w:val="0"/>
                      <w:marBottom w:val="0"/>
                      <w:divBdr>
                        <w:top w:val="none" w:sz="0" w:space="0" w:color="auto"/>
                        <w:left w:val="none" w:sz="0" w:space="0" w:color="auto"/>
                        <w:bottom w:val="none" w:sz="0" w:space="0" w:color="auto"/>
                        <w:right w:val="none" w:sz="0" w:space="0" w:color="auto"/>
                      </w:divBdr>
                    </w:div>
                  </w:divsChild>
                </w:div>
                <w:div w:id="922690851">
                  <w:marLeft w:val="0"/>
                  <w:marRight w:val="0"/>
                  <w:marTop w:val="0"/>
                  <w:marBottom w:val="0"/>
                  <w:divBdr>
                    <w:top w:val="none" w:sz="0" w:space="0" w:color="auto"/>
                    <w:left w:val="none" w:sz="0" w:space="0" w:color="auto"/>
                    <w:bottom w:val="none" w:sz="0" w:space="0" w:color="auto"/>
                    <w:right w:val="none" w:sz="0" w:space="0" w:color="auto"/>
                  </w:divBdr>
                  <w:divsChild>
                    <w:div w:id="50273350">
                      <w:marLeft w:val="0"/>
                      <w:marRight w:val="0"/>
                      <w:marTop w:val="0"/>
                      <w:marBottom w:val="0"/>
                      <w:divBdr>
                        <w:top w:val="none" w:sz="0" w:space="0" w:color="auto"/>
                        <w:left w:val="none" w:sz="0" w:space="0" w:color="auto"/>
                        <w:bottom w:val="none" w:sz="0" w:space="0" w:color="auto"/>
                        <w:right w:val="none" w:sz="0" w:space="0" w:color="auto"/>
                      </w:divBdr>
                    </w:div>
                    <w:div w:id="706024733">
                      <w:marLeft w:val="0"/>
                      <w:marRight w:val="0"/>
                      <w:marTop w:val="0"/>
                      <w:marBottom w:val="0"/>
                      <w:divBdr>
                        <w:top w:val="none" w:sz="0" w:space="0" w:color="auto"/>
                        <w:left w:val="none" w:sz="0" w:space="0" w:color="auto"/>
                        <w:bottom w:val="none" w:sz="0" w:space="0" w:color="auto"/>
                        <w:right w:val="none" w:sz="0" w:space="0" w:color="auto"/>
                      </w:divBdr>
                    </w:div>
                  </w:divsChild>
                </w:div>
                <w:div w:id="945692451">
                  <w:marLeft w:val="0"/>
                  <w:marRight w:val="0"/>
                  <w:marTop w:val="0"/>
                  <w:marBottom w:val="0"/>
                  <w:divBdr>
                    <w:top w:val="none" w:sz="0" w:space="0" w:color="auto"/>
                    <w:left w:val="none" w:sz="0" w:space="0" w:color="auto"/>
                    <w:bottom w:val="none" w:sz="0" w:space="0" w:color="auto"/>
                    <w:right w:val="none" w:sz="0" w:space="0" w:color="auto"/>
                  </w:divBdr>
                  <w:divsChild>
                    <w:div w:id="754397382">
                      <w:marLeft w:val="0"/>
                      <w:marRight w:val="0"/>
                      <w:marTop w:val="0"/>
                      <w:marBottom w:val="0"/>
                      <w:divBdr>
                        <w:top w:val="none" w:sz="0" w:space="0" w:color="auto"/>
                        <w:left w:val="none" w:sz="0" w:space="0" w:color="auto"/>
                        <w:bottom w:val="none" w:sz="0" w:space="0" w:color="auto"/>
                        <w:right w:val="none" w:sz="0" w:space="0" w:color="auto"/>
                      </w:divBdr>
                    </w:div>
                    <w:div w:id="2070689824">
                      <w:marLeft w:val="0"/>
                      <w:marRight w:val="0"/>
                      <w:marTop w:val="0"/>
                      <w:marBottom w:val="0"/>
                      <w:divBdr>
                        <w:top w:val="none" w:sz="0" w:space="0" w:color="auto"/>
                        <w:left w:val="none" w:sz="0" w:space="0" w:color="auto"/>
                        <w:bottom w:val="none" w:sz="0" w:space="0" w:color="auto"/>
                        <w:right w:val="none" w:sz="0" w:space="0" w:color="auto"/>
                      </w:divBdr>
                    </w:div>
                  </w:divsChild>
                </w:div>
                <w:div w:id="964847501">
                  <w:marLeft w:val="0"/>
                  <w:marRight w:val="0"/>
                  <w:marTop w:val="0"/>
                  <w:marBottom w:val="0"/>
                  <w:divBdr>
                    <w:top w:val="none" w:sz="0" w:space="0" w:color="auto"/>
                    <w:left w:val="none" w:sz="0" w:space="0" w:color="auto"/>
                    <w:bottom w:val="none" w:sz="0" w:space="0" w:color="auto"/>
                    <w:right w:val="none" w:sz="0" w:space="0" w:color="auto"/>
                  </w:divBdr>
                  <w:divsChild>
                    <w:div w:id="1704358805">
                      <w:marLeft w:val="0"/>
                      <w:marRight w:val="0"/>
                      <w:marTop w:val="0"/>
                      <w:marBottom w:val="0"/>
                      <w:divBdr>
                        <w:top w:val="none" w:sz="0" w:space="0" w:color="auto"/>
                        <w:left w:val="none" w:sz="0" w:space="0" w:color="auto"/>
                        <w:bottom w:val="none" w:sz="0" w:space="0" w:color="auto"/>
                        <w:right w:val="none" w:sz="0" w:space="0" w:color="auto"/>
                      </w:divBdr>
                    </w:div>
                  </w:divsChild>
                </w:div>
                <w:div w:id="1006444489">
                  <w:marLeft w:val="0"/>
                  <w:marRight w:val="0"/>
                  <w:marTop w:val="0"/>
                  <w:marBottom w:val="0"/>
                  <w:divBdr>
                    <w:top w:val="none" w:sz="0" w:space="0" w:color="auto"/>
                    <w:left w:val="none" w:sz="0" w:space="0" w:color="auto"/>
                    <w:bottom w:val="none" w:sz="0" w:space="0" w:color="auto"/>
                    <w:right w:val="none" w:sz="0" w:space="0" w:color="auto"/>
                  </w:divBdr>
                  <w:divsChild>
                    <w:div w:id="1131290337">
                      <w:marLeft w:val="0"/>
                      <w:marRight w:val="0"/>
                      <w:marTop w:val="0"/>
                      <w:marBottom w:val="0"/>
                      <w:divBdr>
                        <w:top w:val="none" w:sz="0" w:space="0" w:color="auto"/>
                        <w:left w:val="none" w:sz="0" w:space="0" w:color="auto"/>
                        <w:bottom w:val="none" w:sz="0" w:space="0" w:color="auto"/>
                        <w:right w:val="none" w:sz="0" w:space="0" w:color="auto"/>
                      </w:divBdr>
                    </w:div>
                  </w:divsChild>
                </w:div>
                <w:div w:id="1015107632">
                  <w:marLeft w:val="0"/>
                  <w:marRight w:val="0"/>
                  <w:marTop w:val="0"/>
                  <w:marBottom w:val="0"/>
                  <w:divBdr>
                    <w:top w:val="none" w:sz="0" w:space="0" w:color="auto"/>
                    <w:left w:val="none" w:sz="0" w:space="0" w:color="auto"/>
                    <w:bottom w:val="none" w:sz="0" w:space="0" w:color="auto"/>
                    <w:right w:val="none" w:sz="0" w:space="0" w:color="auto"/>
                  </w:divBdr>
                  <w:divsChild>
                    <w:div w:id="559822900">
                      <w:marLeft w:val="0"/>
                      <w:marRight w:val="0"/>
                      <w:marTop w:val="0"/>
                      <w:marBottom w:val="0"/>
                      <w:divBdr>
                        <w:top w:val="none" w:sz="0" w:space="0" w:color="auto"/>
                        <w:left w:val="none" w:sz="0" w:space="0" w:color="auto"/>
                        <w:bottom w:val="none" w:sz="0" w:space="0" w:color="auto"/>
                        <w:right w:val="none" w:sz="0" w:space="0" w:color="auto"/>
                      </w:divBdr>
                    </w:div>
                  </w:divsChild>
                </w:div>
                <w:div w:id="1093478237">
                  <w:marLeft w:val="0"/>
                  <w:marRight w:val="0"/>
                  <w:marTop w:val="0"/>
                  <w:marBottom w:val="0"/>
                  <w:divBdr>
                    <w:top w:val="none" w:sz="0" w:space="0" w:color="auto"/>
                    <w:left w:val="none" w:sz="0" w:space="0" w:color="auto"/>
                    <w:bottom w:val="none" w:sz="0" w:space="0" w:color="auto"/>
                    <w:right w:val="none" w:sz="0" w:space="0" w:color="auto"/>
                  </w:divBdr>
                  <w:divsChild>
                    <w:div w:id="94908322">
                      <w:marLeft w:val="0"/>
                      <w:marRight w:val="0"/>
                      <w:marTop w:val="0"/>
                      <w:marBottom w:val="0"/>
                      <w:divBdr>
                        <w:top w:val="none" w:sz="0" w:space="0" w:color="auto"/>
                        <w:left w:val="none" w:sz="0" w:space="0" w:color="auto"/>
                        <w:bottom w:val="none" w:sz="0" w:space="0" w:color="auto"/>
                        <w:right w:val="none" w:sz="0" w:space="0" w:color="auto"/>
                      </w:divBdr>
                    </w:div>
                    <w:div w:id="1856073440">
                      <w:marLeft w:val="0"/>
                      <w:marRight w:val="0"/>
                      <w:marTop w:val="0"/>
                      <w:marBottom w:val="0"/>
                      <w:divBdr>
                        <w:top w:val="none" w:sz="0" w:space="0" w:color="auto"/>
                        <w:left w:val="none" w:sz="0" w:space="0" w:color="auto"/>
                        <w:bottom w:val="none" w:sz="0" w:space="0" w:color="auto"/>
                        <w:right w:val="none" w:sz="0" w:space="0" w:color="auto"/>
                      </w:divBdr>
                    </w:div>
                  </w:divsChild>
                </w:div>
                <w:div w:id="1118794731">
                  <w:marLeft w:val="0"/>
                  <w:marRight w:val="0"/>
                  <w:marTop w:val="0"/>
                  <w:marBottom w:val="0"/>
                  <w:divBdr>
                    <w:top w:val="none" w:sz="0" w:space="0" w:color="auto"/>
                    <w:left w:val="none" w:sz="0" w:space="0" w:color="auto"/>
                    <w:bottom w:val="none" w:sz="0" w:space="0" w:color="auto"/>
                    <w:right w:val="none" w:sz="0" w:space="0" w:color="auto"/>
                  </w:divBdr>
                  <w:divsChild>
                    <w:div w:id="1395003972">
                      <w:marLeft w:val="0"/>
                      <w:marRight w:val="0"/>
                      <w:marTop w:val="0"/>
                      <w:marBottom w:val="0"/>
                      <w:divBdr>
                        <w:top w:val="none" w:sz="0" w:space="0" w:color="auto"/>
                        <w:left w:val="none" w:sz="0" w:space="0" w:color="auto"/>
                        <w:bottom w:val="none" w:sz="0" w:space="0" w:color="auto"/>
                        <w:right w:val="none" w:sz="0" w:space="0" w:color="auto"/>
                      </w:divBdr>
                    </w:div>
                    <w:div w:id="1775782409">
                      <w:marLeft w:val="0"/>
                      <w:marRight w:val="0"/>
                      <w:marTop w:val="0"/>
                      <w:marBottom w:val="0"/>
                      <w:divBdr>
                        <w:top w:val="none" w:sz="0" w:space="0" w:color="auto"/>
                        <w:left w:val="none" w:sz="0" w:space="0" w:color="auto"/>
                        <w:bottom w:val="none" w:sz="0" w:space="0" w:color="auto"/>
                        <w:right w:val="none" w:sz="0" w:space="0" w:color="auto"/>
                      </w:divBdr>
                    </w:div>
                  </w:divsChild>
                </w:div>
                <w:div w:id="1161703711">
                  <w:marLeft w:val="0"/>
                  <w:marRight w:val="0"/>
                  <w:marTop w:val="0"/>
                  <w:marBottom w:val="0"/>
                  <w:divBdr>
                    <w:top w:val="none" w:sz="0" w:space="0" w:color="auto"/>
                    <w:left w:val="none" w:sz="0" w:space="0" w:color="auto"/>
                    <w:bottom w:val="none" w:sz="0" w:space="0" w:color="auto"/>
                    <w:right w:val="none" w:sz="0" w:space="0" w:color="auto"/>
                  </w:divBdr>
                  <w:divsChild>
                    <w:div w:id="822812762">
                      <w:marLeft w:val="0"/>
                      <w:marRight w:val="0"/>
                      <w:marTop w:val="0"/>
                      <w:marBottom w:val="0"/>
                      <w:divBdr>
                        <w:top w:val="none" w:sz="0" w:space="0" w:color="auto"/>
                        <w:left w:val="none" w:sz="0" w:space="0" w:color="auto"/>
                        <w:bottom w:val="none" w:sz="0" w:space="0" w:color="auto"/>
                        <w:right w:val="none" w:sz="0" w:space="0" w:color="auto"/>
                      </w:divBdr>
                    </w:div>
                    <w:div w:id="1070734373">
                      <w:marLeft w:val="0"/>
                      <w:marRight w:val="0"/>
                      <w:marTop w:val="0"/>
                      <w:marBottom w:val="0"/>
                      <w:divBdr>
                        <w:top w:val="none" w:sz="0" w:space="0" w:color="auto"/>
                        <w:left w:val="none" w:sz="0" w:space="0" w:color="auto"/>
                        <w:bottom w:val="none" w:sz="0" w:space="0" w:color="auto"/>
                        <w:right w:val="none" w:sz="0" w:space="0" w:color="auto"/>
                      </w:divBdr>
                    </w:div>
                  </w:divsChild>
                </w:div>
                <w:div w:id="1264611839">
                  <w:marLeft w:val="0"/>
                  <w:marRight w:val="0"/>
                  <w:marTop w:val="0"/>
                  <w:marBottom w:val="0"/>
                  <w:divBdr>
                    <w:top w:val="none" w:sz="0" w:space="0" w:color="auto"/>
                    <w:left w:val="none" w:sz="0" w:space="0" w:color="auto"/>
                    <w:bottom w:val="none" w:sz="0" w:space="0" w:color="auto"/>
                    <w:right w:val="none" w:sz="0" w:space="0" w:color="auto"/>
                  </w:divBdr>
                  <w:divsChild>
                    <w:div w:id="161164211">
                      <w:marLeft w:val="0"/>
                      <w:marRight w:val="0"/>
                      <w:marTop w:val="0"/>
                      <w:marBottom w:val="0"/>
                      <w:divBdr>
                        <w:top w:val="none" w:sz="0" w:space="0" w:color="auto"/>
                        <w:left w:val="none" w:sz="0" w:space="0" w:color="auto"/>
                        <w:bottom w:val="none" w:sz="0" w:space="0" w:color="auto"/>
                        <w:right w:val="none" w:sz="0" w:space="0" w:color="auto"/>
                      </w:divBdr>
                    </w:div>
                    <w:div w:id="2091731428">
                      <w:marLeft w:val="0"/>
                      <w:marRight w:val="0"/>
                      <w:marTop w:val="0"/>
                      <w:marBottom w:val="0"/>
                      <w:divBdr>
                        <w:top w:val="none" w:sz="0" w:space="0" w:color="auto"/>
                        <w:left w:val="none" w:sz="0" w:space="0" w:color="auto"/>
                        <w:bottom w:val="none" w:sz="0" w:space="0" w:color="auto"/>
                        <w:right w:val="none" w:sz="0" w:space="0" w:color="auto"/>
                      </w:divBdr>
                    </w:div>
                  </w:divsChild>
                </w:div>
                <w:div w:id="1273056751">
                  <w:marLeft w:val="0"/>
                  <w:marRight w:val="0"/>
                  <w:marTop w:val="0"/>
                  <w:marBottom w:val="0"/>
                  <w:divBdr>
                    <w:top w:val="none" w:sz="0" w:space="0" w:color="auto"/>
                    <w:left w:val="none" w:sz="0" w:space="0" w:color="auto"/>
                    <w:bottom w:val="none" w:sz="0" w:space="0" w:color="auto"/>
                    <w:right w:val="none" w:sz="0" w:space="0" w:color="auto"/>
                  </w:divBdr>
                  <w:divsChild>
                    <w:div w:id="397290758">
                      <w:marLeft w:val="0"/>
                      <w:marRight w:val="0"/>
                      <w:marTop w:val="0"/>
                      <w:marBottom w:val="0"/>
                      <w:divBdr>
                        <w:top w:val="none" w:sz="0" w:space="0" w:color="auto"/>
                        <w:left w:val="none" w:sz="0" w:space="0" w:color="auto"/>
                        <w:bottom w:val="none" w:sz="0" w:space="0" w:color="auto"/>
                        <w:right w:val="none" w:sz="0" w:space="0" w:color="auto"/>
                      </w:divBdr>
                    </w:div>
                    <w:div w:id="1200970340">
                      <w:marLeft w:val="0"/>
                      <w:marRight w:val="0"/>
                      <w:marTop w:val="0"/>
                      <w:marBottom w:val="0"/>
                      <w:divBdr>
                        <w:top w:val="none" w:sz="0" w:space="0" w:color="auto"/>
                        <w:left w:val="none" w:sz="0" w:space="0" w:color="auto"/>
                        <w:bottom w:val="none" w:sz="0" w:space="0" w:color="auto"/>
                        <w:right w:val="none" w:sz="0" w:space="0" w:color="auto"/>
                      </w:divBdr>
                    </w:div>
                  </w:divsChild>
                </w:div>
                <w:div w:id="1291936138">
                  <w:marLeft w:val="0"/>
                  <w:marRight w:val="0"/>
                  <w:marTop w:val="0"/>
                  <w:marBottom w:val="0"/>
                  <w:divBdr>
                    <w:top w:val="none" w:sz="0" w:space="0" w:color="auto"/>
                    <w:left w:val="none" w:sz="0" w:space="0" w:color="auto"/>
                    <w:bottom w:val="none" w:sz="0" w:space="0" w:color="auto"/>
                    <w:right w:val="none" w:sz="0" w:space="0" w:color="auto"/>
                  </w:divBdr>
                  <w:divsChild>
                    <w:div w:id="127623920">
                      <w:marLeft w:val="0"/>
                      <w:marRight w:val="0"/>
                      <w:marTop w:val="0"/>
                      <w:marBottom w:val="0"/>
                      <w:divBdr>
                        <w:top w:val="none" w:sz="0" w:space="0" w:color="auto"/>
                        <w:left w:val="none" w:sz="0" w:space="0" w:color="auto"/>
                        <w:bottom w:val="none" w:sz="0" w:space="0" w:color="auto"/>
                        <w:right w:val="none" w:sz="0" w:space="0" w:color="auto"/>
                      </w:divBdr>
                    </w:div>
                    <w:div w:id="1065106665">
                      <w:marLeft w:val="0"/>
                      <w:marRight w:val="0"/>
                      <w:marTop w:val="0"/>
                      <w:marBottom w:val="0"/>
                      <w:divBdr>
                        <w:top w:val="none" w:sz="0" w:space="0" w:color="auto"/>
                        <w:left w:val="none" w:sz="0" w:space="0" w:color="auto"/>
                        <w:bottom w:val="none" w:sz="0" w:space="0" w:color="auto"/>
                        <w:right w:val="none" w:sz="0" w:space="0" w:color="auto"/>
                      </w:divBdr>
                    </w:div>
                  </w:divsChild>
                </w:div>
                <w:div w:id="1293293399">
                  <w:marLeft w:val="0"/>
                  <w:marRight w:val="0"/>
                  <w:marTop w:val="0"/>
                  <w:marBottom w:val="0"/>
                  <w:divBdr>
                    <w:top w:val="none" w:sz="0" w:space="0" w:color="auto"/>
                    <w:left w:val="none" w:sz="0" w:space="0" w:color="auto"/>
                    <w:bottom w:val="none" w:sz="0" w:space="0" w:color="auto"/>
                    <w:right w:val="none" w:sz="0" w:space="0" w:color="auto"/>
                  </w:divBdr>
                  <w:divsChild>
                    <w:div w:id="1221668609">
                      <w:marLeft w:val="0"/>
                      <w:marRight w:val="0"/>
                      <w:marTop w:val="0"/>
                      <w:marBottom w:val="0"/>
                      <w:divBdr>
                        <w:top w:val="none" w:sz="0" w:space="0" w:color="auto"/>
                        <w:left w:val="none" w:sz="0" w:space="0" w:color="auto"/>
                        <w:bottom w:val="none" w:sz="0" w:space="0" w:color="auto"/>
                        <w:right w:val="none" w:sz="0" w:space="0" w:color="auto"/>
                      </w:divBdr>
                    </w:div>
                    <w:div w:id="1403482762">
                      <w:marLeft w:val="0"/>
                      <w:marRight w:val="0"/>
                      <w:marTop w:val="0"/>
                      <w:marBottom w:val="0"/>
                      <w:divBdr>
                        <w:top w:val="none" w:sz="0" w:space="0" w:color="auto"/>
                        <w:left w:val="none" w:sz="0" w:space="0" w:color="auto"/>
                        <w:bottom w:val="none" w:sz="0" w:space="0" w:color="auto"/>
                        <w:right w:val="none" w:sz="0" w:space="0" w:color="auto"/>
                      </w:divBdr>
                    </w:div>
                  </w:divsChild>
                </w:div>
                <w:div w:id="1365128942">
                  <w:marLeft w:val="0"/>
                  <w:marRight w:val="0"/>
                  <w:marTop w:val="0"/>
                  <w:marBottom w:val="0"/>
                  <w:divBdr>
                    <w:top w:val="none" w:sz="0" w:space="0" w:color="auto"/>
                    <w:left w:val="none" w:sz="0" w:space="0" w:color="auto"/>
                    <w:bottom w:val="none" w:sz="0" w:space="0" w:color="auto"/>
                    <w:right w:val="none" w:sz="0" w:space="0" w:color="auto"/>
                  </w:divBdr>
                  <w:divsChild>
                    <w:div w:id="769619792">
                      <w:marLeft w:val="0"/>
                      <w:marRight w:val="0"/>
                      <w:marTop w:val="0"/>
                      <w:marBottom w:val="0"/>
                      <w:divBdr>
                        <w:top w:val="none" w:sz="0" w:space="0" w:color="auto"/>
                        <w:left w:val="none" w:sz="0" w:space="0" w:color="auto"/>
                        <w:bottom w:val="none" w:sz="0" w:space="0" w:color="auto"/>
                        <w:right w:val="none" w:sz="0" w:space="0" w:color="auto"/>
                      </w:divBdr>
                    </w:div>
                    <w:div w:id="1410883986">
                      <w:marLeft w:val="0"/>
                      <w:marRight w:val="0"/>
                      <w:marTop w:val="0"/>
                      <w:marBottom w:val="0"/>
                      <w:divBdr>
                        <w:top w:val="none" w:sz="0" w:space="0" w:color="auto"/>
                        <w:left w:val="none" w:sz="0" w:space="0" w:color="auto"/>
                        <w:bottom w:val="none" w:sz="0" w:space="0" w:color="auto"/>
                        <w:right w:val="none" w:sz="0" w:space="0" w:color="auto"/>
                      </w:divBdr>
                    </w:div>
                  </w:divsChild>
                </w:div>
                <w:div w:id="1377194347">
                  <w:marLeft w:val="0"/>
                  <w:marRight w:val="0"/>
                  <w:marTop w:val="0"/>
                  <w:marBottom w:val="0"/>
                  <w:divBdr>
                    <w:top w:val="none" w:sz="0" w:space="0" w:color="auto"/>
                    <w:left w:val="none" w:sz="0" w:space="0" w:color="auto"/>
                    <w:bottom w:val="none" w:sz="0" w:space="0" w:color="auto"/>
                    <w:right w:val="none" w:sz="0" w:space="0" w:color="auto"/>
                  </w:divBdr>
                  <w:divsChild>
                    <w:div w:id="788014698">
                      <w:marLeft w:val="0"/>
                      <w:marRight w:val="0"/>
                      <w:marTop w:val="0"/>
                      <w:marBottom w:val="0"/>
                      <w:divBdr>
                        <w:top w:val="none" w:sz="0" w:space="0" w:color="auto"/>
                        <w:left w:val="none" w:sz="0" w:space="0" w:color="auto"/>
                        <w:bottom w:val="none" w:sz="0" w:space="0" w:color="auto"/>
                        <w:right w:val="none" w:sz="0" w:space="0" w:color="auto"/>
                      </w:divBdr>
                    </w:div>
                  </w:divsChild>
                </w:div>
                <w:div w:id="1405957181">
                  <w:marLeft w:val="0"/>
                  <w:marRight w:val="0"/>
                  <w:marTop w:val="0"/>
                  <w:marBottom w:val="0"/>
                  <w:divBdr>
                    <w:top w:val="none" w:sz="0" w:space="0" w:color="auto"/>
                    <w:left w:val="none" w:sz="0" w:space="0" w:color="auto"/>
                    <w:bottom w:val="none" w:sz="0" w:space="0" w:color="auto"/>
                    <w:right w:val="none" w:sz="0" w:space="0" w:color="auto"/>
                  </w:divBdr>
                  <w:divsChild>
                    <w:div w:id="1873490146">
                      <w:marLeft w:val="0"/>
                      <w:marRight w:val="0"/>
                      <w:marTop w:val="0"/>
                      <w:marBottom w:val="0"/>
                      <w:divBdr>
                        <w:top w:val="none" w:sz="0" w:space="0" w:color="auto"/>
                        <w:left w:val="none" w:sz="0" w:space="0" w:color="auto"/>
                        <w:bottom w:val="none" w:sz="0" w:space="0" w:color="auto"/>
                        <w:right w:val="none" w:sz="0" w:space="0" w:color="auto"/>
                      </w:divBdr>
                    </w:div>
                  </w:divsChild>
                </w:div>
                <w:div w:id="1409112069">
                  <w:marLeft w:val="0"/>
                  <w:marRight w:val="0"/>
                  <w:marTop w:val="0"/>
                  <w:marBottom w:val="0"/>
                  <w:divBdr>
                    <w:top w:val="none" w:sz="0" w:space="0" w:color="auto"/>
                    <w:left w:val="none" w:sz="0" w:space="0" w:color="auto"/>
                    <w:bottom w:val="none" w:sz="0" w:space="0" w:color="auto"/>
                    <w:right w:val="none" w:sz="0" w:space="0" w:color="auto"/>
                  </w:divBdr>
                  <w:divsChild>
                    <w:div w:id="1009254842">
                      <w:marLeft w:val="0"/>
                      <w:marRight w:val="0"/>
                      <w:marTop w:val="0"/>
                      <w:marBottom w:val="0"/>
                      <w:divBdr>
                        <w:top w:val="none" w:sz="0" w:space="0" w:color="auto"/>
                        <w:left w:val="none" w:sz="0" w:space="0" w:color="auto"/>
                        <w:bottom w:val="none" w:sz="0" w:space="0" w:color="auto"/>
                        <w:right w:val="none" w:sz="0" w:space="0" w:color="auto"/>
                      </w:divBdr>
                    </w:div>
                    <w:div w:id="1059326755">
                      <w:marLeft w:val="0"/>
                      <w:marRight w:val="0"/>
                      <w:marTop w:val="0"/>
                      <w:marBottom w:val="0"/>
                      <w:divBdr>
                        <w:top w:val="none" w:sz="0" w:space="0" w:color="auto"/>
                        <w:left w:val="none" w:sz="0" w:space="0" w:color="auto"/>
                        <w:bottom w:val="none" w:sz="0" w:space="0" w:color="auto"/>
                        <w:right w:val="none" w:sz="0" w:space="0" w:color="auto"/>
                      </w:divBdr>
                    </w:div>
                  </w:divsChild>
                </w:div>
                <w:div w:id="1462385936">
                  <w:marLeft w:val="0"/>
                  <w:marRight w:val="0"/>
                  <w:marTop w:val="0"/>
                  <w:marBottom w:val="0"/>
                  <w:divBdr>
                    <w:top w:val="none" w:sz="0" w:space="0" w:color="auto"/>
                    <w:left w:val="none" w:sz="0" w:space="0" w:color="auto"/>
                    <w:bottom w:val="none" w:sz="0" w:space="0" w:color="auto"/>
                    <w:right w:val="none" w:sz="0" w:space="0" w:color="auto"/>
                  </w:divBdr>
                  <w:divsChild>
                    <w:div w:id="348530646">
                      <w:marLeft w:val="0"/>
                      <w:marRight w:val="0"/>
                      <w:marTop w:val="0"/>
                      <w:marBottom w:val="0"/>
                      <w:divBdr>
                        <w:top w:val="none" w:sz="0" w:space="0" w:color="auto"/>
                        <w:left w:val="none" w:sz="0" w:space="0" w:color="auto"/>
                        <w:bottom w:val="none" w:sz="0" w:space="0" w:color="auto"/>
                        <w:right w:val="none" w:sz="0" w:space="0" w:color="auto"/>
                      </w:divBdr>
                    </w:div>
                    <w:div w:id="1369990030">
                      <w:marLeft w:val="0"/>
                      <w:marRight w:val="0"/>
                      <w:marTop w:val="0"/>
                      <w:marBottom w:val="0"/>
                      <w:divBdr>
                        <w:top w:val="none" w:sz="0" w:space="0" w:color="auto"/>
                        <w:left w:val="none" w:sz="0" w:space="0" w:color="auto"/>
                        <w:bottom w:val="none" w:sz="0" w:space="0" w:color="auto"/>
                        <w:right w:val="none" w:sz="0" w:space="0" w:color="auto"/>
                      </w:divBdr>
                    </w:div>
                  </w:divsChild>
                </w:div>
                <w:div w:id="1469204024">
                  <w:marLeft w:val="0"/>
                  <w:marRight w:val="0"/>
                  <w:marTop w:val="0"/>
                  <w:marBottom w:val="0"/>
                  <w:divBdr>
                    <w:top w:val="none" w:sz="0" w:space="0" w:color="auto"/>
                    <w:left w:val="none" w:sz="0" w:space="0" w:color="auto"/>
                    <w:bottom w:val="none" w:sz="0" w:space="0" w:color="auto"/>
                    <w:right w:val="none" w:sz="0" w:space="0" w:color="auto"/>
                  </w:divBdr>
                  <w:divsChild>
                    <w:div w:id="17389797">
                      <w:marLeft w:val="0"/>
                      <w:marRight w:val="0"/>
                      <w:marTop w:val="0"/>
                      <w:marBottom w:val="0"/>
                      <w:divBdr>
                        <w:top w:val="none" w:sz="0" w:space="0" w:color="auto"/>
                        <w:left w:val="none" w:sz="0" w:space="0" w:color="auto"/>
                        <w:bottom w:val="none" w:sz="0" w:space="0" w:color="auto"/>
                        <w:right w:val="none" w:sz="0" w:space="0" w:color="auto"/>
                      </w:divBdr>
                    </w:div>
                    <w:div w:id="1649819241">
                      <w:marLeft w:val="0"/>
                      <w:marRight w:val="0"/>
                      <w:marTop w:val="0"/>
                      <w:marBottom w:val="0"/>
                      <w:divBdr>
                        <w:top w:val="none" w:sz="0" w:space="0" w:color="auto"/>
                        <w:left w:val="none" w:sz="0" w:space="0" w:color="auto"/>
                        <w:bottom w:val="none" w:sz="0" w:space="0" w:color="auto"/>
                        <w:right w:val="none" w:sz="0" w:space="0" w:color="auto"/>
                      </w:divBdr>
                    </w:div>
                  </w:divsChild>
                </w:div>
                <w:div w:id="1550650131">
                  <w:marLeft w:val="0"/>
                  <w:marRight w:val="0"/>
                  <w:marTop w:val="0"/>
                  <w:marBottom w:val="0"/>
                  <w:divBdr>
                    <w:top w:val="none" w:sz="0" w:space="0" w:color="auto"/>
                    <w:left w:val="none" w:sz="0" w:space="0" w:color="auto"/>
                    <w:bottom w:val="none" w:sz="0" w:space="0" w:color="auto"/>
                    <w:right w:val="none" w:sz="0" w:space="0" w:color="auto"/>
                  </w:divBdr>
                  <w:divsChild>
                    <w:div w:id="724793482">
                      <w:marLeft w:val="0"/>
                      <w:marRight w:val="0"/>
                      <w:marTop w:val="0"/>
                      <w:marBottom w:val="0"/>
                      <w:divBdr>
                        <w:top w:val="none" w:sz="0" w:space="0" w:color="auto"/>
                        <w:left w:val="none" w:sz="0" w:space="0" w:color="auto"/>
                        <w:bottom w:val="none" w:sz="0" w:space="0" w:color="auto"/>
                        <w:right w:val="none" w:sz="0" w:space="0" w:color="auto"/>
                      </w:divBdr>
                    </w:div>
                    <w:div w:id="1816485630">
                      <w:marLeft w:val="0"/>
                      <w:marRight w:val="0"/>
                      <w:marTop w:val="0"/>
                      <w:marBottom w:val="0"/>
                      <w:divBdr>
                        <w:top w:val="none" w:sz="0" w:space="0" w:color="auto"/>
                        <w:left w:val="none" w:sz="0" w:space="0" w:color="auto"/>
                        <w:bottom w:val="none" w:sz="0" w:space="0" w:color="auto"/>
                        <w:right w:val="none" w:sz="0" w:space="0" w:color="auto"/>
                      </w:divBdr>
                    </w:div>
                  </w:divsChild>
                </w:div>
                <w:div w:id="1584098711">
                  <w:marLeft w:val="0"/>
                  <w:marRight w:val="0"/>
                  <w:marTop w:val="0"/>
                  <w:marBottom w:val="0"/>
                  <w:divBdr>
                    <w:top w:val="none" w:sz="0" w:space="0" w:color="auto"/>
                    <w:left w:val="none" w:sz="0" w:space="0" w:color="auto"/>
                    <w:bottom w:val="none" w:sz="0" w:space="0" w:color="auto"/>
                    <w:right w:val="none" w:sz="0" w:space="0" w:color="auto"/>
                  </w:divBdr>
                  <w:divsChild>
                    <w:div w:id="716903915">
                      <w:marLeft w:val="0"/>
                      <w:marRight w:val="0"/>
                      <w:marTop w:val="0"/>
                      <w:marBottom w:val="0"/>
                      <w:divBdr>
                        <w:top w:val="none" w:sz="0" w:space="0" w:color="auto"/>
                        <w:left w:val="none" w:sz="0" w:space="0" w:color="auto"/>
                        <w:bottom w:val="none" w:sz="0" w:space="0" w:color="auto"/>
                        <w:right w:val="none" w:sz="0" w:space="0" w:color="auto"/>
                      </w:divBdr>
                    </w:div>
                  </w:divsChild>
                </w:div>
                <w:div w:id="1677489504">
                  <w:marLeft w:val="0"/>
                  <w:marRight w:val="0"/>
                  <w:marTop w:val="0"/>
                  <w:marBottom w:val="0"/>
                  <w:divBdr>
                    <w:top w:val="none" w:sz="0" w:space="0" w:color="auto"/>
                    <w:left w:val="none" w:sz="0" w:space="0" w:color="auto"/>
                    <w:bottom w:val="none" w:sz="0" w:space="0" w:color="auto"/>
                    <w:right w:val="none" w:sz="0" w:space="0" w:color="auto"/>
                  </w:divBdr>
                  <w:divsChild>
                    <w:div w:id="2051104987">
                      <w:marLeft w:val="0"/>
                      <w:marRight w:val="0"/>
                      <w:marTop w:val="0"/>
                      <w:marBottom w:val="0"/>
                      <w:divBdr>
                        <w:top w:val="none" w:sz="0" w:space="0" w:color="auto"/>
                        <w:left w:val="none" w:sz="0" w:space="0" w:color="auto"/>
                        <w:bottom w:val="none" w:sz="0" w:space="0" w:color="auto"/>
                        <w:right w:val="none" w:sz="0" w:space="0" w:color="auto"/>
                      </w:divBdr>
                    </w:div>
                  </w:divsChild>
                </w:div>
                <w:div w:id="1747409719">
                  <w:marLeft w:val="0"/>
                  <w:marRight w:val="0"/>
                  <w:marTop w:val="0"/>
                  <w:marBottom w:val="0"/>
                  <w:divBdr>
                    <w:top w:val="none" w:sz="0" w:space="0" w:color="auto"/>
                    <w:left w:val="none" w:sz="0" w:space="0" w:color="auto"/>
                    <w:bottom w:val="none" w:sz="0" w:space="0" w:color="auto"/>
                    <w:right w:val="none" w:sz="0" w:space="0" w:color="auto"/>
                  </w:divBdr>
                  <w:divsChild>
                    <w:div w:id="172889031">
                      <w:marLeft w:val="0"/>
                      <w:marRight w:val="0"/>
                      <w:marTop w:val="0"/>
                      <w:marBottom w:val="0"/>
                      <w:divBdr>
                        <w:top w:val="none" w:sz="0" w:space="0" w:color="auto"/>
                        <w:left w:val="none" w:sz="0" w:space="0" w:color="auto"/>
                        <w:bottom w:val="none" w:sz="0" w:space="0" w:color="auto"/>
                        <w:right w:val="none" w:sz="0" w:space="0" w:color="auto"/>
                      </w:divBdr>
                    </w:div>
                    <w:div w:id="961619993">
                      <w:marLeft w:val="0"/>
                      <w:marRight w:val="0"/>
                      <w:marTop w:val="0"/>
                      <w:marBottom w:val="0"/>
                      <w:divBdr>
                        <w:top w:val="none" w:sz="0" w:space="0" w:color="auto"/>
                        <w:left w:val="none" w:sz="0" w:space="0" w:color="auto"/>
                        <w:bottom w:val="none" w:sz="0" w:space="0" w:color="auto"/>
                        <w:right w:val="none" w:sz="0" w:space="0" w:color="auto"/>
                      </w:divBdr>
                    </w:div>
                  </w:divsChild>
                </w:div>
                <w:div w:id="1782872237">
                  <w:marLeft w:val="0"/>
                  <w:marRight w:val="0"/>
                  <w:marTop w:val="0"/>
                  <w:marBottom w:val="0"/>
                  <w:divBdr>
                    <w:top w:val="none" w:sz="0" w:space="0" w:color="auto"/>
                    <w:left w:val="none" w:sz="0" w:space="0" w:color="auto"/>
                    <w:bottom w:val="none" w:sz="0" w:space="0" w:color="auto"/>
                    <w:right w:val="none" w:sz="0" w:space="0" w:color="auto"/>
                  </w:divBdr>
                  <w:divsChild>
                    <w:div w:id="2131120790">
                      <w:marLeft w:val="0"/>
                      <w:marRight w:val="0"/>
                      <w:marTop w:val="0"/>
                      <w:marBottom w:val="0"/>
                      <w:divBdr>
                        <w:top w:val="none" w:sz="0" w:space="0" w:color="auto"/>
                        <w:left w:val="none" w:sz="0" w:space="0" w:color="auto"/>
                        <w:bottom w:val="none" w:sz="0" w:space="0" w:color="auto"/>
                        <w:right w:val="none" w:sz="0" w:space="0" w:color="auto"/>
                      </w:divBdr>
                    </w:div>
                  </w:divsChild>
                </w:div>
                <w:div w:id="1826125826">
                  <w:marLeft w:val="0"/>
                  <w:marRight w:val="0"/>
                  <w:marTop w:val="0"/>
                  <w:marBottom w:val="0"/>
                  <w:divBdr>
                    <w:top w:val="none" w:sz="0" w:space="0" w:color="auto"/>
                    <w:left w:val="none" w:sz="0" w:space="0" w:color="auto"/>
                    <w:bottom w:val="none" w:sz="0" w:space="0" w:color="auto"/>
                    <w:right w:val="none" w:sz="0" w:space="0" w:color="auto"/>
                  </w:divBdr>
                  <w:divsChild>
                    <w:div w:id="192571928">
                      <w:marLeft w:val="0"/>
                      <w:marRight w:val="0"/>
                      <w:marTop w:val="0"/>
                      <w:marBottom w:val="0"/>
                      <w:divBdr>
                        <w:top w:val="none" w:sz="0" w:space="0" w:color="auto"/>
                        <w:left w:val="none" w:sz="0" w:space="0" w:color="auto"/>
                        <w:bottom w:val="none" w:sz="0" w:space="0" w:color="auto"/>
                        <w:right w:val="none" w:sz="0" w:space="0" w:color="auto"/>
                      </w:divBdr>
                    </w:div>
                    <w:div w:id="833035999">
                      <w:marLeft w:val="0"/>
                      <w:marRight w:val="0"/>
                      <w:marTop w:val="0"/>
                      <w:marBottom w:val="0"/>
                      <w:divBdr>
                        <w:top w:val="none" w:sz="0" w:space="0" w:color="auto"/>
                        <w:left w:val="none" w:sz="0" w:space="0" w:color="auto"/>
                        <w:bottom w:val="none" w:sz="0" w:space="0" w:color="auto"/>
                        <w:right w:val="none" w:sz="0" w:space="0" w:color="auto"/>
                      </w:divBdr>
                    </w:div>
                  </w:divsChild>
                </w:div>
                <w:div w:id="1834494054">
                  <w:marLeft w:val="0"/>
                  <w:marRight w:val="0"/>
                  <w:marTop w:val="0"/>
                  <w:marBottom w:val="0"/>
                  <w:divBdr>
                    <w:top w:val="none" w:sz="0" w:space="0" w:color="auto"/>
                    <w:left w:val="none" w:sz="0" w:space="0" w:color="auto"/>
                    <w:bottom w:val="none" w:sz="0" w:space="0" w:color="auto"/>
                    <w:right w:val="none" w:sz="0" w:space="0" w:color="auto"/>
                  </w:divBdr>
                  <w:divsChild>
                    <w:div w:id="928151620">
                      <w:marLeft w:val="0"/>
                      <w:marRight w:val="0"/>
                      <w:marTop w:val="0"/>
                      <w:marBottom w:val="0"/>
                      <w:divBdr>
                        <w:top w:val="none" w:sz="0" w:space="0" w:color="auto"/>
                        <w:left w:val="none" w:sz="0" w:space="0" w:color="auto"/>
                        <w:bottom w:val="none" w:sz="0" w:space="0" w:color="auto"/>
                        <w:right w:val="none" w:sz="0" w:space="0" w:color="auto"/>
                      </w:divBdr>
                    </w:div>
                  </w:divsChild>
                </w:div>
                <w:div w:id="1911957668">
                  <w:marLeft w:val="0"/>
                  <w:marRight w:val="0"/>
                  <w:marTop w:val="0"/>
                  <w:marBottom w:val="0"/>
                  <w:divBdr>
                    <w:top w:val="none" w:sz="0" w:space="0" w:color="auto"/>
                    <w:left w:val="none" w:sz="0" w:space="0" w:color="auto"/>
                    <w:bottom w:val="none" w:sz="0" w:space="0" w:color="auto"/>
                    <w:right w:val="none" w:sz="0" w:space="0" w:color="auto"/>
                  </w:divBdr>
                  <w:divsChild>
                    <w:div w:id="128015983">
                      <w:marLeft w:val="0"/>
                      <w:marRight w:val="0"/>
                      <w:marTop w:val="0"/>
                      <w:marBottom w:val="0"/>
                      <w:divBdr>
                        <w:top w:val="none" w:sz="0" w:space="0" w:color="auto"/>
                        <w:left w:val="none" w:sz="0" w:space="0" w:color="auto"/>
                        <w:bottom w:val="none" w:sz="0" w:space="0" w:color="auto"/>
                        <w:right w:val="none" w:sz="0" w:space="0" w:color="auto"/>
                      </w:divBdr>
                    </w:div>
                    <w:div w:id="1626620399">
                      <w:marLeft w:val="0"/>
                      <w:marRight w:val="0"/>
                      <w:marTop w:val="0"/>
                      <w:marBottom w:val="0"/>
                      <w:divBdr>
                        <w:top w:val="none" w:sz="0" w:space="0" w:color="auto"/>
                        <w:left w:val="none" w:sz="0" w:space="0" w:color="auto"/>
                        <w:bottom w:val="none" w:sz="0" w:space="0" w:color="auto"/>
                        <w:right w:val="none" w:sz="0" w:space="0" w:color="auto"/>
                      </w:divBdr>
                    </w:div>
                  </w:divsChild>
                </w:div>
                <w:div w:id="1929774979">
                  <w:marLeft w:val="0"/>
                  <w:marRight w:val="0"/>
                  <w:marTop w:val="0"/>
                  <w:marBottom w:val="0"/>
                  <w:divBdr>
                    <w:top w:val="none" w:sz="0" w:space="0" w:color="auto"/>
                    <w:left w:val="none" w:sz="0" w:space="0" w:color="auto"/>
                    <w:bottom w:val="none" w:sz="0" w:space="0" w:color="auto"/>
                    <w:right w:val="none" w:sz="0" w:space="0" w:color="auto"/>
                  </w:divBdr>
                  <w:divsChild>
                    <w:div w:id="278031088">
                      <w:marLeft w:val="0"/>
                      <w:marRight w:val="0"/>
                      <w:marTop w:val="0"/>
                      <w:marBottom w:val="0"/>
                      <w:divBdr>
                        <w:top w:val="none" w:sz="0" w:space="0" w:color="auto"/>
                        <w:left w:val="none" w:sz="0" w:space="0" w:color="auto"/>
                        <w:bottom w:val="none" w:sz="0" w:space="0" w:color="auto"/>
                        <w:right w:val="none" w:sz="0" w:space="0" w:color="auto"/>
                      </w:divBdr>
                    </w:div>
                    <w:div w:id="286738090">
                      <w:marLeft w:val="0"/>
                      <w:marRight w:val="0"/>
                      <w:marTop w:val="0"/>
                      <w:marBottom w:val="0"/>
                      <w:divBdr>
                        <w:top w:val="none" w:sz="0" w:space="0" w:color="auto"/>
                        <w:left w:val="none" w:sz="0" w:space="0" w:color="auto"/>
                        <w:bottom w:val="none" w:sz="0" w:space="0" w:color="auto"/>
                        <w:right w:val="none" w:sz="0" w:space="0" w:color="auto"/>
                      </w:divBdr>
                    </w:div>
                  </w:divsChild>
                </w:div>
                <w:div w:id="2005086127">
                  <w:marLeft w:val="0"/>
                  <w:marRight w:val="0"/>
                  <w:marTop w:val="0"/>
                  <w:marBottom w:val="0"/>
                  <w:divBdr>
                    <w:top w:val="none" w:sz="0" w:space="0" w:color="auto"/>
                    <w:left w:val="none" w:sz="0" w:space="0" w:color="auto"/>
                    <w:bottom w:val="none" w:sz="0" w:space="0" w:color="auto"/>
                    <w:right w:val="none" w:sz="0" w:space="0" w:color="auto"/>
                  </w:divBdr>
                  <w:divsChild>
                    <w:div w:id="744034685">
                      <w:marLeft w:val="0"/>
                      <w:marRight w:val="0"/>
                      <w:marTop w:val="0"/>
                      <w:marBottom w:val="0"/>
                      <w:divBdr>
                        <w:top w:val="none" w:sz="0" w:space="0" w:color="auto"/>
                        <w:left w:val="none" w:sz="0" w:space="0" w:color="auto"/>
                        <w:bottom w:val="none" w:sz="0" w:space="0" w:color="auto"/>
                        <w:right w:val="none" w:sz="0" w:space="0" w:color="auto"/>
                      </w:divBdr>
                    </w:div>
                    <w:div w:id="1878355101">
                      <w:marLeft w:val="0"/>
                      <w:marRight w:val="0"/>
                      <w:marTop w:val="0"/>
                      <w:marBottom w:val="0"/>
                      <w:divBdr>
                        <w:top w:val="none" w:sz="0" w:space="0" w:color="auto"/>
                        <w:left w:val="none" w:sz="0" w:space="0" w:color="auto"/>
                        <w:bottom w:val="none" w:sz="0" w:space="0" w:color="auto"/>
                        <w:right w:val="none" w:sz="0" w:space="0" w:color="auto"/>
                      </w:divBdr>
                    </w:div>
                  </w:divsChild>
                </w:div>
                <w:div w:id="2034259058">
                  <w:marLeft w:val="0"/>
                  <w:marRight w:val="0"/>
                  <w:marTop w:val="0"/>
                  <w:marBottom w:val="0"/>
                  <w:divBdr>
                    <w:top w:val="none" w:sz="0" w:space="0" w:color="auto"/>
                    <w:left w:val="none" w:sz="0" w:space="0" w:color="auto"/>
                    <w:bottom w:val="none" w:sz="0" w:space="0" w:color="auto"/>
                    <w:right w:val="none" w:sz="0" w:space="0" w:color="auto"/>
                  </w:divBdr>
                  <w:divsChild>
                    <w:div w:id="352536441">
                      <w:marLeft w:val="0"/>
                      <w:marRight w:val="0"/>
                      <w:marTop w:val="0"/>
                      <w:marBottom w:val="0"/>
                      <w:divBdr>
                        <w:top w:val="none" w:sz="0" w:space="0" w:color="auto"/>
                        <w:left w:val="none" w:sz="0" w:space="0" w:color="auto"/>
                        <w:bottom w:val="none" w:sz="0" w:space="0" w:color="auto"/>
                        <w:right w:val="none" w:sz="0" w:space="0" w:color="auto"/>
                      </w:divBdr>
                    </w:div>
                  </w:divsChild>
                </w:div>
                <w:div w:id="2045010834">
                  <w:marLeft w:val="0"/>
                  <w:marRight w:val="0"/>
                  <w:marTop w:val="0"/>
                  <w:marBottom w:val="0"/>
                  <w:divBdr>
                    <w:top w:val="none" w:sz="0" w:space="0" w:color="auto"/>
                    <w:left w:val="none" w:sz="0" w:space="0" w:color="auto"/>
                    <w:bottom w:val="none" w:sz="0" w:space="0" w:color="auto"/>
                    <w:right w:val="none" w:sz="0" w:space="0" w:color="auto"/>
                  </w:divBdr>
                  <w:divsChild>
                    <w:div w:id="1473519677">
                      <w:marLeft w:val="0"/>
                      <w:marRight w:val="0"/>
                      <w:marTop w:val="0"/>
                      <w:marBottom w:val="0"/>
                      <w:divBdr>
                        <w:top w:val="none" w:sz="0" w:space="0" w:color="auto"/>
                        <w:left w:val="none" w:sz="0" w:space="0" w:color="auto"/>
                        <w:bottom w:val="none" w:sz="0" w:space="0" w:color="auto"/>
                        <w:right w:val="none" w:sz="0" w:space="0" w:color="auto"/>
                      </w:divBdr>
                    </w:div>
                    <w:div w:id="1510826558">
                      <w:marLeft w:val="0"/>
                      <w:marRight w:val="0"/>
                      <w:marTop w:val="0"/>
                      <w:marBottom w:val="0"/>
                      <w:divBdr>
                        <w:top w:val="none" w:sz="0" w:space="0" w:color="auto"/>
                        <w:left w:val="none" w:sz="0" w:space="0" w:color="auto"/>
                        <w:bottom w:val="none" w:sz="0" w:space="0" w:color="auto"/>
                        <w:right w:val="none" w:sz="0" w:space="0" w:color="auto"/>
                      </w:divBdr>
                    </w:div>
                  </w:divsChild>
                </w:div>
                <w:div w:id="2103137392">
                  <w:marLeft w:val="0"/>
                  <w:marRight w:val="0"/>
                  <w:marTop w:val="0"/>
                  <w:marBottom w:val="0"/>
                  <w:divBdr>
                    <w:top w:val="none" w:sz="0" w:space="0" w:color="auto"/>
                    <w:left w:val="none" w:sz="0" w:space="0" w:color="auto"/>
                    <w:bottom w:val="none" w:sz="0" w:space="0" w:color="auto"/>
                    <w:right w:val="none" w:sz="0" w:space="0" w:color="auto"/>
                  </w:divBdr>
                  <w:divsChild>
                    <w:div w:id="107311192">
                      <w:marLeft w:val="0"/>
                      <w:marRight w:val="0"/>
                      <w:marTop w:val="0"/>
                      <w:marBottom w:val="0"/>
                      <w:divBdr>
                        <w:top w:val="none" w:sz="0" w:space="0" w:color="auto"/>
                        <w:left w:val="none" w:sz="0" w:space="0" w:color="auto"/>
                        <w:bottom w:val="none" w:sz="0" w:space="0" w:color="auto"/>
                        <w:right w:val="none" w:sz="0" w:space="0" w:color="auto"/>
                      </w:divBdr>
                    </w:div>
                    <w:div w:id="3597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035607">
          <w:marLeft w:val="0"/>
          <w:marRight w:val="0"/>
          <w:marTop w:val="0"/>
          <w:marBottom w:val="0"/>
          <w:divBdr>
            <w:top w:val="none" w:sz="0" w:space="0" w:color="auto"/>
            <w:left w:val="none" w:sz="0" w:space="0" w:color="auto"/>
            <w:bottom w:val="none" w:sz="0" w:space="0" w:color="auto"/>
            <w:right w:val="none" w:sz="0" w:space="0" w:color="auto"/>
          </w:divBdr>
        </w:div>
        <w:div w:id="1143158659">
          <w:marLeft w:val="0"/>
          <w:marRight w:val="0"/>
          <w:marTop w:val="0"/>
          <w:marBottom w:val="0"/>
          <w:divBdr>
            <w:top w:val="none" w:sz="0" w:space="0" w:color="auto"/>
            <w:left w:val="none" w:sz="0" w:space="0" w:color="auto"/>
            <w:bottom w:val="none" w:sz="0" w:space="0" w:color="auto"/>
            <w:right w:val="none" w:sz="0" w:space="0" w:color="auto"/>
          </w:divBdr>
        </w:div>
        <w:div w:id="1749109507">
          <w:marLeft w:val="0"/>
          <w:marRight w:val="0"/>
          <w:marTop w:val="0"/>
          <w:marBottom w:val="0"/>
          <w:divBdr>
            <w:top w:val="none" w:sz="0" w:space="0" w:color="auto"/>
            <w:left w:val="none" w:sz="0" w:space="0" w:color="auto"/>
            <w:bottom w:val="none" w:sz="0" w:space="0" w:color="auto"/>
            <w:right w:val="none" w:sz="0" w:space="0" w:color="auto"/>
          </w:divBdr>
        </w:div>
        <w:div w:id="1907832538">
          <w:marLeft w:val="0"/>
          <w:marRight w:val="0"/>
          <w:marTop w:val="0"/>
          <w:marBottom w:val="0"/>
          <w:divBdr>
            <w:top w:val="none" w:sz="0" w:space="0" w:color="auto"/>
            <w:left w:val="none" w:sz="0" w:space="0" w:color="auto"/>
            <w:bottom w:val="none" w:sz="0" w:space="0" w:color="auto"/>
            <w:right w:val="none" w:sz="0" w:space="0" w:color="auto"/>
          </w:divBdr>
        </w:div>
        <w:div w:id="1995332333">
          <w:marLeft w:val="0"/>
          <w:marRight w:val="0"/>
          <w:marTop w:val="0"/>
          <w:marBottom w:val="0"/>
          <w:divBdr>
            <w:top w:val="none" w:sz="0" w:space="0" w:color="auto"/>
            <w:left w:val="none" w:sz="0" w:space="0" w:color="auto"/>
            <w:bottom w:val="none" w:sz="0" w:space="0" w:color="auto"/>
            <w:right w:val="none" w:sz="0" w:space="0" w:color="auto"/>
          </w:divBdr>
        </w:div>
      </w:divsChild>
    </w:div>
    <w:div w:id="2132628346">
      <w:bodyDiv w:val="1"/>
      <w:marLeft w:val="0"/>
      <w:marRight w:val="0"/>
      <w:marTop w:val="0"/>
      <w:marBottom w:val="0"/>
      <w:divBdr>
        <w:top w:val="none" w:sz="0" w:space="0" w:color="auto"/>
        <w:left w:val="none" w:sz="0" w:space="0" w:color="auto"/>
        <w:bottom w:val="none" w:sz="0" w:space="0" w:color="auto"/>
        <w:right w:val="none" w:sz="0" w:space="0" w:color="auto"/>
      </w:divBdr>
      <w:divsChild>
        <w:div w:id="167601307">
          <w:marLeft w:val="0"/>
          <w:marRight w:val="0"/>
          <w:marTop w:val="0"/>
          <w:marBottom w:val="0"/>
          <w:divBdr>
            <w:top w:val="none" w:sz="0" w:space="0" w:color="auto"/>
            <w:left w:val="none" w:sz="0" w:space="0" w:color="auto"/>
            <w:bottom w:val="none" w:sz="0" w:space="0" w:color="auto"/>
            <w:right w:val="none" w:sz="0" w:space="0" w:color="auto"/>
          </w:divBdr>
          <w:divsChild>
            <w:div w:id="1708022253">
              <w:marLeft w:val="-75"/>
              <w:marRight w:val="0"/>
              <w:marTop w:val="30"/>
              <w:marBottom w:val="30"/>
              <w:divBdr>
                <w:top w:val="none" w:sz="0" w:space="0" w:color="auto"/>
                <w:left w:val="none" w:sz="0" w:space="0" w:color="auto"/>
                <w:bottom w:val="none" w:sz="0" w:space="0" w:color="auto"/>
                <w:right w:val="none" w:sz="0" w:space="0" w:color="auto"/>
              </w:divBdr>
              <w:divsChild>
                <w:div w:id="52122507">
                  <w:marLeft w:val="0"/>
                  <w:marRight w:val="0"/>
                  <w:marTop w:val="0"/>
                  <w:marBottom w:val="0"/>
                  <w:divBdr>
                    <w:top w:val="none" w:sz="0" w:space="0" w:color="auto"/>
                    <w:left w:val="none" w:sz="0" w:space="0" w:color="auto"/>
                    <w:bottom w:val="none" w:sz="0" w:space="0" w:color="auto"/>
                    <w:right w:val="none" w:sz="0" w:space="0" w:color="auto"/>
                  </w:divBdr>
                  <w:divsChild>
                    <w:div w:id="1725639239">
                      <w:marLeft w:val="0"/>
                      <w:marRight w:val="0"/>
                      <w:marTop w:val="0"/>
                      <w:marBottom w:val="0"/>
                      <w:divBdr>
                        <w:top w:val="none" w:sz="0" w:space="0" w:color="auto"/>
                        <w:left w:val="none" w:sz="0" w:space="0" w:color="auto"/>
                        <w:bottom w:val="none" w:sz="0" w:space="0" w:color="auto"/>
                        <w:right w:val="none" w:sz="0" w:space="0" w:color="auto"/>
                      </w:divBdr>
                    </w:div>
                  </w:divsChild>
                </w:div>
                <w:div w:id="58327768">
                  <w:marLeft w:val="0"/>
                  <w:marRight w:val="0"/>
                  <w:marTop w:val="0"/>
                  <w:marBottom w:val="0"/>
                  <w:divBdr>
                    <w:top w:val="none" w:sz="0" w:space="0" w:color="auto"/>
                    <w:left w:val="none" w:sz="0" w:space="0" w:color="auto"/>
                    <w:bottom w:val="none" w:sz="0" w:space="0" w:color="auto"/>
                    <w:right w:val="none" w:sz="0" w:space="0" w:color="auto"/>
                  </w:divBdr>
                  <w:divsChild>
                    <w:div w:id="240533188">
                      <w:marLeft w:val="0"/>
                      <w:marRight w:val="0"/>
                      <w:marTop w:val="0"/>
                      <w:marBottom w:val="0"/>
                      <w:divBdr>
                        <w:top w:val="none" w:sz="0" w:space="0" w:color="auto"/>
                        <w:left w:val="none" w:sz="0" w:space="0" w:color="auto"/>
                        <w:bottom w:val="none" w:sz="0" w:space="0" w:color="auto"/>
                        <w:right w:val="none" w:sz="0" w:space="0" w:color="auto"/>
                      </w:divBdr>
                    </w:div>
                  </w:divsChild>
                </w:div>
                <w:div w:id="80953519">
                  <w:marLeft w:val="0"/>
                  <w:marRight w:val="0"/>
                  <w:marTop w:val="0"/>
                  <w:marBottom w:val="0"/>
                  <w:divBdr>
                    <w:top w:val="none" w:sz="0" w:space="0" w:color="auto"/>
                    <w:left w:val="none" w:sz="0" w:space="0" w:color="auto"/>
                    <w:bottom w:val="none" w:sz="0" w:space="0" w:color="auto"/>
                    <w:right w:val="none" w:sz="0" w:space="0" w:color="auto"/>
                  </w:divBdr>
                  <w:divsChild>
                    <w:div w:id="1555118374">
                      <w:marLeft w:val="0"/>
                      <w:marRight w:val="0"/>
                      <w:marTop w:val="0"/>
                      <w:marBottom w:val="0"/>
                      <w:divBdr>
                        <w:top w:val="none" w:sz="0" w:space="0" w:color="auto"/>
                        <w:left w:val="none" w:sz="0" w:space="0" w:color="auto"/>
                        <w:bottom w:val="none" w:sz="0" w:space="0" w:color="auto"/>
                        <w:right w:val="none" w:sz="0" w:space="0" w:color="auto"/>
                      </w:divBdr>
                    </w:div>
                  </w:divsChild>
                </w:div>
                <w:div w:id="91585436">
                  <w:marLeft w:val="0"/>
                  <w:marRight w:val="0"/>
                  <w:marTop w:val="0"/>
                  <w:marBottom w:val="0"/>
                  <w:divBdr>
                    <w:top w:val="none" w:sz="0" w:space="0" w:color="auto"/>
                    <w:left w:val="none" w:sz="0" w:space="0" w:color="auto"/>
                    <w:bottom w:val="none" w:sz="0" w:space="0" w:color="auto"/>
                    <w:right w:val="none" w:sz="0" w:space="0" w:color="auto"/>
                  </w:divBdr>
                  <w:divsChild>
                    <w:div w:id="434326140">
                      <w:marLeft w:val="0"/>
                      <w:marRight w:val="0"/>
                      <w:marTop w:val="0"/>
                      <w:marBottom w:val="0"/>
                      <w:divBdr>
                        <w:top w:val="none" w:sz="0" w:space="0" w:color="auto"/>
                        <w:left w:val="none" w:sz="0" w:space="0" w:color="auto"/>
                        <w:bottom w:val="none" w:sz="0" w:space="0" w:color="auto"/>
                        <w:right w:val="none" w:sz="0" w:space="0" w:color="auto"/>
                      </w:divBdr>
                    </w:div>
                  </w:divsChild>
                </w:div>
                <w:div w:id="147015408">
                  <w:marLeft w:val="0"/>
                  <w:marRight w:val="0"/>
                  <w:marTop w:val="0"/>
                  <w:marBottom w:val="0"/>
                  <w:divBdr>
                    <w:top w:val="none" w:sz="0" w:space="0" w:color="auto"/>
                    <w:left w:val="none" w:sz="0" w:space="0" w:color="auto"/>
                    <w:bottom w:val="none" w:sz="0" w:space="0" w:color="auto"/>
                    <w:right w:val="none" w:sz="0" w:space="0" w:color="auto"/>
                  </w:divBdr>
                  <w:divsChild>
                    <w:div w:id="2084713065">
                      <w:marLeft w:val="0"/>
                      <w:marRight w:val="0"/>
                      <w:marTop w:val="0"/>
                      <w:marBottom w:val="0"/>
                      <w:divBdr>
                        <w:top w:val="none" w:sz="0" w:space="0" w:color="auto"/>
                        <w:left w:val="none" w:sz="0" w:space="0" w:color="auto"/>
                        <w:bottom w:val="none" w:sz="0" w:space="0" w:color="auto"/>
                        <w:right w:val="none" w:sz="0" w:space="0" w:color="auto"/>
                      </w:divBdr>
                    </w:div>
                  </w:divsChild>
                </w:div>
                <w:div w:id="183255556">
                  <w:marLeft w:val="0"/>
                  <w:marRight w:val="0"/>
                  <w:marTop w:val="0"/>
                  <w:marBottom w:val="0"/>
                  <w:divBdr>
                    <w:top w:val="none" w:sz="0" w:space="0" w:color="auto"/>
                    <w:left w:val="none" w:sz="0" w:space="0" w:color="auto"/>
                    <w:bottom w:val="none" w:sz="0" w:space="0" w:color="auto"/>
                    <w:right w:val="none" w:sz="0" w:space="0" w:color="auto"/>
                  </w:divBdr>
                  <w:divsChild>
                    <w:div w:id="678626334">
                      <w:marLeft w:val="0"/>
                      <w:marRight w:val="0"/>
                      <w:marTop w:val="0"/>
                      <w:marBottom w:val="0"/>
                      <w:divBdr>
                        <w:top w:val="none" w:sz="0" w:space="0" w:color="auto"/>
                        <w:left w:val="none" w:sz="0" w:space="0" w:color="auto"/>
                        <w:bottom w:val="none" w:sz="0" w:space="0" w:color="auto"/>
                        <w:right w:val="none" w:sz="0" w:space="0" w:color="auto"/>
                      </w:divBdr>
                    </w:div>
                  </w:divsChild>
                </w:div>
                <w:div w:id="345793129">
                  <w:marLeft w:val="0"/>
                  <w:marRight w:val="0"/>
                  <w:marTop w:val="0"/>
                  <w:marBottom w:val="0"/>
                  <w:divBdr>
                    <w:top w:val="none" w:sz="0" w:space="0" w:color="auto"/>
                    <w:left w:val="none" w:sz="0" w:space="0" w:color="auto"/>
                    <w:bottom w:val="none" w:sz="0" w:space="0" w:color="auto"/>
                    <w:right w:val="none" w:sz="0" w:space="0" w:color="auto"/>
                  </w:divBdr>
                  <w:divsChild>
                    <w:div w:id="958415734">
                      <w:marLeft w:val="0"/>
                      <w:marRight w:val="0"/>
                      <w:marTop w:val="0"/>
                      <w:marBottom w:val="0"/>
                      <w:divBdr>
                        <w:top w:val="none" w:sz="0" w:space="0" w:color="auto"/>
                        <w:left w:val="none" w:sz="0" w:space="0" w:color="auto"/>
                        <w:bottom w:val="none" w:sz="0" w:space="0" w:color="auto"/>
                        <w:right w:val="none" w:sz="0" w:space="0" w:color="auto"/>
                      </w:divBdr>
                    </w:div>
                  </w:divsChild>
                </w:div>
                <w:div w:id="447284491">
                  <w:marLeft w:val="0"/>
                  <w:marRight w:val="0"/>
                  <w:marTop w:val="0"/>
                  <w:marBottom w:val="0"/>
                  <w:divBdr>
                    <w:top w:val="none" w:sz="0" w:space="0" w:color="auto"/>
                    <w:left w:val="none" w:sz="0" w:space="0" w:color="auto"/>
                    <w:bottom w:val="none" w:sz="0" w:space="0" w:color="auto"/>
                    <w:right w:val="none" w:sz="0" w:space="0" w:color="auto"/>
                  </w:divBdr>
                  <w:divsChild>
                    <w:div w:id="513227470">
                      <w:marLeft w:val="0"/>
                      <w:marRight w:val="0"/>
                      <w:marTop w:val="0"/>
                      <w:marBottom w:val="0"/>
                      <w:divBdr>
                        <w:top w:val="none" w:sz="0" w:space="0" w:color="auto"/>
                        <w:left w:val="none" w:sz="0" w:space="0" w:color="auto"/>
                        <w:bottom w:val="none" w:sz="0" w:space="0" w:color="auto"/>
                        <w:right w:val="none" w:sz="0" w:space="0" w:color="auto"/>
                      </w:divBdr>
                    </w:div>
                  </w:divsChild>
                </w:div>
                <w:div w:id="531501991">
                  <w:marLeft w:val="0"/>
                  <w:marRight w:val="0"/>
                  <w:marTop w:val="0"/>
                  <w:marBottom w:val="0"/>
                  <w:divBdr>
                    <w:top w:val="none" w:sz="0" w:space="0" w:color="auto"/>
                    <w:left w:val="none" w:sz="0" w:space="0" w:color="auto"/>
                    <w:bottom w:val="none" w:sz="0" w:space="0" w:color="auto"/>
                    <w:right w:val="none" w:sz="0" w:space="0" w:color="auto"/>
                  </w:divBdr>
                  <w:divsChild>
                    <w:div w:id="455173291">
                      <w:marLeft w:val="0"/>
                      <w:marRight w:val="0"/>
                      <w:marTop w:val="0"/>
                      <w:marBottom w:val="0"/>
                      <w:divBdr>
                        <w:top w:val="none" w:sz="0" w:space="0" w:color="auto"/>
                        <w:left w:val="none" w:sz="0" w:space="0" w:color="auto"/>
                        <w:bottom w:val="none" w:sz="0" w:space="0" w:color="auto"/>
                        <w:right w:val="none" w:sz="0" w:space="0" w:color="auto"/>
                      </w:divBdr>
                    </w:div>
                  </w:divsChild>
                </w:div>
                <w:div w:id="534848316">
                  <w:marLeft w:val="0"/>
                  <w:marRight w:val="0"/>
                  <w:marTop w:val="0"/>
                  <w:marBottom w:val="0"/>
                  <w:divBdr>
                    <w:top w:val="none" w:sz="0" w:space="0" w:color="auto"/>
                    <w:left w:val="none" w:sz="0" w:space="0" w:color="auto"/>
                    <w:bottom w:val="none" w:sz="0" w:space="0" w:color="auto"/>
                    <w:right w:val="none" w:sz="0" w:space="0" w:color="auto"/>
                  </w:divBdr>
                  <w:divsChild>
                    <w:div w:id="681080501">
                      <w:marLeft w:val="0"/>
                      <w:marRight w:val="0"/>
                      <w:marTop w:val="0"/>
                      <w:marBottom w:val="0"/>
                      <w:divBdr>
                        <w:top w:val="none" w:sz="0" w:space="0" w:color="auto"/>
                        <w:left w:val="none" w:sz="0" w:space="0" w:color="auto"/>
                        <w:bottom w:val="none" w:sz="0" w:space="0" w:color="auto"/>
                        <w:right w:val="none" w:sz="0" w:space="0" w:color="auto"/>
                      </w:divBdr>
                    </w:div>
                  </w:divsChild>
                </w:div>
                <w:div w:id="633566460">
                  <w:marLeft w:val="0"/>
                  <w:marRight w:val="0"/>
                  <w:marTop w:val="0"/>
                  <w:marBottom w:val="0"/>
                  <w:divBdr>
                    <w:top w:val="none" w:sz="0" w:space="0" w:color="auto"/>
                    <w:left w:val="none" w:sz="0" w:space="0" w:color="auto"/>
                    <w:bottom w:val="none" w:sz="0" w:space="0" w:color="auto"/>
                    <w:right w:val="none" w:sz="0" w:space="0" w:color="auto"/>
                  </w:divBdr>
                  <w:divsChild>
                    <w:div w:id="560138138">
                      <w:marLeft w:val="0"/>
                      <w:marRight w:val="0"/>
                      <w:marTop w:val="0"/>
                      <w:marBottom w:val="0"/>
                      <w:divBdr>
                        <w:top w:val="none" w:sz="0" w:space="0" w:color="auto"/>
                        <w:left w:val="none" w:sz="0" w:space="0" w:color="auto"/>
                        <w:bottom w:val="none" w:sz="0" w:space="0" w:color="auto"/>
                        <w:right w:val="none" w:sz="0" w:space="0" w:color="auto"/>
                      </w:divBdr>
                    </w:div>
                  </w:divsChild>
                </w:div>
                <w:div w:id="678578121">
                  <w:marLeft w:val="0"/>
                  <w:marRight w:val="0"/>
                  <w:marTop w:val="0"/>
                  <w:marBottom w:val="0"/>
                  <w:divBdr>
                    <w:top w:val="none" w:sz="0" w:space="0" w:color="auto"/>
                    <w:left w:val="none" w:sz="0" w:space="0" w:color="auto"/>
                    <w:bottom w:val="none" w:sz="0" w:space="0" w:color="auto"/>
                    <w:right w:val="none" w:sz="0" w:space="0" w:color="auto"/>
                  </w:divBdr>
                  <w:divsChild>
                    <w:div w:id="376970350">
                      <w:marLeft w:val="0"/>
                      <w:marRight w:val="0"/>
                      <w:marTop w:val="0"/>
                      <w:marBottom w:val="0"/>
                      <w:divBdr>
                        <w:top w:val="none" w:sz="0" w:space="0" w:color="auto"/>
                        <w:left w:val="none" w:sz="0" w:space="0" w:color="auto"/>
                        <w:bottom w:val="none" w:sz="0" w:space="0" w:color="auto"/>
                        <w:right w:val="none" w:sz="0" w:space="0" w:color="auto"/>
                      </w:divBdr>
                    </w:div>
                  </w:divsChild>
                </w:div>
                <w:div w:id="1066298047">
                  <w:marLeft w:val="0"/>
                  <w:marRight w:val="0"/>
                  <w:marTop w:val="0"/>
                  <w:marBottom w:val="0"/>
                  <w:divBdr>
                    <w:top w:val="none" w:sz="0" w:space="0" w:color="auto"/>
                    <w:left w:val="none" w:sz="0" w:space="0" w:color="auto"/>
                    <w:bottom w:val="none" w:sz="0" w:space="0" w:color="auto"/>
                    <w:right w:val="none" w:sz="0" w:space="0" w:color="auto"/>
                  </w:divBdr>
                  <w:divsChild>
                    <w:div w:id="1719164009">
                      <w:marLeft w:val="0"/>
                      <w:marRight w:val="0"/>
                      <w:marTop w:val="0"/>
                      <w:marBottom w:val="0"/>
                      <w:divBdr>
                        <w:top w:val="none" w:sz="0" w:space="0" w:color="auto"/>
                        <w:left w:val="none" w:sz="0" w:space="0" w:color="auto"/>
                        <w:bottom w:val="none" w:sz="0" w:space="0" w:color="auto"/>
                        <w:right w:val="none" w:sz="0" w:space="0" w:color="auto"/>
                      </w:divBdr>
                    </w:div>
                  </w:divsChild>
                </w:div>
                <w:div w:id="1090465890">
                  <w:marLeft w:val="0"/>
                  <w:marRight w:val="0"/>
                  <w:marTop w:val="0"/>
                  <w:marBottom w:val="0"/>
                  <w:divBdr>
                    <w:top w:val="none" w:sz="0" w:space="0" w:color="auto"/>
                    <w:left w:val="none" w:sz="0" w:space="0" w:color="auto"/>
                    <w:bottom w:val="none" w:sz="0" w:space="0" w:color="auto"/>
                    <w:right w:val="none" w:sz="0" w:space="0" w:color="auto"/>
                  </w:divBdr>
                  <w:divsChild>
                    <w:div w:id="1897547652">
                      <w:marLeft w:val="0"/>
                      <w:marRight w:val="0"/>
                      <w:marTop w:val="0"/>
                      <w:marBottom w:val="0"/>
                      <w:divBdr>
                        <w:top w:val="none" w:sz="0" w:space="0" w:color="auto"/>
                        <w:left w:val="none" w:sz="0" w:space="0" w:color="auto"/>
                        <w:bottom w:val="none" w:sz="0" w:space="0" w:color="auto"/>
                        <w:right w:val="none" w:sz="0" w:space="0" w:color="auto"/>
                      </w:divBdr>
                    </w:div>
                  </w:divsChild>
                </w:div>
                <w:div w:id="1143473035">
                  <w:marLeft w:val="0"/>
                  <w:marRight w:val="0"/>
                  <w:marTop w:val="0"/>
                  <w:marBottom w:val="0"/>
                  <w:divBdr>
                    <w:top w:val="none" w:sz="0" w:space="0" w:color="auto"/>
                    <w:left w:val="none" w:sz="0" w:space="0" w:color="auto"/>
                    <w:bottom w:val="none" w:sz="0" w:space="0" w:color="auto"/>
                    <w:right w:val="none" w:sz="0" w:space="0" w:color="auto"/>
                  </w:divBdr>
                  <w:divsChild>
                    <w:div w:id="1008603983">
                      <w:marLeft w:val="0"/>
                      <w:marRight w:val="0"/>
                      <w:marTop w:val="0"/>
                      <w:marBottom w:val="0"/>
                      <w:divBdr>
                        <w:top w:val="none" w:sz="0" w:space="0" w:color="auto"/>
                        <w:left w:val="none" w:sz="0" w:space="0" w:color="auto"/>
                        <w:bottom w:val="none" w:sz="0" w:space="0" w:color="auto"/>
                        <w:right w:val="none" w:sz="0" w:space="0" w:color="auto"/>
                      </w:divBdr>
                    </w:div>
                  </w:divsChild>
                </w:div>
                <w:div w:id="1167331666">
                  <w:marLeft w:val="0"/>
                  <w:marRight w:val="0"/>
                  <w:marTop w:val="0"/>
                  <w:marBottom w:val="0"/>
                  <w:divBdr>
                    <w:top w:val="none" w:sz="0" w:space="0" w:color="auto"/>
                    <w:left w:val="none" w:sz="0" w:space="0" w:color="auto"/>
                    <w:bottom w:val="none" w:sz="0" w:space="0" w:color="auto"/>
                    <w:right w:val="none" w:sz="0" w:space="0" w:color="auto"/>
                  </w:divBdr>
                  <w:divsChild>
                    <w:div w:id="1461797668">
                      <w:marLeft w:val="0"/>
                      <w:marRight w:val="0"/>
                      <w:marTop w:val="0"/>
                      <w:marBottom w:val="0"/>
                      <w:divBdr>
                        <w:top w:val="none" w:sz="0" w:space="0" w:color="auto"/>
                        <w:left w:val="none" w:sz="0" w:space="0" w:color="auto"/>
                        <w:bottom w:val="none" w:sz="0" w:space="0" w:color="auto"/>
                        <w:right w:val="none" w:sz="0" w:space="0" w:color="auto"/>
                      </w:divBdr>
                    </w:div>
                  </w:divsChild>
                </w:div>
                <w:div w:id="1188835966">
                  <w:marLeft w:val="0"/>
                  <w:marRight w:val="0"/>
                  <w:marTop w:val="0"/>
                  <w:marBottom w:val="0"/>
                  <w:divBdr>
                    <w:top w:val="none" w:sz="0" w:space="0" w:color="auto"/>
                    <w:left w:val="none" w:sz="0" w:space="0" w:color="auto"/>
                    <w:bottom w:val="none" w:sz="0" w:space="0" w:color="auto"/>
                    <w:right w:val="none" w:sz="0" w:space="0" w:color="auto"/>
                  </w:divBdr>
                  <w:divsChild>
                    <w:div w:id="1107964613">
                      <w:marLeft w:val="0"/>
                      <w:marRight w:val="0"/>
                      <w:marTop w:val="0"/>
                      <w:marBottom w:val="0"/>
                      <w:divBdr>
                        <w:top w:val="none" w:sz="0" w:space="0" w:color="auto"/>
                        <w:left w:val="none" w:sz="0" w:space="0" w:color="auto"/>
                        <w:bottom w:val="none" w:sz="0" w:space="0" w:color="auto"/>
                        <w:right w:val="none" w:sz="0" w:space="0" w:color="auto"/>
                      </w:divBdr>
                    </w:div>
                  </w:divsChild>
                </w:div>
                <w:div w:id="1193154988">
                  <w:marLeft w:val="0"/>
                  <w:marRight w:val="0"/>
                  <w:marTop w:val="0"/>
                  <w:marBottom w:val="0"/>
                  <w:divBdr>
                    <w:top w:val="none" w:sz="0" w:space="0" w:color="auto"/>
                    <w:left w:val="none" w:sz="0" w:space="0" w:color="auto"/>
                    <w:bottom w:val="none" w:sz="0" w:space="0" w:color="auto"/>
                    <w:right w:val="none" w:sz="0" w:space="0" w:color="auto"/>
                  </w:divBdr>
                  <w:divsChild>
                    <w:div w:id="2049329302">
                      <w:marLeft w:val="0"/>
                      <w:marRight w:val="0"/>
                      <w:marTop w:val="0"/>
                      <w:marBottom w:val="0"/>
                      <w:divBdr>
                        <w:top w:val="none" w:sz="0" w:space="0" w:color="auto"/>
                        <w:left w:val="none" w:sz="0" w:space="0" w:color="auto"/>
                        <w:bottom w:val="none" w:sz="0" w:space="0" w:color="auto"/>
                        <w:right w:val="none" w:sz="0" w:space="0" w:color="auto"/>
                      </w:divBdr>
                    </w:div>
                  </w:divsChild>
                </w:div>
                <w:div w:id="1433085282">
                  <w:marLeft w:val="0"/>
                  <w:marRight w:val="0"/>
                  <w:marTop w:val="0"/>
                  <w:marBottom w:val="0"/>
                  <w:divBdr>
                    <w:top w:val="none" w:sz="0" w:space="0" w:color="auto"/>
                    <w:left w:val="none" w:sz="0" w:space="0" w:color="auto"/>
                    <w:bottom w:val="none" w:sz="0" w:space="0" w:color="auto"/>
                    <w:right w:val="none" w:sz="0" w:space="0" w:color="auto"/>
                  </w:divBdr>
                  <w:divsChild>
                    <w:div w:id="937300028">
                      <w:marLeft w:val="0"/>
                      <w:marRight w:val="0"/>
                      <w:marTop w:val="0"/>
                      <w:marBottom w:val="0"/>
                      <w:divBdr>
                        <w:top w:val="none" w:sz="0" w:space="0" w:color="auto"/>
                        <w:left w:val="none" w:sz="0" w:space="0" w:color="auto"/>
                        <w:bottom w:val="none" w:sz="0" w:space="0" w:color="auto"/>
                        <w:right w:val="none" w:sz="0" w:space="0" w:color="auto"/>
                      </w:divBdr>
                    </w:div>
                  </w:divsChild>
                </w:div>
                <w:div w:id="1531844125">
                  <w:marLeft w:val="0"/>
                  <w:marRight w:val="0"/>
                  <w:marTop w:val="0"/>
                  <w:marBottom w:val="0"/>
                  <w:divBdr>
                    <w:top w:val="none" w:sz="0" w:space="0" w:color="auto"/>
                    <w:left w:val="none" w:sz="0" w:space="0" w:color="auto"/>
                    <w:bottom w:val="none" w:sz="0" w:space="0" w:color="auto"/>
                    <w:right w:val="none" w:sz="0" w:space="0" w:color="auto"/>
                  </w:divBdr>
                  <w:divsChild>
                    <w:div w:id="1748721720">
                      <w:marLeft w:val="0"/>
                      <w:marRight w:val="0"/>
                      <w:marTop w:val="0"/>
                      <w:marBottom w:val="0"/>
                      <w:divBdr>
                        <w:top w:val="none" w:sz="0" w:space="0" w:color="auto"/>
                        <w:left w:val="none" w:sz="0" w:space="0" w:color="auto"/>
                        <w:bottom w:val="none" w:sz="0" w:space="0" w:color="auto"/>
                        <w:right w:val="none" w:sz="0" w:space="0" w:color="auto"/>
                      </w:divBdr>
                    </w:div>
                  </w:divsChild>
                </w:div>
                <w:div w:id="1545750410">
                  <w:marLeft w:val="0"/>
                  <w:marRight w:val="0"/>
                  <w:marTop w:val="0"/>
                  <w:marBottom w:val="0"/>
                  <w:divBdr>
                    <w:top w:val="none" w:sz="0" w:space="0" w:color="auto"/>
                    <w:left w:val="none" w:sz="0" w:space="0" w:color="auto"/>
                    <w:bottom w:val="none" w:sz="0" w:space="0" w:color="auto"/>
                    <w:right w:val="none" w:sz="0" w:space="0" w:color="auto"/>
                  </w:divBdr>
                  <w:divsChild>
                    <w:div w:id="66149351">
                      <w:marLeft w:val="0"/>
                      <w:marRight w:val="0"/>
                      <w:marTop w:val="0"/>
                      <w:marBottom w:val="0"/>
                      <w:divBdr>
                        <w:top w:val="none" w:sz="0" w:space="0" w:color="auto"/>
                        <w:left w:val="none" w:sz="0" w:space="0" w:color="auto"/>
                        <w:bottom w:val="none" w:sz="0" w:space="0" w:color="auto"/>
                        <w:right w:val="none" w:sz="0" w:space="0" w:color="auto"/>
                      </w:divBdr>
                    </w:div>
                  </w:divsChild>
                </w:div>
                <w:div w:id="1547793981">
                  <w:marLeft w:val="0"/>
                  <w:marRight w:val="0"/>
                  <w:marTop w:val="0"/>
                  <w:marBottom w:val="0"/>
                  <w:divBdr>
                    <w:top w:val="none" w:sz="0" w:space="0" w:color="auto"/>
                    <w:left w:val="none" w:sz="0" w:space="0" w:color="auto"/>
                    <w:bottom w:val="none" w:sz="0" w:space="0" w:color="auto"/>
                    <w:right w:val="none" w:sz="0" w:space="0" w:color="auto"/>
                  </w:divBdr>
                  <w:divsChild>
                    <w:div w:id="1933127118">
                      <w:marLeft w:val="0"/>
                      <w:marRight w:val="0"/>
                      <w:marTop w:val="0"/>
                      <w:marBottom w:val="0"/>
                      <w:divBdr>
                        <w:top w:val="none" w:sz="0" w:space="0" w:color="auto"/>
                        <w:left w:val="none" w:sz="0" w:space="0" w:color="auto"/>
                        <w:bottom w:val="none" w:sz="0" w:space="0" w:color="auto"/>
                        <w:right w:val="none" w:sz="0" w:space="0" w:color="auto"/>
                      </w:divBdr>
                    </w:div>
                  </w:divsChild>
                </w:div>
                <w:div w:id="1617828605">
                  <w:marLeft w:val="0"/>
                  <w:marRight w:val="0"/>
                  <w:marTop w:val="0"/>
                  <w:marBottom w:val="0"/>
                  <w:divBdr>
                    <w:top w:val="none" w:sz="0" w:space="0" w:color="auto"/>
                    <w:left w:val="none" w:sz="0" w:space="0" w:color="auto"/>
                    <w:bottom w:val="none" w:sz="0" w:space="0" w:color="auto"/>
                    <w:right w:val="none" w:sz="0" w:space="0" w:color="auto"/>
                  </w:divBdr>
                  <w:divsChild>
                    <w:div w:id="347605445">
                      <w:marLeft w:val="0"/>
                      <w:marRight w:val="0"/>
                      <w:marTop w:val="0"/>
                      <w:marBottom w:val="0"/>
                      <w:divBdr>
                        <w:top w:val="none" w:sz="0" w:space="0" w:color="auto"/>
                        <w:left w:val="none" w:sz="0" w:space="0" w:color="auto"/>
                        <w:bottom w:val="none" w:sz="0" w:space="0" w:color="auto"/>
                        <w:right w:val="none" w:sz="0" w:space="0" w:color="auto"/>
                      </w:divBdr>
                    </w:div>
                  </w:divsChild>
                </w:div>
                <w:div w:id="1627466838">
                  <w:marLeft w:val="0"/>
                  <w:marRight w:val="0"/>
                  <w:marTop w:val="0"/>
                  <w:marBottom w:val="0"/>
                  <w:divBdr>
                    <w:top w:val="none" w:sz="0" w:space="0" w:color="auto"/>
                    <w:left w:val="none" w:sz="0" w:space="0" w:color="auto"/>
                    <w:bottom w:val="none" w:sz="0" w:space="0" w:color="auto"/>
                    <w:right w:val="none" w:sz="0" w:space="0" w:color="auto"/>
                  </w:divBdr>
                  <w:divsChild>
                    <w:div w:id="1935048151">
                      <w:marLeft w:val="0"/>
                      <w:marRight w:val="0"/>
                      <w:marTop w:val="0"/>
                      <w:marBottom w:val="0"/>
                      <w:divBdr>
                        <w:top w:val="none" w:sz="0" w:space="0" w:color="auto"/>
                        <w:left w:val="none" w:sz="0" w:space="0" w:color="auto"/>
                        <w:bottom w:val="none" w:sz="0" w:space="0" w:color="auto"/>
                        <w:right w:val="none" w:sz="0" w:space="0" w:color="auto"/>
                      </w:divBdr>
                    </w:div>
                  </w:divsChild>
                </w:div>
                <w:div w:id="1657803852">
                  <w:marLeft w:val="0"/>
                  <w:marRight w:val="0"/>
                  <w:marTop w:val="0"/>
                  <w:marBottom w:val="0"/>
                  <w:divBdr>
                    <w:top w:val="none" w:sz="0" w:space="0" w:color="auto"/>
                    <w:left w:val="none" w:sz="0" w:space="0" w:color="auto"/>
                    <w:bottom w:val="none" w:sz="0" w:space="0" w:color="auto"/>
                    <w:right w:val="none" w:sz="0" w:space="0" w:color="auto"/>
                  </w:divBdr>
                  <w:divsChild>
                    <w:div w:id="484981049">
                      <w:marLeft w:val="0"/>
                      <w:marRight w:val="0"/>
                      <w:marTop w:val="0"/>
                      <w:marBottom w:val="0"/>
                      <w:divBdr>
                        <w:top w:val="none" w:sz="0" w:space="0" w:color="auto"/>
                        <w:left w:val="none" w:sz="0" w:space="0" w:color="auto"/>
                        <w:bottom w:val="none" w:sz="0" w:space="0" w:color="auto"/>
                        <w:right w:val="none" w:sz="0" w:space="0" w:color="auto"/>
                      </w:divBdr>
                    </w:div>
                  </w:divsChild>
                </w:div>
                <w:div w:id="1742367147">
                  <w:marLeft w:val="0"/>
                  <w:marRight w:val="0"/>
                  <w:marTop w:val="0"/>
                  <w:marBottom w:val="0"/>
                  <w:divBdr>
                    <w:top w:val="none" w:sz="0" w:space="0" w:color="auto"/>
                    <w:left w:val="none" w:sz="0" w:space="0" w:color="auto"/>
                    <w:bottom w:val="none" w:sz="0" w:space="0" w:color="auto"/>
                    <w:right w:val="none" w:sz="0" w:space="0" w:color="auto"/>
                  </w:divBdr>
                  <w:divsChild>
                    <w:div w:id="34163887">
                      <w:marLeft w:val="0"/>
                      <w:marRight w:val="0"/>
                      <w:marTop w:val="0"/>
                      <w:marBottom w:val="0"/>
                      <w:divBdr>
                        <w:top w:val="none" w:sz="0" w:space="0" w:color="auto"/>
                        <w:left w:val="none" w:sz="0" w:space="0" w:color="auto"/>
                        <w:bottom w:val="none" w:sz="0" w:space="0" w:color="auto"/>
                        <w:right w:val="none" w:sz="0" w:space="0" w:color="auto"/>
                      </w:divBdr>
                    </w:div>
                  </w:divsChild>
                </w:div>
                <w:div w:id="1789160974">
                  <w:marLeft w:val="0"/>
                  <w:marRight w:val="0"/>
                  <w:marTop w:val="0"/>
                  <w:marBottom w:val="0"/>
                  <w:divBdr>
                    <w:top w:val="none" w:sz="0" w:space="0" w:color="auto"/>
                    <w:left w:val="none" w:sz="0" w:space="0" w:color="auto"/>
                    <w:bottom w:val="none" w:sz="0" w:space="0" w:color="auto"/>
                    <w:right w:val="none" w:sz="0" w:space="0" w:color="auto"/>
                  </w:divBdr>
                  <w:divsChild>
                    <w:div w:id="332924871">
                      <w:marLeft w:val="0"/>
                      <w:marRight w:val="0"/>
                      <w:marTop w:val="0"/>
                      <w:marBottom w:val="0"/>
                      <w:divBdr>
                        <w:top w:val="none" w:sz="0" w:space="0" w:color="auto"/>
                        <w:left w:val="none" w:sz="0" w:space="0" w:color="auto"/>
                        <w:bottom w:val="none" w:sz="0" w:space="0" w:color="auto"/>
                        <w:right w:val="none" w:sz="0" w:space="0" w:color="auto"/>
                      </w:divBdr>
                    </w:div>
                  </w:divsChild>
                </w:div>
                <w:div w:id="1799109039">
                  <w:marLeft w:val="0"/>
                  <w:marRight w:val="0"/>
                  <w:marTop w:val="0"/>
                  <w:marBottom w:val="0"/>
                  <w:divBdr>
                    <w:top w:val="none" w:sz="0" w:space="0" w:color="auto"/>
                    <w:left w:val="none" w:sz="0" w:space="0" w:color="auto"/>
                    <w:bottom w:val="none" w:sz="0" w:space="0" w:color="auto"/>
                    <w:right w:val="none" w:sz="0" w:space="0" w:color="auto"/>
                  </w:divBdr>
                  <w:divsChild>
                    <w:div w:id="1327169792">
                      <w:marLeft w:val="0"/>
                      <w:marRight w:val="0"/>
                      <w:marTop w:val="0"/>
                      <w:marBottom w:val="0"/>
                      <w:divBdr>
                        <w:top w:val="none" w:sz="0" w:space="0" w:color="auto"/>
                        <w:left w:val="none" w:sz="0" w:space="0" w:color="auto"/>
                        <w:bottom w:val="none" w:sz="0" w:space="0" w:color="auto"/>
                        <w:right w:val="none" w:sz="0" w:space="0" w:color="auto"/>
                      </w:divBdr>
                    </w:div>
                  </w:divsChild>
                </w:div>
                <w:div w:id="2044401748">
                  <w:marLeft w:val="0"/>
                  <w:marRight w:val="0"/>
                  <w:marTop w:val="0"/>
                  <w:marBottom w:val="0"/>
                  <w:divBdr>
                    <w:top w:val="none" w:sz="0" w:space="0" w:color="auto"/>
                    <w:left w:val="none" w:sz="0" w:space="0" w:color="auto"/>
                    <w:bottom w:val="none" w:sz="0" w:space="0" w:color="auto"/>
                    <w:right w:val="none" w:sz="0" w:space="0" w:color="auto"/>
                  </w:divBdr>
                  <w:divsChild>
                    <w:div w:id="872036229">
                      <w:marLeft w:val="0"/>
                      <w:marRight w:val="0"/>
                      <w:marTop w:val="0"/>
                      <w:marBottom w:val="0"/>
                      <w:divBdr>
                        <w:top w:val="none" w:sz="0" w:space="0" w:color="auto"/>
                        <w:left w:val="none" w:sz="0" w:space="0" w:color="auto"/>
                        <w:bottom w:val="none" w:sz="0" w:space="0" w:color="auto"/>
                        <w:right w:val="none" w:sz="0" w:space="0" w:color="auto"/>
                      </w:divBdr>
                    </w:div>
                  </w:divsChild>
                </w:div>
                <w:div w:id="2097628276">
                  <w:marLeft w:val="0"/>
                  <w:marRight w:val="0"/>
                  <w:marTop w:val="0"/>
                  <w:marBottom w:val="0"/>
                  <w:divBdr>
                    <w:top w:val="none" w:sz="0" w:space="0" w:color="auto"/>
                    <w:left w:val="none" w:sz="0" w:space="0" w:color="auto"/>
                    <w:bottom w:val="none" w:sz="0" w:space="0" w:color="auto"/>
                    <w:right w:val="none" w:sz="0" w:space="0" w:color="auto"/>
                  </w:divBdr>
                  <w:divsChild>
                    <w:div w:id="81926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6088">
          <w:marLeft w:val="0"/>
          <w:marRight w:val="0"/>
          <w:marTop w:val="0"/>
          <w:marBottom w:val="0"/>
          <w:divBdr>
            <w:top w:val="none" w:sz="0" w:space="0" w:color="auto"/>
            <w:left w:val="none" w:sz="0" w:space="0" w:color="auto"/>
            <w:bottom w:val="none" w:sz="0" w:space="0" w:color="auto"/>
            <w:right w:val="none" w:sz="0" w:space="0" w:color="auto"/>
          </w:divBdr>
          <w:divsChild>
            <w:div w:id="538123943">
              <w:marLeft w:val="0"/>
              <w:marRight w:val="0"/>
              <w:marTop w:val="0"/>
              <w:marBottom w:val="0"/>
              <w:divBdr>
                <w:top w:val="none" w:sz="0" w:space="0" w:color="auto"/>
                <w:left w:val="none" w:sz="0" w:space="0" w:color="auto"/>
                <w:bottom w:val="none" w:sz="0" w:space="0" w:color="auto"/>
                <w:right w:val="none" w:sz="0" w:space="0" w:color="auto"/>
              </w:divBdr>
            </w:div>
            <w:div w:id="1047991817">
              <w:marLeft w:val="0"/>
              <w:marRight w:val="0"/>
              <w:marTop w:val="0"/>
              <w:marBottom w:val="0"/>
              <w:divBdr>
                <w:top w:val="none" w:sz="0" w:space="0" w:color="auto"/>
                <w:left w:val="none" w:sz="0" w:space="0" w:color="auto"/>
                <w:bottom w:val="none" w:sz="0" w:space="0" w:color="auto"/>
                <w:right w:val="none" w:sz="0" w:space="0" w:color="auto"/>
              </w:divBdr>
            </w:div>
          </w:divsChild>
        </w:div>
        <w:div w:id="260644374">
          <w:marLeft w:val="0"/>
          <w:marRight w:val="0"/>
          <w:marTop w:val="0"/>
          <w:marBottom w:val="0"/>
          <w:divBdr>
            <w:top w:val="none" w:sz="0" w:space="0" w:color="auto"/>
            <w:left w:val="none" w:sz="0" w:space="0" w:color="auto"/>
            <w:bottom w:val="none" w:sz="0" w:space="0" w:color="auto"/>
            <w:right w:val="none" w:sz="0" w:space="0" w:color="auto"/>
          </w:divBdr>
        </w:div>
        <w:div w:id="416484219">
          <w:marLeft w:val="0"/>
          <w:marRight w:val="0"/>
          <w:marTop w:val="0"/>
          <w:marBottom w:val="0"/>
          <w:divBdr>
            <w:top w:val="none" w:sz="0" w:space="0" w:color="auto"/>
            <w:left w:val="none" w:sz="0" w:space="0" w:color="auto"/>
            <w:bottom w:val="none" w:sz="0" w:space="0" w:color="auto"/>
            <w:right w:val="none" w:sz="0" w:space="0" w:color="auto"/>
          </w:divBdr>
          <w:divsChild>
            <w:div w:id="356980">
              <w:marLeft w:val="0"/>
              <w:marRight w:val="0"/>
              <w:marTop w:val="0"/>
              <w:marBottom w:val="0"/>
              <w:divBdr>
                <w:top w:val="none" w:sz="0" w:space="0" w:color="auto"/>
                <w:left w:val="none" w:sz="0" w:space="0" w:color="auto"/>
                <w:bottom w:val="none" w:sz="0" w:space="0" w:color="auto"/>
                <w:right w:val="none" w:sz="0" w:space="0" w:color="auto"/>
              </w:divBdr>
            </w:div>
            <w:div w:id="622346625">
              <w:marLeft w:val="0"/>
              <w:marRight w:val="0"/>
              <w:marTop w:val="0"/>
              <w:marBottom w:val="0"/>
              <w:divBdr>
                <w:top w:val="none" w:sz="0" w:space="0" w:color="auto"/>
                <w:left w:val="none" w:sz="0" w:space="0" w:color="auto"/>
                <w:bottom w:val="none" w:sz="0" w:space="0" w:color="auto"/>
                <w:right w:val="none" w:sz="0" w:space="0" w:color="auto"/>
              </w:divBdr>
            </w:div>
            <w:div w:id="633752886">
              <w:marLeft w:val="0"/>
              <w:marRight w:val="0"/>
              <w:marTop w:val="0"/>
              <w:marBottom w:val="0"/>
              <w:divBdr>
                <w:top w:val="none" w:sz="0" w:space="0" w:color="auto"/>
                <w:left w:val="none" w:sz="0" w:space="0" w:color="auto"/>
                <w:bottom w:val="none" w:sz="0" w:space="0" w:color="auto"/>
                <w:right w:val="none" w:sz="0" w:space="0" w:color="auto"/>
              </w:divBdr>
            </w:div>
            <w:div w:id="1875842654">
              <w:marLeft w:val="0"/>
              <w:marRight w:val="0"/>
              <w:marTop w:val="0"/>
              <w:marBottom w:val="0"/>
              <w:divBdr>
                <w:top w:val="none" w:sz="0" w:space="0" w:color="auto"/>
                <w:left w:val="none" w:sz="0" w:space="0" w:color="auto"/>
                <w:bottom w:val="none" w:sz="0" w:space="0" w:color="auto"/>
                <w:right w:val="none" w:sz="0" w:space="0" w:color="auto"/>
              </w:divBdr>
            </w:div>
            <w:div w:id="1978871739">
              <w:marLeft w:val="0"/>
              <w:marRight w:val="0"/>
              <w:marTop w:val="0"/>
              <w:marBottom w:val="0"/>
              <w:divBdr>
                <w:top w:val="none" w:sz="0" w:space="0" w:color="auto"/>
                <w:left w:val="none" w:sz="0" w:space="0" w:color="auto"/>
                <w:bottom w:val="none" w:sz="0" w:space="0" w:color="auto"/>
                <w:right w:val="none" w:sz="0" w:space="0" w:color="auto"/>
              </w:divBdr>
            </w:div>
          </w:divsChild>
        </w:div>
        <w:div w:id="431049526">
          <w:marLeft w:val="0"/>
          <w:marRight w:val="0"/>
          <w:marTop w:val="0"/>
          <w:marBottom w:val="0"/>
          <w:divBdr>
            <w:top w:val="none" w:sz="0" w:space="0" w:color="auto"/>
            <w:left w:val="none" w:sz="0" w:space="0" w:color="auto"/>
            <w:bottom w:val="none" w:sz="0" w:space="0" w:color="auto"/>
            <w:right w:val="none" w:sz="0" w:space="0" w:color="auto"/>
          </w:divBdr>
          <w:divsChild>
            <w:div w:id="317807733">
              <w:marLeft w:val="-75"/>
              <w:marRight w:val="0"/>
              <w:marTop w:val="30"/>
              <w:marBottom w:val="30"/>
              <w:divBdr>
                <w:top w:val="none" w:sz="0" w:space="0" w:color="auto"/>
                <w:left w:val="none" w:sz="0" w:space="0" w:color="auto"/>
                <w:bottom w:val="none" w:sz="0" w:space="0" w:color="auto"/>
                <w:right w:val="none" w:sz="0" w:space="0" w:color="auto"/>
              </w:divBdr>
              <w:divsChild>
                <w:div w:id="31268843">
                  <w:marLeft w:val="0"/>
                  <w:marRight w:val="0"/>
                  <w:marTop w:val="0"/>
                  <w:marBottom w:val="0"/>
                  <w:divBdr>
                    <w:top w:val="none" w:sz="0" w:space="0" w:color="auto"/>
                    <w:left w:val="none" w:sz="0" w:space="0" w:color="auto"/>
                    <w:bottom w:val="none" w:sz="0" w:space="0" w:color="auto"/>
                    <w:right w:val="none" w:sz="0" w:space="0" w:color="auto"/>
                  </w:divBdr>
                  <w:divsChild>
                    <w:div w:id="595333618">
                      <w:marLeft w:val="0"/>
                      <w:marRight w:val="0"/>
                      <w:marTop w:val="0"/>
                      <w:marBottom w:val="0"/>
                      <w:divBdr>
                        <w:top w:val="none" w:sz="0" w:space="0" w:color="auto"/>
                        <w:left w:val="none" w:sz="0" w:space="0" w:color="auto"/>
                        <w:bottom w:val="none" w:sz="0" w:space="0" w:color="auto"/>
                        <w:right w:val="none" w:sz="0" w:space="0" w:color="auto"/>
                      </w:divBdr>
                    </w:div>
                    <w:div w:id="1631933657">
                      <w:marLeft w:val="0"/>
                      <w:marRight w:val="0"/>
                      <w:marTop w:val="0"/>
                      <w:marBottom w:val="0"/>
                      <w:divBdr>
                        <w:top w:val="none" w:sz="0" w:space="0" w:color="auto"/>
                        <w:left w:val="none" w:sz="0" w:space="0" w:color="auto"/>
                        <w:bottom w:val="none" w:sz="0" w:space="0" w:color="auto"/>
                        <w:right w:val="none" w:sz="0" w:space="0" w:color="auto"/>
                      </w:divBdr>
                    </w:div>
                  </w:divsChild>
                </w:div>
                <w:div w:id="34083773">
                  <w:marLeft w:val="0"/>
                  <w:marRight w:val="0"/>
                  <w:marTop w:val="0"/>
                  <w:marBottom w:val="0"/>
                  <w:divBdr>
                    <w:top w:val="none" w:sz="0" w:space="0" w:color="auto"/>
                    <w:left w:val="none" w:sz="0" w:space="0" w:color="auto"/>
                    <w:bottom w:val="none" w:sz="0" w:space="0" w:color="auto"/>
                    <w:right w:val="none" w:sz="0" w:space="0" w:color="auto"/>
                  </w:divBdr>
                  <w:divsChild>
                    <w:div w:id="1335496932">
                      <w:marLeft w:val="0"/>
                      <w:marRight w:val="0"/>
                      <w:marTop w:val="0"/>
                      <w:marBottom w:val="0"/>
                      <w:divBdr>
                        <w:top w:val="none" w:sz="0" w:space="0" w:color="auto"/>
                        <w:left w:val="none" w:sz="0" w:space="0" w:color="auto"/>
                        <w:bottom w:val="none" w:sz="0" w:space="0" w:color="auto"/>
                        <w:right w:val="none" w:sz="0" w:space="0" w:color="auto"/>
                      </w:divBdr>
                    </w:div>
                    <w:div w:id="1462460648">
                      <w:marLeft w:val="0"/>
                      <w:marRight w:val="0"/>
                      <w:marTop w:val="0"/>
                      <w:marBottom w:val="0"/>
                      <w:divBdr>
                        <w:top w:val="none" w:sz="0" w:space="0" w:color="auto"/>
                        <w:left w:val="none" w:sz="0" w:space="0" w:color="auto"/>
                        <w:bottom w:val="none" w:sz="0" w:space="0" w:color="auto"/>
                        <w:right w:val="none" w:sz="0" w:space="0" w:color="auto"/>
                      </w:divBdr>
                    </w:div>
                  </w:divsChild>
                </w:div>
                <w:div w:id="48891931">
                  <w:marLeft w:val="0"/>
                  <w:marRight w:val="0"/>
                  <w:marTop w:val="0"/>
                  <w:marBottom w:val="0"/>
                  <w:divBdr>
                    <w:top w:val="none" w:sz="0" w:space="0" w:color="auto"/>
                    <w:left w:val="none" w:sz="0" w:space="0" w:color="auto"/>
                    <w:bottom w:val="none" w:sz="0" w:space="0" w:color="auto"/>
                    <w:right w:val="none" w:sz="0" w:space="0" w:color="auto"/>
                  </w:divBdr>
                  <w:divsChild>
                    <w:div w:id="1597903059">
                      <w:marLeft w:val="0"/>
                      <w:marRight w:val="0"/>
                      <w:marTop w:val="0"/>
                      <w:marBottom w:val="0"/>
                      <w:divBdr>
                        <w:top w:val="none" w:sz="0" w:space="0" w:color="auto"/>
                        <w:left w:val="none" w:sz="0" w:space="0" w:color="auto"/>
                        <w:bottom w:val="none" w:sz="0" w:space="0" w:color="auto"/>
                        <w:right w:val="none" w:sz="0" w:space="0" w:color="auto"/>
                      </w:divBdr>
                    </w:div>
                  </w:divsChild>
                </w:div>
                <w:div w:id="56248008">
                  <w:marLeft w:val="0"/>
                  <w:marRight w:val="0"/>
                  <w:marTop w:val="0"/>
                  <w:marBottom w:val="0"/>
                  <w:divBdr>
                    <w:top w:val="none" w:sz="0" w:space="0" w:color="auto"/>
                    <w:left w:val="none" w:sz="0" w:space="0" w:color="auto"/>
                    <w:bottom w:val="none" w:sz="0" w:space="0" w:color="auto"/>
                    <w:right w:val="none" w:sz="0" w:space="0" w:color="auto"/>
                  </w:divBdr>
                  <w:divsChild>
                    <w:div w:id="1425687924">
                      <w:marLeft w:val="0"/>
                      <w:marRight w:val="0"/>
                      <w:marTop w:val="0"/>
                      <w:marBottom w:val="0"/>
                      <w:divBdr>
                        <w:top w:val="none" w:sz="0" w:space="0" w:color="auto"/>
                        <w:left w:val="none" w:sz="0" w:space="0" w:color="auto"/>
                        <w:bottom w:val="none" w:sz="0" w:space="0" w:color="auto"/>
                        <w:right w:val="none" w:sz="0" w:space="0" w:color="auto"/>
                      </w:divBdr>
                    </w:div>
                  </w:divsChild>
                </w:div>
                <w:div w:id="62218542">
                  <w:marLeft w:val="0"/>
                  <w:marRight w:val="0"/>
                  <w:marTop w:val="0"/>
                  <w:marBottom w:val="0"/>
                  <w:divBdr>
                    <w:top w:val="none" w:sz="0" w:space="0" w:color="auto"/>
                    <w:left w:val="none" w:sz="0" w:space="0" w:color="auto"/>
                    <w:bottom w:val="none" w:sz="0" w:space="0" w:color="auto"/>
                    <w:right w:val="none" w:sz="0" w:space="0" w:color="auto"/>
                  </w:divBdr>
                  <w:divsChild>
                    <w:div w:id="573785149">
                      <w:marLeft w:val="0"/>
                      <w:marRight w:val="0"/>
                      <w:marTop w:val="0"/>
                      <w:marBottom w:val="0"/>
                      <w:divBdr>
                        <w:top w:val="none" w:sz="0" w:space="0" w:color="auto"/>
                        <w:left w:val="none" w:sz="0" w:space="0" w:color="auto"/>
                        <w:bottom w:val="none" w:sz="0" w:space="0" w:color="auto"/>
                        <w:right w:val="none" w:sz="0" w:space="0" w:color="auto"/>
                      </w:divBdr>
                    </w:div>
                  </w:divsChild>
                </w:div>
                <w:div w:id="86000855">
                  <w:marLeft w:val="0"/>
                  <w:marRight w:val="0"/>
                  <w:marTop w:val="0"/>
                  <w:marBottom w:val="0"/>
                  <w:divBdr>
                    <w:top w:val="none" w:sz="0" w:space="0" w:color="auto"/>
                    <w:left w:val="none" w:sz="0" w:space="0" w:color="auto"/>
                    <w:bottom w:val="none" w:sz="0" w:space="0" w:color="auto"/>
                    <w:right w:val="none" w:sz="0" w:space="0" w:color="auto"/>
                  </w:divBdr>
                  <w:divsChild>
                    <w:div w:id="1737584024">
                      <w:marLeft w:val="0"/>
                      <w:marRight w:val="0"/>
                      <w:marTop w:val="0"/>
                      <w:marBottom w:val="0"/>
                      <w:divBdr>
                        <w:top w:val="none" w:sz="0" w:space="0" w:color="auto"/>
                        <w:left w:val="none" w:sz="0" w:space="0" w:color="auto"/>
                        <w:bottom w:val="none" w:sz="0" w:space="0" w:color="auto"/>
                        <w:right w:val="none" w:sz="0" w:space="0" w:color="auto"/>
                      </w:divBdr>
                    </w:div>
                    <w:div w:id="2144954682">
                      <w:marLeft w:val="0"/>
                      <w:marRight w:val="0"/>
                      <w:marTop w:val="0"/>
                      <w:marBottom w:val="0"/>
                      <w:divBdr>
                        <w:top w:val="none" w:sz="0" w:space="0" w:color="auto"/>
                        <w:left w:val="none" w:sz="0" w:space="0" w:color="auto"/>
                        <w:bottom w:val="none" w:sz="0" w:space="0" w:color="auto"/>
                        <w:right w:val="none" w:sz="0" w:space="0" w:color="auto"/>
                      </w:divBdr>
                    </w:div>
                  </w:divsChild>
                </w:div>
                <w:div w:id="294409716">
                  <w:marLeft w:val="0"/>
                  <w:marRight w:val="0"/>
                  <w:marTop w:val="0"/>
                  <w:marBottom w:val="0"/>
                  <w:divBdr>
                    <w:top w:val="none" w:sz="0" w:space="0" w:color="auto"/>
                    <w:left w:val="none" w:sz="0" w:space="0" w:color="auto"/>
                    <w:bottom w:val="none" w:sz="0" w:space="0" w:color="auto"/>
                    <w:right w:val="none" w:sz="0" w:space="0" w:color="auto"/>
                  </w:divBdr>
                  <w:divsChild>
                    <w:div w:id="42600420">
                      <w:marLeft w:val="0"/>
                      <w:marRight w:val="0"/>
                      <w:marTop w:val="0"/>
                      <w:marBottom w:val="0"/>
                      <w:divBdr>
                        <w:top w:val="none" w:sz="0" w:space="0" w:color="auto"/>
                        <w:left w:val="none" w:sz="0" w:space="0" w:color="auto"/>
                        <w:bottom w:val="none" w:sz="0" w:space="0" w:color="auto"/>
                        <w:right w:val="none" w:sz="0" w:space="0" w:color="auto"/>
                      </w:divBdr>
                    </w:div>
                    <w:div w:id="1045299534">
                      <w:marLeft w:val="0"/>
                      <w:marRight w:val="0"/>
                      <w:marTop w:val="0"/>
                      <w:marBottom w:val="0"/>
                      <w:divBdr>
                        <w:top w:val="none" w:sz="0" w:space="0" w:color="auto"/>
                        <w:left w:val="none" w:sz="0" w:space="0" w:color="auto"/>
                        <w:bottom w:val="none" w:sz="0" w:space="0" w:color="auto"/>
                        <w:right w:val="none" w:sz="0" w:space="0" w:color="auto"/>
                      </w:divBdr>
                    </w:div>
                  </w:divsChild>
                </w:div>
                <w:div w:id="305009748">
                  <w:marLeft w:val="0"/>
                  <w:marRight w:val="0"/>
                  <w:marTop w:val="0"/>
                  <w:marBottom w:val="0"/>
                  <w:divBdr>
                    <w:top w:val="none" w:sz="0" w:space="0" w:color="auto"/>
                    <w:left w:val="none" w:sz="0" w:space="0" w:color="auto"/>
                    <w:bottom w:val="none" w:sz="0" w:space="0" w:color="auto"/>
                    <w:right w:val="none" w:sz="0" w:space="0" w:color="auto"/>
                  </w:divBdr>
                  <w:divsChild>
                    <w:div w:id="1120955884">
                      <w:marLeft w:val="0"/>
                      <w:marRight w:val="0"/>
                      <w:marTop w:val="0"/>
                      <w:marBottom w:val="0"/>
                      <w:divBdr>
                        <w:top w:val="none" w:sz="0" w:space="0" w:color="auto"/>
                        <w:left w:val="none" w:sz="0" w:space="0" w:color="auto"/>
                        <w:bottom w:val="none" w:sz="0" w:space="0" w:color="auto"/>
                        <w:right w:val="none" w:sz="0" w:space="0" w:color="auto"/>
                      </w:divBdr>
                    </w:div>
                  </w:divsChild>
                </w:div>
                <w:div w:id="354621154">
                  <w:marLeft w:val="0"/>
                  <w:marRight w:val="0"/>
                  <w:marTop w:val="0"/>
                  <w:marBottom w:val="0"/>
                  <w:divBdr>
                    <w:top w:val="none" w:sz="0" w:space="0" w:color="auto"/>
                    <w:left w:val="none" w:sz="0" w:space="0" w:color="auto"/>
                    <w:bottom w:val="none" w:sz="0" w:space="0" w:color="auto"/>
                    <w:right w:val="none" w:sz="0" w:space="0" w:color="auto"/>
                  </w:divBdr>
                  <w:divsChild>
                    <w:div w:id="1699041599">
                      <w:marLeft w:val="0"/>
                      <w:marRight w:val="0"/>
                      <w:marTop w:val="0"/>
                      <w:marBottom w:val="0"/>
                      <w:divBdr>
                        <w:top w:val="none" w:sz="0" w:space="0" w:color="auto"/>
                        <w:left w:val="none" w:sz="0" w:space="0" w:color="auto"/>
                        <w:bottom w:val="none" w:sz="0" w:space="0" w:color="auto"/>
                        <w:right w:val="none" w:sz="0" w:space="0" w:color="auto"/>
                      </w:divBdr>
                    </w:div>
                    <w:div w:id="1851487424">
                      <w:marLeft w:val="0"/>
                      <w:marRight w:val="0"/>
                      <w:marTop w:val="0"/>
                      <w:marBottom w:val="0"/>
                      <w:divBdr>
                        <w:top w:val="none" w:sz="0" w:space="0" w:color="auto"/>
                        <w:left w:val="none" w:sz="0" w:space="0" w:color="auto"/>
                        <w:bottom w:val="none" w:sz="0" w:space="0" w:color="auto"/>
                        <w:right w:val="none" w:sz="0" w:space="0" w:color="auto"/>
                      </w:divBdr>
                    </w:div>
                  </w:divsChild>
                </w:div>
                <w:div w:id="354844271">
                  <w:marLeft w:val="0"/>
                  <w:marRight w:val="0"/>
                  <w:marTop w:val="0"/>
                  <w:marBottom w:val="0"/>
                  <w:divBdr>
                    <w:top w:val="none" w:sz="0" w:space="0" w:color="auto"/>
                    <w:left w:val="none" w:sz="0" w:space="0" w:color="auto"/>
                    <w:bottom w:val="none" w:sz="0" w:space="0" w:color="auto"/>
                    <w:right w:val="none" w:sz="0" w:space="0" w:color="auto"/>
                  </w:divBdr>
                  <w:divsChild>
                    <w:div w:id="1300039184">
                      <w:marLeft w:val="0"/>
                      <w:marRight w:val="0"/>
                      <w:marTop w:val="0"/>
                      <w:marBottom w:val="0"/>
                      <w:divBdr>
                        <w:top w:val="none" w:sz="0" w:space="0" w:color="auto"/>
                        <w:left w:val="none" w:sz="0" w:space="0" w:color="auto"/>
                        <w:bottom w:val="none" w:sz="0" w:space="0" w:color="auto"/>
                        <w:right w:val="none" w:sz="0" w:space="0" w:color="auto"/>
                      </w:divBdr>
                    </w:div>
                    <w:div w:id="2073504346">
                      <w:marLeft w:val="0"/>
                      <w:marRight w:val="0"/>
                      <w:marTop w:val="0"/>
                      <w:marBottom w:val="0"/>
                      <w:divBdr>
                        <w:top w:val="none" w:sz="0" w:space="0" w:color="auto"/>
                        <w:left w:val="none" w:sz="0" w:space="0" w:color="auto"/>
                        <w:bottom w:val="none" w:sz="0" w:space="0" w:color="auto"/>
                        <w:right w:val="none" w:sz="0" w:space="0" w:color="auto"/>
                      </w:divBdr>
                    </w:div>
                  </w:divsChild>
                </w:div>
                <w:div w:id="384374455">
                  <w:marLeft w:val="0"/>
                  <w:marRight w:val="0"/>
                  <w:marTop w:val="0"/>
                  <w:marBottom w:val="0"/>
                  <w:divBdr>
                    <w:top w:val="none" w:sz="0" w:space="0" w:color="auto"/>
                    <w:left w:val="none" w:sz="0" w:space="0" w:color="auto"/>
                    <w:bottom w:val="none" w:sz="0" w:space="0" w:color="auto"/>
                    <w:right w:val="none" w:sz="0" w:space="0" w:color="auto"/>
                  </w:divBdr>
                  <w:divsChild>
                    <w:div w:id="88355470">
                      <w:marLeft w:val="0"/>
                      <w:marRight w:val="0"/>
                      <w:marTop w:val="0"/>
                      <w:marBottom w:val="0"/>
                      <w:divBdr>
                        <w:top w:val="none" w:sz="0" w:space="0" w:color="auto"/>
                        <w:left w:val="none" w:sz="0" w:space="0" w:color="auto"/>
                        <w:bottom w:val="none" w:sz="0" w:space="0" w:color="auto"/>
                        <w:right w:val="none" w:sz="0" w:space="0" w:color="auto"/>
                      </w:divBdr>
                    </w:div>
                  </w:divsChild>
                </w:div>
                <w:div w:id="440229023">
                  <w:marLeft w:val="0"/>
                  <w:marRight w:val="0"/>
                  <w:marTop w:val="0"/>
                  <w:marBottom w:val="0"/>
                  <w:divBdr>
                    <w:top w:val="none" w:sz="0" w:space="0" w:color="auto"/>
                    <w:left w:val="none" w:sz="0" w:space="0" w:color="auto"/>
                    <w:bottom w:val="none" w:sz="0" w:space="0" w:color="auto"/>
                    <w:right w:val="none" w:sz="0" w:space="0" w:color="auto"/>
                  </w:divBdr>
                  <w:divsChild>
                    <w:div w:id="1086803053">
                      <w:marLeft w:val="0"/>
                      <w:marRight w:val="0"/>
                      <w:marTop w:val="0"/>
                      <w:marBottom w:val="0"/>
                      <w:divBdr>
                        <w:top w:val="none" w:sz="0" w:space="0" w:color="auto"/>
                        <w:left w:val="none" w:sz="0" w:space="0" w:color="auto"/>
                        <w:bottom w:val="none" w:sz="0" w:space="0" w:color="auto"/>
                        <w:right w:val="none" w:sz="0" w:space="0" w:color="auto"/>
                      </w:divBdr>
                    </w:div>
                    <w:div w:id="2092191681">
                      <w:marLeft w:val="0"/>
                      <w:marRight w:val="0"/>
                      <w:marTop w:val="0"/>
                      <w:marBottom w:val="0"/>
                      <w:divBdr>
                        <w:top w:val="none" w:sz="0" w:space="0" w:color="auto"/>
                        <w:left w:val="none" w:sz="0" w:space="0" w:color="auto"/>
                        <w:bottom w:val="none" w:sz="0" w:space="0" w:color="auto"/>
                        <w:right w:val="none" w:sz="0" w:space="0" w:color="auto"/>
                      </w:divBdr>
                    </w:div>
                  </w:divsChild>
                </w:div>
                <w:div w:id="485436395">
                  <w:marLeft w:val="0"/>
                  <w:marRight w:val="0"/>
                  <w:marTop w:val="0"/>
                  <w:marBottom w:val="0"/>
                  <w:divBdr>
                    <w:top w:val="none" w:sz="0" w:space="0" w:color="auto"/>
                    <w:left w:val="none" w:sz="0" w:space="0" w:color="auto"/>
                    <w:bottom w:val="none" w:sz="0" w:space="0" w:color="auto"/>
                    <w:right w:val="none" w:sz="0" w:space="0" w:color="auto"/>
                  </w:divBdr>
                  <w:divsChild>
                    <w:div w:id="655956427">
                      <w:marLeft w:val="0"/>
                      <w:marRight w:val="0"/>
                      <w:marTop w:val="0"/>
                      <w:marBottom w:val="0"/>
                      <w:divBdr>
                        <w:top w:val="none" w:sz="0" w:space="0" w:color="auto"/>
                        <w:left w:val="none" w:sz="0" w:space="0" w:color="auto"/>
                        <w:bottom w:val="none" w:sz="0" w:space="0" w:color="auto"/>
                        <w:right w:val="none" w:sz="0" w:space="0" w:color="auto"/>
                      </w:divBdr>
                    </w:div>
                    <w:div w:id="1448617237">
                      <w:marLeft w:val="0"/>
                      <w:marRight w:val="0"/>
                      <w:marTop w:val="0"/>
                      <w:marBottom w:val="0"/>
                      <w:divBdr>
                        <w:top w:val="none" w:sz="0" w:space="0" w:color="auto"/>
                        <w:left w:val="none" w:sz="0" w:space="0" w:color="auto"/>
                        <w:bottom w:val="none" w:sz="0" w:space="0" w:color="auto"/>
                        <w:right w:val="none" w:sz="0" w:space="0" w:color="auto"/>
                      </w:divBdr>
                    </w:div>
                  </w:divsChild>
                </w:div>
                <w:div w:id="486170810">
                  <w:marLeft w:val="0"/>
                  <w:marRight w:val="0"/>
                  <w:marTop w:val="0"/>
                  <w:marBottom w:val="0"/>
                  <w:divBdr>
                    <w:top w:val="none" w:sz="0" w:space="0" w:color="auto"/>
                    <w:left w:val="none" w:sz="0" w:space="0" w:color="auto"/>
                    <w:bottom w:val="none" w:sz="0" w:space="0" w:color="auto"/>
                    <w:right w:val="none" w:sz="0" w:space="0" w:color="auto"/>
                  </w:divBdr>
                  <w:divsChild>
                    <w:div w:id="404567271">
                      <w:marLeft w:val="0"/>
                      <w:marRight w:val="0"/>
                      <w:marTop w:val="0"/>
                      <w:marBottom w:val="0"/>
                      <w:divBdr>
                        <w:top w:val="none" w:sz="0" w:space="0" w:color="auto"/>
                        <w:left w:val="none" w:sz="0" w:space="0" w:color="auto"/>
                        <w:bottom w:val="none" w:sz="0" w:space="0" w:color="auto"/>
                        <w:right w:val="none" w:sz="0" w:space="0" w:color="auto"/>
                      </w:divBdr>
                    </w:div>
                    <w:div w:id="716128681">
                      <w:marLeft w:val="0"/>
                      <w:marRight w:val="0"/>
                      <w:marTop w:val="0"/>
                      <w:marBottom w:val="0"/>
                      <w:divBdr>
                        <w:top w:val="none" w:sz="0" w:space="0" w:color="auto"/>
                        <w:left w:val="none" w:sz="0" w:space="0" w:color="auto"/>
                        <w:bottom w:val="none" w:sz="0" w:space="0" w:color="auto"/>
                        <w:right w:val="none" w:sz="0" w:space="0" w:color="auto"/>
                      </w:divBdr>
                    </w:div>
                  </w:divsChild>
                </w:div>
                <w:div w:id="491678116">
                  <w:marLeft w:val="0"/>
                  <w:marRight w:val="0"/>
                  <w:marTop w:val="0"/>
                  <w:marBottom w:val="0"/>
                  <w:divBdr>
                    <w:top w:val="none" w:sz="0" w:space="0" w:color="auto"/>
                    <w:left w:val="none" w:sz="0" w:space="0" w:color="auto"/>
                    <w:bottom w:val="none" w:sz="0" w:space="0" w:color="auto"/>
                    <w:right w:val="none" w:sz="0" w:space="0" w:color="auto"/>
                  </w:divBdr>
                  <w:divsChild>
                    <w:div w:id="68617217">
                      <w:marLeft w:val="0"/>
                      <w:marRight w:val="0"/>
                      <w:marTop w:val="0"/>
                      <w:marBottom w:val="0"/>
                      <w:divBdr>
                        <w:top w:val="none" w:sz="0" w:space="0" w:color="auto"/>
                        <w:left w:val="none" w:sz="0" w:space="0" w:color="auto"/>
                        <w:bottom w:val="none" w:sz="0" w:space="0" w:color="auto"/>
                        <w:right w:val="none" w:sz="0" w:space="0" w:color="auto"/>
                      </w:divBdr>
                    </w:div>
                    <w:div w:id="461772379">
                      <w:marLeft w:val="0"/>
                      <w:marRight w:val="0"/>
                      <w:marTop w:val="0"/>
                      <w:marBottom w:val="0"/>
                      <w:divBdr>
                        <w:top w:val="none" w:sz="0" w:space="0" w:color="auto"/>
                        <w:left w:val="none" w:sz="0" w:space="0" w:color="auto"/>
                        <w:bottom w:val="none" w:sz="0" w:space="0" w:color="auto"/>
                        <w:right w:val="none" w:sz="0" w:space="0" w:color="auto"/>
                      </w:divBdr>
                    </w:div>
                  </w:divsChild>
                </w:div>
                <w:div w:id="495724741">
                  <w:marLeft w:val="0"/>
                  <w:marRight w:val="0"/>
                  <w:marTop w:val="0"/>
                  <w:marBottom w:val="0"/>
                  <w:divBdr>
                    <w:top w:val="none" w:sz="0" w:space="0" w:color="auto"/>
                    <w:left w:val="none" w:sz="0" w:space="0" w:color="auto"/>
                    <w:bottom w:val="none" w:sz="0" w:space="0" w:color="auto"/>
                    <w:right w:val="none" w:sz="0" w:space="0" w:color="auto"/>
                  </w:divBdr>
                  <w:divsChild>
                    <w:div w:id="1279221550">
                      <w:marLeft w:val="0"/>
                      <w:marRight w:val="0"/>
                      <w:marTop w:val="0"/>
                      <w:marBottom w:val="0"/>
                      <w:divBdr>
                        <w:top w:val="none" w:sz="0" w:space="0" w:color="auto"/>
                        <w:left w:val="none" w:sz="0" w:space="0" w:color="auto"/>
                        <w:bottom w:val="none" w:sz="0" w:space="0" w:color="auto"/>
                        <w:right w:val="none" w:sz="0" w:space="0" w:color="auto"/>
                      </w:divBdr>
                    </w:div>
                    <w:div w:id="1828936475">
                      <w:marLeft w:val="0"/>
                      <w:marRight w:val="0"/>
                      <w:marTop w:val="0"/>
                      <w:marBottom w:val="0"/>
                      <w:divBdr>
                        <w:top w:val="none" w:sz="0" w:space="0" w:color="auto"/>
                        <w:left w:val="none" w:sz="0" w:space="0" w:color="auto"/>
                        <w:bottom w:val="none" w:sz="0" w:space="0" w:color="auto"/>
                        <w:right w:val="none" w:sz="0" w:space="0" w:color="auto"/>
                      </w:divBdr>
                    </w:div>
                  </w:divsChild>
                </w:div>
                <w:div w:id="505751463">
                  <w:marLeft w:val="0"/>
                  <w:marRight w:val="0"/>
                  <w:marTop w:val="0"/>
                  <w:marBottom w:val="0"/>
                  <w:divBdr>
                    <w:top w:val="none" w:sz="0" w:space="0" w:color="auto"/>
                    <w:left w:val="none" w:sz="0" w:space="0" w:color="auto"/>
                    <w:bottom w:val="none" w:sz="0" w:space="0" w:color="auto"/>
                    <w:right w:val="none" w:sz="0" w:space="0" w:color="auto"/>
                  </w:divBdr>
                  <w:divsChild>
                    <w:div w:id="312411365">
                      <w:marLeft w:val="0"/>
                      <w:marRight w:val="0"/>
                      <w:marTop w:val="0"/>
                      <w:marBottom w:val="0"/>
                      <w:divBdr>
                        <w:top w:val="none" w:sz="0" w:space="0" w:color="auto"/>
                        <w:left w:val="none" w:sz="0" w:space="0" w:color="auto"/>
                        <w:bottom w:val="none" w:sz="0" w:space="0" w:color="auto"/>
                        <w:right w:val="none" w:sz="0" w:space="0" w:color="auto"/>
                      </w:divBdr>
                    </w:div>
                    <w:div w:id="1571841168">
                      <w:marLeft w:val="0"/>
                      <w:marRight w:val="0"/>
                      <w:marTop w:val="0"/>
                      <w:marBottom w:val="0"/>
                      <w:divBdr>
                        <w:top w:val="none" w:sz="0" w:space="0" w:color="auto"/>
                        <w:left w:val="none" w:sz="0" w:space="0" w:color="auto"/>
                        <w:bottom w:val="none" w:sz="0" w:space="0" w:color="auto"/>
                        <w:right w:val="none" w:sz="0" w:space="0" w:color="auto"/>
                      </w:divBdr>
                    </w:div>
                  </w:divsChild>
                </w:div>
                <w:div w:id="551885625">
                  <w:marLeft w:val="0"/>
                  <w:marRight w:val="0"/>
                  <w:marTop w:val="0"/>
                  <w:marBottom w:val="0"/>
                  <w:divBdr>
                    <w:top w:val="none" w:sz="0" w:space="0" w:color="auto"/>
                    <w:left w:val="none" w:sz="0" w:space="0" w:color="auto"/>
                    <w:bottom w:val="none" w:sz="0" w:space="0" w:color="auto"/>
                    <w:right w:val="none" w:sz="0" w:space="0" w:color="auto"/>
                  </w:divBdr>
                  <w:divsChild>
                    <w:div w:id="74784140">
                      <w:marLeft w:val="0"/>
                      <w:marRight w:val="0"/>
                      <w:marTop w:val="0"/>
                      <w:marBottom w:val="0"/>
                      <w:divBdr>
                        <w:top w:val="none" w:sz="0" w:space="0" w:color="auto"/>
                        <w:left w:val="none" w:sz="0" w:space="0" w:color="auto"/>
                        <w:bottom w:val="none" w:sz="0" w:space="0" w:color="auto"/>
                        <w:right w:val="none" w:sz="0" w:space="0" w:color="auto"/>
                      </w:divBdr>
                    </w:div>
                    <w:div w:id="652223428">
                      <w:marLeft w:val="0"/>
                      <w:marRight w:val="0"/>
                      <w:marTop w:val="0"/>
                      <w:marBottom w:val="0"/>
                      <w:divBdr>
                        <w:top w:val="none" w:sz="0" w:space="0" w:color="auto"/>
                        <w:left w:val="none" w:sz="0" w:space="0" w:color="auto"/>
                        <w:bottom w:val="none" w:sz="0" w:space="0" w:color="auto"/>
                        <w:right w:val="none" w:sz="0" w:space="0" w:color="auto"/>
                      </w:divBdr>
                    </w:div>
                  </w:divsChild>
                </w:div>
                <w:div w:id="645935198">
                  <w:marLeft w:val="0"/>
                  <w:marRight w:val="0"/>
                  <w:marTop w:val="0"/>
                  <w:marBottom w:val="0"/>
                  <w:divBdr>
                    <w:top w:val="none" w:sz="0" w:space="0" w:color="auto"/>
                    <w:left w:val="none" w:sz="0" w:space="0" w:color="auto"/>
                    <w:bottom w:val="none" w:sz="0" w:space="0" w:color="auto"/>
                    <w:right w:val="none" w:sz="0" w:space="0" w:color="auto"/>
                  </w:divBdr>
                  <w:divsChild>
                    <w:div w:id="693921757">
                      <w:marLeft w:val="0"/>
                      <w:marRight w:val="0"/>
                      <w:marTop w:val="0"/>
                      <w:marBottom w:val="0"/>
                      <w:divBdr>
                        <w:top w:val="none" w:sz="0" w:space="0" w:color="auto"/>
                        <w:left w:val="none" w:sz="0" w:space="0" w:color="auto"/>
                        <w:bottom w:val="none" w:sz="0" w:space="0" w:color="auto"/>
                        <w:right w:val="none" w:sz="0" w:space="0" w:color="auto"/>
                      </w:divBdr>
                    </w:div>
                  </w:divsChild>
                </w:div>
                <w:div w:id="702898515">
                  <w:marLeft w:val="0"/>
                  <w:marRight w:val="0"/>
                  <w:marTop w:val="0"/>
                  <w:marBottom w:val="0"/>
                  <w:divBdr>
                    <w:top w:val="none" w:sz="0" w:space="0" w:color="auto"/>
                    <w:left w:val="none" w:sz="0" w:space="0" w:color="auto"/>
                    <w:bottom w:val="none" w:sz="0" w:space="0" w:color="auto"/>
                    <w:right w:val="none" w:sz="0" w:space="0" w:color="auto"/>
                  </w:divBdr>
                  <w:divsChild>
                    <w:div w:id="1473405830">
                      <w:marLeft w:val="0"/>
                      <w:marRight w:val="0"/>
                      <w:marTop w:val="0"/>
                      <w:marBottom w:val="0"/>
                      <w:divBdr>
                        <w:top w:val="none" w:sz="0" w:space="0" w:color="auto"/>
                        <w:left w:val="none" w:sz="0" w:space="0" w:color="auto"/>
                        <w:bottom w:val="none" w:sz="0" w:space="0" w:color="auto"/>
                        <w:right w:val="none" w:sz="0" w:space="0" w:color="auto"/>
                      </w:divBdr>
                    </w:div>
                  </w:divsChild>
                </w:div>
                <w:div w:id="711424634">
                  <w:marLeft w:val="0"/>
                  <w:marRight w:val="0"/>
                  <w:marTop w:val="0"/>
                  <w:marBottom w:val="0"/>
                  <w:divBdr>
                    <w:top w:val="none" w:sz="0" w:space="0" w:color="auto"/>
                    <w:left w:val="none" w:sz="0" w:space="0" w:color="auto"/>
                    <w:bottom w:val="none" w:sz="0" w:space="0" w:color="auto"/>
                    <w:right w:val="none" w:sz="0" w:space="0" w:color="auto"/>
                  </w:divBdr>
                  <w:divsChild>
                    <w:div w:id="609362201">
                      <w:marLeft w:val="0"/>
                      <w:marRight w:val="0"/>
                      <w:marTop w:val="0"/>
                      <w:marBottom w:val="0"/>
                      <w:divBdr>
                        <w:top w:val="none" w:sz="0" w:space="0" w:color="auto"/>
                        <w:left w:val="none" w:sz="0" w:space="0" w:color="auto"/>
                        <w:bottom w:val="none" w:sz="0" w:space="0" w:color="auto"/>
                        <w:right w:val="none" w:sz="0" w:space="0" w:color="auto"/>
                      </w:divBdr>
                    </w:div>
                    <w:div w:id="1116756849">
                      <w:marLeft w:val="0"/>
                      <w:marRight w:val="0"/>
                      <w:marTop w:val="0"/>
                      <w:marBottom w:val="0"/>
                      <w:divBdr>
                        <w:top w:val="none" w:sz="0" w:space="0" w:color="auto"/>
                        <w:left w:val="none" w:sz="0" w:space="0" w:color="auto"/>
                        <w:bottom w:val="none" w:sz="0" w:space="0" w:color="auto"/>
                        <w:right w:val="none" w:sz="0" w:space="0" w:color="auto"/>
                      </w:divBdr>
                    </w:div>
                  </w:divsChild>
                </w:div>
                <w:div w:id="717975283">
                  <w:marLeft w:val="0"/>
                  <w:marRight w:val="0"/>
                  <w:marTop w:val="0"/>
                  <w:marBottom w:val="0"/>
                  <w:divBdr>
                    <w:top w:val="none" w:sz="0" w:space="0" w:color="auto"/>
                    <w:left w:val="none" w:sz="0" w:space="0" w:color="auto"/>
                    <w:bottom w:val="none" w:sz="0" w:space="0" w:color="auto"/>
                    <w:right w:val="none" w:sz="0" w:space="0" w:color="auto"/>
                  </w:divBdr>
                  <w:divsChild>
                    <w:div w:id="1774129788">
                      <w:marLeft w:val="0"/>
                      <w:marRight w:val="0"/>
                      <w:marTop w:val="0"/>
                      <w:marBottom w:val="0"/>
                      <w:divBdr>
                        <w:top w:val="none" w:sz="0" w:space="0" w:color="auto"/>
                        <w:left w:val="none" w:sz="0" w:space="0" w:color="auto"/>
                        <w:bottom w:val="none" w:sz="0" w:space="0" w:color="auto"/>
                        <w:right w:val="none" w:sz="0" w:space="0" w:color="auto"/>
                      </w:divBdr>
                    </w:div>
                    <w:div w:id="1787965813">
                      <w:marLeft w:val="0"/>
                      <w:marRight w:val="0"/>
                      <w:marTop w:val="0"/>
                      <w:marBottom w:val="0"/>
                      <w:divBdr>
                        <w:top w:val="none" w:sz="0" w:space="0" w:color="auto"/>
                        <w:left w:val="none" w:sz="0" w:space="0" w:color="auto"/>
                        <w:bottom w:val="none" w:sz="0" w:space="0" w:color="auto"/>
                        <w:right w:val="none" w:sz="0" w:space="0" w:color="auto"/>
                      </w:divBdr>
                    </w:div>
                  </w:divsChild>
                </w:div>
                <w:div w:id="856969758">
                  <w:marLeft w:val="0"/>
                  <w:marRight w:val="0"/>
                  <w:marTop w:val="0"/>
                  <w:marBottom w:val="0"/>
                  <w:divBdr>
                    <w:top w:val="none" w:sz="0" w:space="0" w:color="auto"/>
                    <w:left w:val="none" w:sz="0" w:space="0" w:color="auto"/>
                    <w:bottom w:val="none" w:sz="0" w:space="0" w:color="auto"/>
                    <w:right w:val="none" w:sz="0" w:space="0" w:color="auto"/>
                  </w:divBdr>
                  <w:divsChild>
                    <w:div w:id="1910847677">
                      <w:marLeft w:val="0"/>
                      <w:marRight w:val="0"/>
                      <w:marTop w:val="0"/>
                      <w:marBottom w:val="0"/>
                      <w:divBdr>
                        <w:top w:val="none" w:sz="0" w:space="0" w:color="auto"/>
                        <w:left w:val="none" w:sz="0" w:space="0" w:color="auto"/>
                        <w:bottom w:val="none" w:sz="0" w:space="0" w:color="auto"/>
                        <w:right w:val="none" w:sz="0" w:space="0" w:color="auto"/>
                      </w:divBdr>
                    </w:div>
                  </w:divsChild>
                </w:div>
                <w:div w:id="863714104">
                  <w:marLeft w:val="0"/>
                  <w:marRight w:val="0"/>
                  <w:marTop w:val="0"/>
                  <w:marBottom w:val="0"/>
                  <w:divBdr>
                    <w:top w:val="none" w:sz="0" w:space="0" w:color="auto"/>
                    <w:left w:val="none" w:sz="0" w:space="0" w:color="auto"/>
                    <w:bottom w:val="none" w:sz="0" w:space="0" w:color="auto"/>
                    <w:right w:val="none" w:sz="0" w:space="0" w:color="auto"/>
                  </w:divBdr>
                  <w:divsChild>
                    <w:div w:id="1071656492">
                      <w:marLeft w:val="0"/>
                      <w:marRight w:val="0"/>
                      <w:marTop w:val="0"/>
                      <w:marBottom w:val="0"/>
                      <w:divBdr>
                        <w:top w:val="none" w:sz="0" w:space="0" w:color="auto"/>
                        <w:left w:val="none" w:sz="0" w:space="0" w:color="auto"/>
                        <w:bottom w:val="none" w:sz="0" w:space="0" w:color="auto"/>
                        <w:right w:val="none" w:sz="0" w:space="0" w:color="auto"/>
                      </w:divBdr>
                    </w:div>
                    <w:div w:id="1353799841">
                      <w:marLeft w:val="0"/>
                      <w:marRight w:val="0"/>
                      <w:marTop w:val="0"/>
                      <w:marBottom w:val="0"/>
                      <w:divBdr>
                        <w:top w:val="none" w:sz="0" w:space="0" w:color="auto"/>
                        <w:left w:val="none" w:sz="0" w:space="0" w:color="auto"/>
                        <w:bottom w:val="none" w:sz="0" w:space="0" w:color="auto"/>
                        <w:right w:val="none" w:sz="0" w:space="0" w:color="auto"/>
                      </w:divBdr>
                    </w:div>
                  </w:divsChild>
                </w:div>
                <w:div w:id="882209605">
                  <w:marLeft w:val="0"/>
                  <w:marRight w:val="0"/>
                  <w:marTop w:val="0"/>
                  <w:marBottom w:val="0"/>
                  <w:divBdr>
                    <w:top w:val="none" w:sz="0" w:space="0" w:color="auto"/>
                    <w:left w:val="none" w:sz="0" w:space="0" w:color="auto"/>
                    <w:bottom w:val="none" w:sz="0" w:space="0" w:color="auto"/>
                    <w:right w:val="none" w:sz="0" w:space="0" w:color="auto"/>
                  </w:divBdr>
                  <w:divsChild>
                    <w:div w:id="1781947320">
                      <w:marLeft w:val="0"/>
                      <w:marRight w:val="0"/>
                      <w:marTop w:val="0"/>
                      <w:marBottom w:val="0"/>
                      <w:divBdr>
                        <w:top w:val="none" w:sz="0" w:space="0" w:color="auto"/>
                        <w:left w:val="none" w:sz="0" w:space="0" w:color="auto"/>
                        <w:bottom w:val="none" w:sz="0" w:space="0" w:color="auto"/>
                        <w:right w:val="none" w:sz="0" w:space="0" w:color="auto"/>
                      </w:divBdr>
                    </w:div>
                  </w:divsChild>
                </w:div>
                <w:div w:id="906576404">
                  <w:marLeft w:val="0"/>
                  <w:marRight w:val="0"/>
                  <w:marTop w:val="0"/>
                  <w:marBottom w:val="0"/>
                  <w:divBdr>
                    <w:top w:val="none" w:sz="0" w:space="0" w:color="auto"/>
                    <w:left w:val="none" w:sz="0" w:space="0" w:color="auto"/>
                    <w:bottom w:val="none" w:sz="0" w:space="0" w:color="auto"/>
                    <w:right w:val="none" w:sz="0" w:space="0" w:color="auto"/>
                  </w:divBdr>
                  <w:divsChild>
                    <w:div w:id="819426323">
                      <w:marLeft w:val="0"/>
                      <w:marRight w:val="0"/>
                      <w:marTop w:val="0"/>
                      <w:marBottom w:val="0"/>
                      <w:divBdr>
                        <w:top w:val="none" w:sz="0" w:space="0" w:color="auto"/>
                        <w:left w:val="none" w:sz="0" w:space="0" w:color="auto"/>
                        <w:bottom w:val="none" w:sz="0" w:space="0" w:color="auto"/>
                        <w:right w:val="none" w:sz="0" w:space="0" w:color="auto"/>
                      </w:divBdr>
                    </w:div>
                    <w:div w:id="2124759713">
                      <w:marLeft w:val="0"/>
                      <w:marRight w:val="0"/>
                      <w:marTop w:val="0"/>
                      <w:marBottom w:val="0"/>
                      <w:divBdr>
                        <w:top w:val="none" w:sz="0" w:space="0" w:color="auto"/>
                        <w:left w:val="none" w:sz="0" w:space="0" w:color="auto"/>
                        <w:bottom w:val="none" w:sz="0" w:space="0" w:color="auto"/>
                        <w:right w:val="none" w:sz="0" w:space="0" w:color="auto"/>
                      </w:divBdr>
                    </w:div>
                  </w:divsChild>
                </w:div>
                <w:div w:id="917177484">
                  <w:marLeft w:val="0"/>
                  <w:marRight w:val="0"/>
                  <w:marTop w:val="0"/>
                  <w:marBottom w:val="0"/>
                  <w:divBdr>
                    <w:top w:val="none" w:sz="0" w:space="0" w:color="auto"/>
                    <w:left w:val="none" w:sz="0" w:space="0" w:color="auto"/>
                    <w:bottom w:val="none" w:sz="0" w:space="0" w:color="auto"/>
                    <w:right w:val="none" w:sz="0" w:space="0" w:color="auto"/>
                  </w:divBdr>
                  <w:divsChild>
                    <w:div w:id="1932228179">
                      <w:marLeft w:val="0"/>
                      <w:marRight w:val="0"/>
                      <w:marTop w:val="0"/>
                      <w:marBottom w:val="0"/>
                      <w:divBdr>
                        <w:top w:val="none" w:sz="0" w:space="0" w:color="auto"/>
                        <w:left w:val="none" w:sz="0" w:space="0" w:color="auto"/>
                        <w:bottom w:val="none" w:sz="0" w:space="0" w:color="auto"/>
                        <w:right w:val="none" w:sz="0" w:space="0" w:color="auto"/>
                      </w:divBdr>
                    </w:div>
                    <w:div w:id="2048096206">
                      <w:marLeft w:val="0"/>
                      <w:marRight w:val="0"/>
                      <w:marTop w:val="0"/>
                      <w:marBottom w:val="0"/>
                      <w:divBdr>
                        <w:top w:val="none" w:sz="0" w:space="0" w:color="auto"/>
                        <w:left w:val="none" w:sz="0" w:space="0" w:color="auto"/>
                        <w:bottom w:val="none" w:sz="0" w:space="0" w:color="auto"/>
                        <w:right w:val="none" w:sz="0" w:space="0" w:color="auto"/>
                      </w:divBdr>
                    </w:div>
                  </w:divsChild>
                </w:div>
                <w:div w:id="964625281">
                  <w:marLeft w:val="0"/>
                  <w:marRight w:val="0"/>
                  <w:marTop w:val="0"/>
                  <w:marBottom w:val="0"/>
                  <w:divBdr>
                    <w:top w:val="none" w:sz="0" w:space="0" w:color="auto"/>
                    <w:left w:val="none" w:sz="0" w:space="0" w:color="auto"/>
                    <w:bottom w:val="none" w:sz="0" w:space="0" w:color="auto"/>
                    <w:right w:val="none" w:sz="0" w:space="0" w:color="auto"/>
                  </w:divBdr>
                  <w:divsChild>
                    <w:div w:id="798491733">
                      <w:marLeft w:val="0"/>
                      <w:marRight w:val="0"/>
                      <w:marTop w:val="0"/>
                      <w:marBottom w:val="0"/>
                      <w:divBdr>
                        <w:top w:val="none" w:sz="0" w:space="0" w:color="auto"/>
                        <w:left w:val="none" w:sz="0" w:space="0" w:color="auto"/>
                        <w:bottom w:val="none" w:sz="0" w:space="0" w:color="auto"/>
                        <w:right w:val="none" w:sz="0" w:space="0" w:color="auto"/>
                      </w:divBdr>
                    </w:div>
                    <w:div w:id="2008242330">
                      <w:marLeft w:val="0"/>
                      <w:marRight w:val="0"/>
                      <w:marTop w:val="0"/>
                      <w:marBottom w:val="0"/>
                      <w:divBdr>
                        <w:top w:val="none" w:sz="0" w:space="0" w:color="auto"/>
                        <w:left w:val="none" w:sz="0" w:space="0" w:color="auto"/>
                        <w:bottom w:val="none" w:sz="0" w:space="0" w:color="auto"/>
                        <w:right w:val="none" w:sz="0" w:space="0" w:color="auto"/>
                      </w:divBdr>
                    </w:div>
                  </w:divsChild>
                </w:div>
                <w:div w:id="965282534">
                  <w:marLeft w:val="0"/>
                  <w:marRight w:val="0"/>
                  <w:marTop w:val="0"/>
                  <w:marBottom w:val="0"/>
                  <w:divBdr>
                    <w:top w:val="none" w:sz="0" w:space="0" w:color="auto"/>
                    <w:left w:val="none" w:sz="0" w:space="0" w:color="auto"/>
                    <w:bottom w:val="none" w:sz="0" w:space="0" w:color="auto"/>
                    <w:right w:val="none" w:sz="0" w:space="0" w:color="auto"/>
                  </w:divBdr>
                  <w:divsChild>
                    <w:div w:id="1207840389">
                      <w:marLeft w:val="0"/>
                      <w:marRight w:val="0"/>
                      <w:marTop w:val="0"/>
                      <w:marBottom w:val="0"/>
                      <w:divBdr>
                        <w:top w:val="none" w:sz="0" w:space="0" w:color="auto"/>
                        <w:left w:val="none" w:sz="0" w:space="0" w:color="auto"/>
                        <w:bottom w:val="none" w:sz="0" w:space="0" w:color="auto"/>
                        <w:right w:val="none" w:sz="0" w:space="0" w:color="auto"/>
                      </w:divBdr>
                    </w:div>
                  </w:divsChild>
                </w:div>
                <w:div w:id="1020399197">
                  <w:marLeft w:val="0"/>
                  <w:marRight w:val="0"/>
                  <w:marTop w:val="0"/>
                  <w:marBottom w:val="0"/>
                  <w:divBdr>
                    <w:top w:val="none" w:sz="0" w:space="0" w:color="auto"/>
                    <w:left w:val="none" w:sz="0" w:space="0" w:color="auto"/>
                    <w:bottom w:val="none" w:sz="0" w:space="0" w:color="auto"/>
                    <w:right w:val="none" w:sz="0" w:space="0" w:color="auto"/>
                  </w:divBdr>
                  <w:divsChild>
                    <w:div w:id="1943804351">
                      <w:marLeft w:val="0"/>
                      <w:marRight w:val="0"/>
                      <w:marTop w:val="0"/>
                      <w:marBottom w:val="0"/>
                      <w:divBdr>
                        <w:top w:val="none" w:sz="0" w:space="0" w:color="auto"/>
                        <w:left w:val="none" w:sz="0" w:space="0" w:color="auto"/>
                        <w:bottom w:val="none" w:sz="0" w:space="0" w:color="auto"/>
                        <w:right w:val="none" w:sz="0" w:space="0" w:color="auto"/>
                      </w:divBdr>
                    </w:div>
                  </w:divsChild>
                </w:div>
                <w:div w:id="1073552196">
                  <w:marLeft w:val="0"/>
                  <w:marRight w:val="0"/>
                  <w:marTop w:val="0"/>
                  <w:marBottom w:val="0"/>
                  <w:divBdr>
                    <w:top w:val="none" w:sz="0" w:space="0" w:color="auto"/>
                    <w:left w:val="none" w:sz="0" w:space="0" w:color="auto"/>
                    <w:bottom w:val="none" w:sz="0" w:space="0" w:color="auto"/>
                    <w:right w:val="none" w:sz="0" w:space="0" w:color="auto"/>
                  </w:divBdr>
                  <w:divsChild>
                    <w:div w:id="1316490216">
                      <w:marLeft w:val="0"/>
                      <w:marRight w:val="0"/>
                      <w:marTop w:val="0"/>
                      <w:marBottom w:val="0"/>
                      <w:divBdr>
                        <w:top w:val="none" w:sz="0" w:space="0" w:color="auto"/>
                        <w:left w:val="none" w:sz="0" w:space="0" w:color="auto"/>
                        <w:bottom w:val="none" w:sz="0" w:space="0" w:color="auto"/>
                        <w:right w:val="none" w:sz="0" w:space="0" w:color="auto"/>
                      </w:divBdr>
                    </w:div>
                  </w:divsChild>
                </w:div>
                <w:div w:id="1201212990">
                  <w:marLeft w:val="0"/>
                  <w:marRight w:val="0"/>
                  <w:marTop w:val="0"/>
                  <w:marBottom w:val="0"/>
                  <w:divBdr>
                    <w:top w:val="none" w:sz="0" w:space="0" w:color="auto"/>
                    <w:left w:val="none" w:sz="0" w:space="0" w:color="auto"/>
                    <w:bottom w:val="none" w:sz="0" w:space="0" w:color="auto"/>
                    <w:right w:val="none" w:sz="0" w:space="0" w:color="auto"/>
                  </w:divBdr>
                  <w:divsChild>
                    <w:div w:id="157038851">
                      <w:marLeft w:val="0"/>
                      <w:marRight w:val="0"/>
                      <w:marTop w:val="0"/>
                      <w:marBottom w:val="0"/>
                      <w:divBdr>
                        <w:top w:val="none" w:sz="0" w:space="0" w:color="auto"/>
                        <w:left w:val="none" w:sz="0" w:space="0" w:color="auto"/>
                        <w:bottom w:val="none" w:sz="0" w:space="0" w:color="auto"/>
                        <w:right w:val="none" w:sz="0" w:space="0" w:color="auto"/>
                      </w:divBdr>
                    </w:div>
                    <w:div w:id="576525507">
                      <w:marLeft w:val="0"/>
                      <w:marRight w:val="0"/>
                      <w:marTop w:val="0"/>
                      <w:marBottom w:val="0"/>
                      <w:divBdr>
                        <w:top w:val="none" w:sz="0" w:space="0" w:color="auto"/>
                        <w:left w:val="none" w:sz="0" w:space="0" w:color="auto"/>
                        <w:bottom w:val="none" w:sz="0" w:space="0" w:color="auto"/>
                        <w:right w:val="none" w:sz="0" w:space="0" w:color="auto"/>
                      </w:divBdr>
                    </w:div>
                  </w:divsChild>
                </w:div>
                <w:div w:id="1234466539">
                  <w:marLeft w:val="0"/>
                  <w:marRight w:val="0"/>
                  <w:marTop w:val="0"/>
                  <w:marBottom w:val="0"/>
                  <w:divBdr>
                    <w:top w:val="none" w:sz="0" w:space="0" w:color="auto"/>
                    <w:left w:val="none" w:sz="0" w:space="0" w:color="auto"/>
                    <w:bottom w:val="none" w:sz="0" w:space="0" w:color="auto"/>
                    <w:right w:val="none" w:sz="0" w:space="0" w:color="auto"/>
                  </w:divBdr>
                  <w:divsChild>
                    <w:div w:id="423918562">
                      <w:marLeft w:val="0"/>
                      <w:marRight w:val="0"/>
                      <w:marTop w:val="0"/>
                      <w:marBottom w:val="0"/>
                      <w:divBdr>
                        <w:top w:val="none" w:sz="0" w:space="0" w:color="auto"/>
                        <w:left w:val="none" w:sz="0" w:space="0" w:color="auto"/>
                        <w:bottom w:val="none" w:sz="0" w:space="0" w:color="auto"/>
                        <w:right w:val="none" w:sz="0" w:space="0" w:color="auto"/>
                      </w:divBdr>
                    </w:div>
                  </w:divsChild>
                </w:div>
                <w:div w:id="1414467853">
                  <w:marLeft w:val="0"/>
                  <w:marRight w:val="0"/>
                  <w:marTop w:val="0"/>
                  <w:marBottom w:val="0"/>
                  <w:divBdr>
                    <w:top w:val="none" w:sz="0" w:space="0" w:color="auto"/>
                    <w:left w:val="none" w:sz="0" w:space="0" w:color="auto"/>
                    <w:bottom w:val="none" w:sz="0" w:space="0" w:color="auto"/>
                    <w:right w:val="none" w:sz="0" w:space="0" w:color="auto"/>
                  </w:divBdr>
                  <w:divsChild>
                    <w:div w:id="126896525">
                      <w:marLeft w:val="0"/>
                      <w:marRight w:val="0"/>
                      <w:marTop w:val="0"/>
                      <w:marBottom w:val="0"/>
                      <w:divBdr>
                        <w:top w:val="none" w:sz="0" w:space="0" w:color="auto"/>
                        <w:left w:val="none" w:sz="0" w:space="0" w:color="auto"/>
                        <w:bottom w:val="none" w:sz="0" w:space="0" w:color="auto"/>
                        <w:right w:val="none" w:sz="0" w:space="0" w:color="auto"/>
                      </w:divBdr>
                    </w:div>
                    <w:div w:id="944115620">
                      <w:marLeft w:val="0"/>
                      <w:marRight w:val="0"/>
                      <w:marTop w:val="0"/>
                      <w:marBottom w:val="0"/>
                      <w:divBdr>
                        <w:top w:val="none" w:sz="0" w:space="0" w:color="auto"/>
                        <w:left w:val="none" w:sz="0" w:space="0" w:color="auto"/>
                        <w:bottom w:val="none" w:sz="0" w:space="0" w:color="auto"/>
                        <w:right w:val="none" w:sz="0" w:space="0" w:color="auto"/>
                      </w:divBdr>
                    </w:div>
                  </w:divsChild>
                </w:div>
                <w:div w:id="1436099385">
                  <w:marLeft w:val="0"/>
                  <w:marRight w:val="0"/>
                  <w:marTop w:val="0"/>
                  <w:marBottom w:val="0"/>
                  <w:divBdr>
                    <w:top w:val="none" w:sz="0" w:space="0" w:color="auto"/>
                    <w:left w:val="none" w:sz="0" w:space="0" w:color="auto"/>
                    <w:bottom w:val="none" w:sz="0" w:space="0" w:color="auto"/>
                    <w:right w:val="none" w:sz="0" w:space="0" w:color="auto"/>
                  </w:divBdr>
                  <w:divsChild>
                    <w:div w:id="1496921084">
                      <w:marLeft w:val="0"/>
                      <w:marRight w:val="0"/>
                      <w:marTop w:val="0"/>
                      <w:marBottom w:val="0"/>
                      <w:divBdr>
                        <w:top w:val="none" w:sz="0" w:space="0" w:color="auto"/>
                        <w:left w:val="none" w:sz="0" w:space="0" w:color="auto"/>
                        <w:bottom w:val="none" w:sz="0" w:space="0" w:color="auto"/>
                        <w:right w:val="none" w:sz="0" w:space="0" w:color="auto"/>
                      </w:divBdr>
                    </w:div>
                  </w:divsChild>
                </w:div>
                <w:div w:id="1482429353">
                  <w:marLeft w:val="0"/>
                  <w:marRight w:val="0"/>
                  <w:marTop w:val="0"/>
                  <w:marBottom w:val="0"/>
                  <w:divBdr>
                    <w:top w:val="none" w:sz="0" w:space="0" w:color="auto"/>
                    <w:left w:val="none" w:sz="0" w:space="0" w:color="auto"/>
                    <w:bottom w:val="none" w:sz="0" w:space="0" w:color="auto"/>
                    <w:right w:val="none" w:sz="0" w:space="0" w:color="auto"/>
                  </w:divBdr>
                  <w:divsChild>
                    <w:div w:id="599870919">
                      <w:marLeft w:val="0"/>
                      <w:marRight w:val="0"/>
                      <w:marTop w:val="0"/>
                      <w:marBottom w:val="0"/>
                      <w:divBdr>
                        <w:top w:val="none" w:sz="0" w:space="0" w:color="auto"/>
                        <w:left w:val="none" w:sz="0" w:space="0" w:color="auto"/>
                        <w:bottom w:val="none" w:sz="0" w:space="0" w:color="auto"/>
                        <w:right w:val="none" w:sz="0" w:space="0" w:color="auto"/>
                      </w:divBdr>
                    </w:div>
                  </w:divsChild>
                </w:div>
                <w:div w:id="1509564479">
                  <w:marLeft w:val="0"/>
                  <w:marRight w:val="0"/>
                  <w:marTop w:val="0"/>
                  <w:marBottom w:val="0"/>
                  <w:divBdr>
                    <w:top w:val="none" w:sz="0" w:space="0" w:color="auto"/>
                    <w:left w:val="none" w:sz="0" w:space="0" w:color="auto"/>
                    <w:bottom w:val="none" w:sz="0" w:space="0" w:color="auto"/>
                    <w:right w:val="none" w:sz="0" w:space="0" w:color="auto"/>
                  </w:divBdr>
                  <w:divsChild>
                    <w:div w:id="69624492">
                      <w:marLeft w:val="0"/>
                      <w:marRight w:val="0"/>
                      <w:marTop w:val="0"/>
                      <w:marBottom w:val="0"/>
                      <w:divBdr>
                        <w:top w:val="none" w:sz="0" w:space="0" w:color="auto"/>
                        <w:left w:val="none" w:sz="0" w:space="0" w:color="auto"/>
                        <w:bottom w:val="none" w:sz="0" w:space="0" w:color="auto"/>
                        <w:right w:val="none" w:sz="0" w:space="0" w:color="auto"/>
                      </w:divBdr>
                    </w:div>
                    <w:div w:id="1928685928">
                      <w:marLeft w:val="0"/>
                      <w:marRight w:val="0"/>
                      <w:marTop w:val="0"/>
                      <w:marBottom w:val="0"/>
                      <w:divBdr>
                        <w:top w:val="none" w:sz="0" w:space="0" w:color="auto"/>
                        <w:left w:val="none" w:sz="0" w:space="0" w:color="auto"/>
                        <w:bottom w:val="none" w:sz="0" w:space="0" w:color="auto"/>
                        <w:right w:val="none" w:sz="0" w:space="0" w:color="auto"/>
                      </w:divBdr>
                    </w:div>
                  </w:divsChild>
                </w:div>
                <w:div w:id="1523713178">
                  <w:marLeft w:val="0"/>
                  <w:marRight w:val="0"/>
                  <w:marTop w:val="0"/>
                  <w:marBottom w:val="0"/>
                  <w:divBdr>
                    <w:top w:val="none" w:sz="0" w:space="0" w:color="auto"/>
                    <w:left w:val="none" w:sz="0" w:space="0" w:color="auto"/>
                    <w:bottom w:val="none" w:sz="0" w:space="0" w:color="auto"/>
                    <w:right w:val="none" w:sz="0" w:space="0" w:color="auto"/>
                  </w:divBdr>
                  <w:divsChild>
                    <w:div w:id="425004362">
                      <w:marLeft w:val="0"/>
                      <w:marRight w:val="0"/>
                      <w:marTop w:val="0"/>
                      <w:marBottom w:val="0"/>
                      <w:divBdr>
                        <w:top w:val="none" w:sz="0" w:space="0" w:color="auto"/>
                        <w:left w:val="none" w:sz="0" w:space="0" w:color="auto"/>
                        <w:bottom w:val="none" w:sz="0" w:space="0" w:color="auto"/>
                        <w:right w:val="none" w:sz="0" w:space="0" w:color="auto"/>
                      </w:divBdr>
                    </w:div>
                    <w:div w:id="1511870402">
                      <w:marLeft w:val="0"/>
                      <w:marRight w:val="0"/>
                      <w:marTop w:val="0"/>
                      <w:marBottom w:val="0"/>
                      <w:divBdr>
                        <w:top w:val="none" w:sz="0" w:space="0" w:color="auto"/>
                        <w:left w:val="none" w:sz="0" w:space="0" w:color="auto"/>
                        <w:bottom w:val="none" w:sz="0" w:space="0" w:color="auto"/>
                        <w:right w:val="none" w:sz="0" w:space="0" w:color="auto"/>
                      </w:divBdr>
                    </w:div>
                  </w:divsChild>
                </w:div>
                <w:div w:id="1727752154">
                  <w:marLeft w:val="0"/>
                  <w:marRight w:val="0"/>
                  <w:marTop w:val="0"/>
                  <w:marBottom w:val="0"/>
                  <w:divBdr>
                    <w:top w:val="none" w:sz="0" w:space="0" w:color="auto"/>
                    <w:left w:val="none" w:sz="0" w:space="0" w:color="auto"/>
                    <w:bottom w:val="none" w:sz="0" w:space="0" w:color="auto"/>
                    <w:right w:val="none" w:sz="0" w:space="0" w:color="auto"/>
                  </w:divBdr>
                  <w:divsChild>
                    <w:div w:id="77680601">
                      <w:marLeft w:val="0"/>
                      <w:marRight w:val="0"/>
                      <w:marTop w:val="0"/>
                      <w:marBottom w:val="0"/>
                      <w:divBdr>
                        <w:top w:val="none" w:sz="0" w:space="0" w:color="auto"/>
                        <w:left w:val="none" w:sz="0" w:space="0" w:color="auto"/>
                        <w:bottom w:val="none" w:sz="0" w:space="0" w:color="auto"/>
                        <w:right w:val="none" w:sz="0" w:space="0" w:color="auto"/>
                      </w:divBdr>
                    </w:div>
                    <w:div w:id="866988542">
                      <w:marLeft w:val="0"/>
                      <w:marRight w:val="0"/>
                      <w:marTop w:val="0"/>
                      <w:marBottom w:val="0"/>
                      <w:divBdr>
                        <w:top w:val="none" w:sz="0" w:space="0" w:color="auto"/>
                        <w:left w:val="none" w:sz="0" w:space="0" w:color="auto"/>
                        <w:bottom w:val="none" w:sz="0" w:space="0" w:color="auto"/>
                        <w:right w:val="none" w:sz="0" w:space="0" w:color="auto"/>
                      </w:divBdr>
                    </w:div>
                  </w:divsChild>
                </w:div>
                <w:div w:id="1803040435">
                  <w:marLeft w:val="0"/>
                  <w:marRight w:val="0"/>
                  <w:marTop w:val="0"/>
                  <w:marBottom w:val="0"/>
                  <w:divBdr>
                    <w:top w:val="none" w:sz="0" w:space="0" w:color="auto"/>
                    <w:left w:val="none" w:sz="0" w:space="0" w:color="auto"/>
                    <w:bottom w:val="none" w:sz="0" w:space="0" w:color="auto"/>
                    <w:right w:val="none" w:sz="0" w:space="0" w:color="auto"/>
                  </w:divBdr>
                  <w:divsChild>
                    <w:div w:id="2146316491">
                      <w:marLeft w:val="0"/>
                      <w:marRight w:val="0"/>
                      <w:marTop w:val="0"/>
                      <w:marBottom w:val="0"/>
                      <w:divBdr>
                        <w:top w:val="none" w:sz="0" w:space="0" w:color="auto"/>
                        <w:left w:val="none" w:sz="0" w:space="0" w:color="auto"/>
                        <w:bottom w:val="none" w:sz="0" w:space="0" w:color="auto"/>
                        <w:right w:val="none" w:sz="0" w:space="0" w:color="auto"/>
                      </w:divBdr>
                    </w:div>
                  </w:divsChild>
                </w:div>
                <w:div w:id="1810243593">
                  <w:marLeft w:val="0"/>
                  <w:marRight w:val="0"/>
                  <w:marTop w:val="0"/>
                  <w:marBottom w:val="0"/>
                  <w:divBdr>
                    <w:top w:val="none" w:sz="0" w:space="0" w:color="auto"/>
                    <w:left w:val="none" w:sz="0" w:space="0" w:color="auto"/>
                    <w:bottom w:val="none" w:sz="0" w:space="0" w:color="auto"/>
                    <w:right w:val="none" w:sz="0" w:space="0" w:color="auto"/>
                  </w:divBdr>
                  <w:divsChild>
                    <w:div w:id="137041694">
                      <w:marLeft w:val="0"/>
                      <w:marRight w:val="0"/>
                      <w:marTop w:val="0"/>
                      <w:marBottom w:val="0"/>
                      <w:divBdr>
                        <w:top w:val="none" w:sz="0" w:space="0" w:color="auto"/>
                        <w:left w:val="none" w:sz="0" w:space="0" w:color="auto"/>
                        <w:bottom w:val="none" w:sz="0" w:space="0" w:color="auto"/>
                        <w:right w:val="none" w:sz="0" w:space="0" w:color="auto"/>
                      </w:divBdr>
                    </w:div>
                    <w:div w:id="1972899507">
                      <w:marLeft w:val="0"/>
                      <w:marRight w:val="0"/>
                      <w:marTop w:val="0"/>
                      <w:marBottom w:val="0"/>
                      <w:divBdr>
                        <w:top w:val="none" w:sz="0" w:space="0" w:color="auto"/>
                        <w:left w:val="none" w:sz="0" w:space="0" w:color="auto"/>
                        <w:bottom w:val="none" w:sz="0" w:space="0" w:color="auto"/>
                        <w:right w:val="none" w:sz="0" w:space="0" w:color="auto"/>
                      </w:divBdr>
                    </w:div>
                  </w:divsChild>
                </w:div>
                <w:div w:id="1813060433">
                  <w:marLeft w:val="0"/>
                  <w:marRight w:val="0"/>
                  <w:marTop w:val="0"/>
                  <w:marBottom w:val="0"/>
                  <w:divBdr>
                    <w:top w:val="none" w:sz="0" w:space="0" w:color="auto"/>
                    <w:left w:val="none" w:sz="0" w:space="0" w:color="auto"/>
                    <w:bottom w:val="none" w:sz="0" w:space="0" w:color="auto"/>
                    <w:right w:val="none" w:sz="0" w:space="0" w:color="auto"/>
                  </w:divBdr>
                  <w:divsChild>
                    <w:div w:id="549725478">
                      <w:marLeft w:val="0"/>
                      <w:marRight w:val="0"/>
                      <w:marTop w:val="0"/>
                      <w:marBottom w:val="0"/>
                      <w:divBdr>
                        <w:top w:val="none" w:sz="0" w:space="0" w:color="auto"/>
                        <w:left w:val="none" w:sz="0" w:space="0" w:color="auto"/>
                        <w:bottom w:val="none" w:sz="0" w:space="0" w:color="auto"/>
                        <w:right w:val="none" w:sz="0" w:space="0" w:color="auto"/>
                      </w:divBdr>
                    </w:div>
                    <w:div w:id="1199009843">
                      <w:marLeft w:val="0"/>
                      <w:marRight w:val="0"/>
                      <w:marTop w:val="0"/>
                      <w:marBottom w:val="0"/>
                      <w:divBdr>
                        <w:top w:val="none" w:sz="0" w:space="0" w:color="auto"/>
                        <w:left w:val="none" w:sz="0" w:space="0" w:color="auto"/>
                        <w:bottom w:val="none" w:sz="0" w:space="0" w:color="auto"/>
                        <w:right w:val="none" w:sz="0" w:space="0" w:color="auto"/>
                      </w:divBdr>
                    </w:div>
                  </w:divsChild>
                </w:div>
                <w:div w:id="1826316380">
                  <w:marLeft w:val="0"/>
                  <w:marRight w:val="0"/>
                  <w:marTop w:val="0"/>
                  <w:marBottom w:val="0"/>
                  <w:divBdr>
                    <w:top w:val="none" w:sz="0" w:space="0" w:color="auto"/>
                    <w:left w:val="none" w:sz="0" w:space="0" w:color="auto"/>
                    <w:bottom w:val="none" w:sz="0" w:space="0" w:color="auto"/>
                    <w:right w:val="none" w:sz="0" w:space="0" w:color="auto"/>
                  </w:divBdr>
                  <w:divsChild>
                    <w:div w:id="1854689282">
                      <w:marLeft w:val="0"/>
                      <w:marRight w:val="0"/>
                      <w:marTop w:val="0"/>
                      <w:marBottom w:val="0"/>
                      <w:divBdr>
                        <w:top w:val="none" w:sz="0" w:space="0" w:color="auto"/>
                        <w:left w:val="none" w:sz="0" w:space="0" w:color="auto"/>
                        <w:bottom w:val="none" w:sz="0" w:space="0" w:color="auto"/>
                        <w:right w:val="none" w:sz="0" w:space="0" w:color="auto"/>
                      </w:divBdr>
                    </w:div>
                    <w:div w:id="2050376368">
                      <w:marLeft w:val="0"/>
                      <w:marRight w:val="0"/>
                      <w:marTop w:val="0"/>
                      <w:marBottom w:val="0"/>
                      <w:divBdr>
                        <w:top w:val="none" w:sz="0" w:space="0" w:color="auto"/>
                        <w:left w:val="none" w:sz="0" w:space="0" w:color="auto"/>
                        <w:bottom w:val="none" w:sz="0" w:space="0" w:color="auto"/>
                        <w:right w:val="none" w:sz="0" w:space="0" w:color="auto"/>
                      </w:divBdr>
                    </w:div>
                  </w:divsChild>
                </w:div>
                <w:div w:id="1854226739">
                  <w:marLeft w:val="0"/>
                  <w:marRight w:val="0"/>
                  <w:marTop w:val="0"/>
                  <w:marBottom w:val="0"/>
                  <w:divBdr>
                    <w:top w:val="none" w:sz="0" w:space="0" w:color="auto"/>
                    <w:left w:val="none" w:sz="0" w:space="0" w:color="auto"/>
                    <w:bottom w:val="none" w:sz="0" w:space="0" w:color="auto"/>
                    <w:right w:val="none" w:sz="0" w:space="0" w:color="auto"/>
                  </w:divBdr>
                  <w:divsChild>
                    <w:div w:id="849758810">
                      <w:marLeft w:val="0"/>
                      <w:marRight w:val="0"/>
                      <w:marTop w:val="0"/>
                      <w:marBottom w:val="0"/>
                      <w:divBdr>
                        <w:top w:val="none" w:sz="0" w:space="0" w:color="auto"/>
                        <w:left w:val="none" w:sz="0" w:space="0" w:color="auto"/>
                        <w:bottom w:val="none" w:sz="0" w:space="0" w:color="auto"/>
                        <w:right w:val="none" w:sz="0" w:space="0" w:color="auto"/>
                      </w:divBdr>
                    </w:div>
                    <w:div w:id="1496922731">
                      <w:marLeft w:val="0"/>
                      <w:marRight w:val="0"/>
                      <w:marTop w:val="0"/>
                      <w:marBottom w:val="0"/>
                      <w:divBdr>
                        <w:top w:val="none" w:sz="0" w:space="0" w:color="auto"/>
                        <w:left w:val="none" w:sz="0" w:space="0" w:color="auto"/>
                        <w:bottom w:val="none" w:sz="0" w:space="0" w:color="auto"/>
                        <w:right w:val="none" w:sz="0" w:space="0" w:color="auto"/>
                      </w:divBdr>
                    </w:div>
                  </w:divsChild>
                </w:div>
                <w:div w:id="1864902087">
                  <w:marLeft w:val="0"/>
                  <w:marRight w:val="0"/>
                  <w:marTop w:val="0"/>
                  <w:marBottom w:val="0"/>
                  <w:divBdr>
                    <w:top w:val="none" w:sz="0" w:space="0" w:color="auto"/>
                    <w:left w:val="none" w:sz="0" w:space="0" w:color="auto"/>
                    <w:bottom w:val="none" w:sz="0" w:space="0" w:color="auto"/>
                    <w:right w:val="none" w:sz="0" w:space="0" w:color="auto"/>
                  </w:divBdr>
                  <w:divsChild>
                    <w:div w:id="842820959">
                      <w:marLeft w:val="0"/>
                      <w:marRight w:val="0"/>
                      <w:marTop w:val="0"/>
                      <w:marBottom w:val="0"/>
                      <w:divBdr>
                        <w:top w:val="none" w:sz="0" w:space="0" w:color="auto"/>
                        <w:left w:val="none" w:sz="0" w:space="0" w:color="auto"/>
                        <w:bottom w:val="none" w:sz="0" w:space="0" w:color="auto"/>
                        <w:right w:val="none" w:sz="0" w:space="0" w:color="auto"/>
                      </w:divBdr>
                    </w:div>
                  </w:divsChild>
                </w:div>
                <w:div w:id="1873883558">
                  <w:marLeft w:val="0"/>
                  <w:marRight w:val="0"/>
                  <w:marTop w:val="0"/>
                  <w:marBottom w:val="0"/>
                  <w:divBdr>
                    <w:top w:val="none" w:sz="0" w:space="0" w:color="auto"/>
                    <w:left w:val="none" w:sz="0" w:space="0" w:color="auto"/>
                    <w:bottom w:val="none" w:sz="0" w:space="0" w:color="auto"/>
                    <w:right w:val="none" w:sz="0" w:space="0" w:color="auto"/>
                  </w:divBdr>
                  <w:divsChild>
                    <w:div w:id="1407923717">
                      <w:marLeft w:val="0"/>
                      <w:marRight w:val="0"/>
                      <w:marTop w:val="0"/>
                      <w:marBottom w:val="0"/>
                      <w:divBdr>
                        <w:top w:val="none" w:sz="0" w:space="0" w:color="auto"/>
                        <w:left w:val="none" w:sz="0" w:space="0" w:color="auto"/>
                        <w:bottom w:val="none" w:sz="0" w:space="0" w:color="auto"/>
                        <w:right w:val="none" w:sz="0" w:space="0" w:color="auto"/>
                      </w:divBdr>
                    </w:div>
                    <w:div w:id="1897469443">
                      <w:marLeft w:val="0"/>
                      <w:marRight w:val="0"/>
                      <w:marTop w:val="0"/>
                      <w:marBottom w:val="0"/>
                      <w:divBdr>
                        <w:top w:val="none" w:sz="0" w:space="0" w:color="auto"/>
                        <w:left w:val="none" w:sz="0" w:space="0" w:color="auto"/>
                        <w:bottom w:val="none" w:sz="0" w:space="0" w:color="auto"/>
                        <w:right w:val="none" w:sz="0" w:space="0" w:color="auto"/>
                      </w:divBdr>
                    </w:div>
                  </w:divsChild>
                </w:div>
                <w:div w:id="2129665682">
                  <w:marLeft w:val="0"/>
                  <w:marRight w:val="0"/>
                  <w:marTop w:val="0"/>
                  <w:marBottom w:val="0"/>
                  <w:divBdr>
                    <w:top w:val="none" w:sz="0" w:space="0" w:color="auto"/>
                    <w:left w:val="none" w:sz="0" w:space="0" w:color="auto"/>
                    <w:bottom w:val="none" w:sz="0" w:space="0" w:color="auto"/>
                    <w:right w:val="none" w:sz="0" w:space="0" w:color="auto"/>
                  </w:divBdr>
                  <w:divsChild>
                    <w:div w:id="1496451656">
                      <w:marLeft w:val="0"/>
                      <w:marRight w:val="0"/>
                      <w:marTop w:val="0"/>
                      <w:marBottom w:val="0"/>
                      <w:divBdr>
                        <w:top w:val="none" w:sz="0" w:space="0" w:color="auto"/>
                        <w:left w:val="none" w:sz="0" w:space="0" w:color="auto"/>
                        <w:bottom w:val="none" w:sz="0" w:space="0" w:color="auto"/>
                        <w:right w:val="none" w:sz="0" w:space="0" w:color="auto"/>
                      </w:divBdr>
                    </w:div>
                    <w:div w:id="1986474200">
                      <w:marLeft w:val="0"/>
                      <w:marRight w:val="0"/>
                      <w:marTop w:val="0"/>
                      <w:marBottom w:val="0"/>
                      <w:divBdr>
                        <w:top w:val="none" w:sz="0" w:space="0" w:color="auto"/>
                        <w:left w:val="none" w:sz="0" w:space="0" w:color="auto"/>
                        <w:bottom w:val="none" w:sz="0" w:space="0" w:color="auto"/>
                        <w:right w:val="none" w:sz="0" w:space="0" w:color="auto"/>
                      </w:divBdr>
                    </w:div>
                  </w:divsChild>
                </w:div>
                <w:div w:id="2137284845">
                  <w:marLeft w:val="0"/>
                  <w:marRight w:val="0"/>
                  <w:marTop w:val="0"/>
                  <w:marBottom w:val="0"/>
                  <w:divBdr>
                    <w:top w:val="none" w:sz="0" w:space="0" w:color="auto"/>
                    <w:left w:val="none" w:sz="0" w:space="0" w:color="auto"/>
                    <w:bottom w:val="none" w:sz="0" w:space="0" w:color="auto"/>
                    <w:right w:val="none" w:sz="0" w:space="0" w:color="auto"/>
                  </w:divBdr>
                  <w:divsChild>
                    <w:div w:id="732580301">
                      <w:marLeft w:val="0"/>
                      <w:marRight w:val="0"/>
                      <w:marTop w:val="0"/>
                      <w:marBottom w:val="0"/>
                      <w:divBdr>
                        <w:top w:val="none" w:sz="0" w:space="0" w:color="auto"/>
                        <w:left w:val="none" w:sz="0" w:space="0" w:color="auto"/>
                        <w:bottom w:val="none" w:sz="0" w:space="0" w:color="auto"/>
                        <w:right w:val="none" w:sz="0" w:space="0" w:color="auto"/>
                      </w:divBdr>
                    </w:div>
                    <w:div w:id="13697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08243">
          <w:marLeft w:val="0"/>
          <w:marRight w:val="0"/>
          <w:marTop w:val="0"/>
          <w:marBottom w:val="0"/>
          <w:divBdr>
            <w:top w:val="none" w:sz="0" w:space="0" w:color="auto"/>
            <w:left w:val="none" w:sz="0" w:space="0" w:color="auto"/>
            <w:bottom w:val="none" w:sz="0" w:space="0" w:color="auto"/>
            <w:right w:val="none" w:sz="0" w:space="0" w:color="auto"/>
          </w:divBdr>
        </w:div>
        <w:div w:id="857741928">
          <w:marLeft w:val="0"/>
          <w:marRight w:val="0"/>
          <w:marTop w:val="0"/>
          <w:marBottom w:val="0"/>
          <w:divBdr>
            <w:top w:val="none" w:sz="0" w:space="0" w:color="auto"/>
            <w:left w:val="none" w:sz="0" w:space="0" w:color="auto"/>
            <w:bottom w:val="none" w:sz="0" w:space="0" w:color="auto"/>
            <w:right w:val="none" w:sz="0" w:space="0" w:color="auto"/>
          </w:divBdr>
        </w:div>
        <w:div w:id="1015154726">
          <w:marLeft w:val="0"/>
          <w:marRight w:val="0"/>
          <w:marTop w:val="0"/>
          <w:marBottom w:val="0"/>
          <w:divBdr>
            <w:top w:val="none" w:sz="0" w:space="0" w:color="auto"/>
            <w:left w:val="none" w:sz="0" w:space="0" w:color="auto"/>
            <w:bottom w:val="none" w:sz="0" w:space="0" w:color="auto"/>
            <w:right w:val="none" w:sz="0" w:space="0" w:color="auto"/>
          </w:divBdr>
        </w:div>
        <w:div w:id="1390182222">
          <w:marLeft w:val="0"/>
          <w:marRight w:val="0"/>
          <w:marTop w:val="0"/>
          <w:marBottom w:val="0"/>
          <w:divBdr>
            <w:top w:val="none" w:sz="0" w:space="0" w:color="auto"/>
            <w:left w:val="none" w:sz="0" w:space="0" w:color="auto"/>
            <w:bottom w:val="none" w:sz="0" w:space="0" w:color="auto"/>
            <w:right w:val="none" w:sz="0" w:space="0" w:color="auto"/>
          </w:divBdr>
        </w:div>
        <w:div w:id="1483740007">
          <w:marLeft w:val="0"/>
          <w:marRight w:val="0"/>
          <w:marTop w:val="0"/>
          <w:marBottom w:val="0"/>
          <w:divBdr>
            <w:top w:val="none" w:sz="0" w:space="0" w:color="auto"/>
            <w:left w:val="none" w:sz="0" w:space="0" w:color="auto"/>
            <w:bottom w:val="none" w:sz="0" w:space="0" w:color="auto"/>
            <w:right w:val="none" w:sz="0" w:space="0" w:color="auto"/>
          </w:divBdr>
        </w:div>
        <w:div w:id="1486699900">
          <w:marLeft w:val="0"/>
          <w:marRight w:val="0"/>
          <w:marTop w:val="0"/>
          <w:marBottom w:val="0"/>
          <w:divBdr>
            <w:top w:val="none" w:sz="0" w:space="0" w:color="auto"/>
            <w:left w:val="none" w:sz="0" w:space="0" w:color="auto"/>
            <w:bottom w:val="none" w:sz="0" w:space="0" w:color="auto"/>
            <w:right w:val="none" w:sz="0" w:space="0" w:color="auto"/>
          </w:divBdr>
        </w:div>
        <w:div w:id="1673951481">
          <w:marLeft w:val="0"/>
          <w:marRight w:val="0"/>
          <w:marTop w:val="0"/>
          <w:marBottom w:val="0"/>
          <w:divBdr>
            <w:top w:val="none" w:sz="0" w:space="0" w:color="auto"/>
            <w:left w:val="none" w:sz="0" w:space="0" w:color="auto"/>
            <w:bottom w:val="none" w:sz="0" w:space="0" w:color="auto"/>
            <w:right w:val="none" w:sz="0" w:space="0" w:color="auto"/>
          </w:divBdr>
        </w:div>
        <w:div w:id="1911113753">
          <w:marLeft w:val="0"/>
          <w:marRight w:val="0"/>
          <w:marTop w:val="0"/>
          <w:marBottom w:val="0"/>
          <w:divBdr>
            <w:top w:val="none" w:sz="0" w:space="0" w:color="auto"/>
            <w:left w:val="none" w:sz="0" w:space="0" w:color="auto"/>
            <w:bottom w:val="none" w:sz="0" w:space="0" w:color="auto"/>
            <w:right w:val="none" w:sz="0" w:space="0" w:color="auto"/>
          </w:divBdr>
          <w:divsChild>
            <w:div w:id="996688580">
              <w:marLeft w:val="-75"/>
              <w:marRight w:val="0"/>
              <w:marTop w:val="30"/>
              <w:marBottom w:val="30"/>
              <w:divBdr>
                <w:top w:val="none" w:sz="0" w:space="0" w:color="auto"/>
                <w:left w:val="none" w:sz="0" w:space="0" w:color="auto"/>
                <w:bottom w:val="none" w:sz="0" w:space="0" w:color="auto"/>
                <w:right w:val="none" w:sz="0" w:space="0" w:color="auto"/>
              </w:divBdr>
              <w:divsChild>
                <w:div w:id="1127272">
                  <w:marLeft w:val="0"/>
                  <w:marRight w:val="0"/>
                  <w:marTop w:val="0"/>
                  <w:marBottom w:val="0"/>
                  <w:divBdr>
                    <w:top w:val="none" w:sz="0" w:space="0" w:color="auto"/>
                    <w:left w:val="none" w:sz="0" w:space="0" w:color="auto"/>
                    <w:bottom w:val="none" w:sz="0" w:space="0" w:color="auto"/>
                    <w:right w:val="none" w:sz="0" w:space="0" w:color="auto"/>
                  </w:divBdr>
                  <w:divsChild>
                    <w:div w:id="131796326">
                      <w:marLeft w:val="0"/>
                      <w:marRight w:val="0"/>
                      <w:marTop w:val="0"/>
                      <w:marBottom w:val="0"/>
                      <w:divBdr>
                        <w:top w:val="none" w:sz="0" w:space="0" w:color="auto"/>
                        <w:left w:val="none" w:sz="0" w:space="0" w:color="auto"/>
                        <w:bottom w:val="none" w:sz="0" w:space="0" w:color="auto"/>
                        <w:right w:val="none" w:sz="0" w:space="0" w:color="auto"/>
                      </w:divBdr>
                    </w:div>
                  </w:divsChild>
                </w:div>
                <w:div w:id="16591181">
                  <w:marLeft w:val="0"/>
                  <w:marRight w:val="0"/>
                  <w:marTop w:val="0"/>
                  <w:marBottom w:val="0"/>
                  <w:divBdr>
                    <w:top w:val="none" w:sz="0" w:space="0" w:color="auto"/>
                    <w:left w:val="none" w:sz="0" w:space="0" w:color="auto"/>
                    <w:bottom w:val="none" w:sz="0" w:space="0" w:color="auto"/>
                    <w:right w:val="none" w:sz="0" w:space="0" w:color="auto"/>
                  </w:divBdr>
                  <w:divsChild>
                    <w:div w:id="813062177">
                      <w:marLeft w:val="0"/>
                      <w:marRight w:val="0"/>
                      <w:marTop w:val="0"/>
                      <w:marBottom w:val="0"/>
                      <w:divBdr>
                        <w:top w:val="none" w:sz="0" w:space="0" w:color="auto"/>
                        <w:left w:val="none" w:sz="0" w:space="0" w:color="auto"/>
                        <w:bottom w:val="none" w:sz="0" w:space="0" w:color="auto"/>
                        <w:right w:val="none" w:sz="0" w:space="0" w:color="auto"/>
                      </w:divBdr>
                    </w:div>
                  </w:divsChild>
                </w:div>
                <w:div w:id="36705200">
                  <w:marLeft w:val="0"/>
                  <w:marRight w:val="0"/>
                  <w:marTop w:val="0"/>
                  <w:marBottom w:val="0"/>
                  <w:divBdr>
                    <w:top w:val="none" w:sz="0" w:space="0" w:color="auto"/>
                    <w:left w:val="none" w:sz="0" w:space="0" w:color="auto"/>
                    <w:bottom w:val="none" w:sz="0" w:space="0" w:color="auto"/>
                    <w:right w:val="none" w:sz="0" w:space="0" w:color="auto"/>
                  </w:divBdr>
                  <w:divsChild>
                    <w:div w:id="1982728333">
                      <w:marLeft w:val="0"/>
                      <w:marRight w:val="0"/>
                      <w:marTop w:val="0"/>
                      <w:marBottom w:val="0"/>
                      <w:divBdr>
                        <w:top w:val="none" w:sz="0" w:space="0" w:color="auto"/>
                        <w:left w:val="none" w:sz="0" w:space="0" w:color="auto"/>
                        <w:bottom w:val="none" w:sz="0" w:space="0" w:color="auto"/>
                        <w:right w:val="none" w:sz="0" w:space="0" w:color="auto"/>
                      </w:divBdr>
                    </w:div>
                  </w:divsChild>
                </w:div>
                <w:div w:id="48502045">
                  <w:marLeft w:val="0"/>
                  <w:marRight w:val="0"/>
                  <w:marTop w:val="0"/>
                  <w:marBottom w:val="0"/>
                  <w:divBdr>
                    <w:top w:val="none" w:sz="0" w:space="0" w:color="auto"/>
                    <w:left w:val="none" w:sz="0" w:space="0" w:color="auto"/>
                    <w:bottom w:val="none" w:sz="0" w:space="0" w:color="auto"/>
                    <w:right w:val="none" w:sz="0" w:space="0" w:color="auto"/>
                  </w:divBdr>
                  <w:divsChild>
                    <w:div w:id="211384882">
                      <w:marLeft w:val="0"/>
                      <w:marRight w:val="0"/>
                      <w:marTop w:val="0"/>
                      <w:marBottom w:val="0"/>
                      <w:divBdr>
                        <w:top w:val="none" w:sz="0" w:space="0" w:color="auto"/>
                        <w:left w:val="none" w:sz="0" w:space="0" w:color="auto"/>
                        <w:bottom w:val="none" w:sz="0" w:space="0" w:color="auto"/>
                        <w:right w:val="none" w:sz="0" w:space="0" w:color="auto"/>
                      </w:divBdr>
                    </w:div>
                  </w:divsChild>
                </w:div>
                <w:div w:id="63837677">
                  <w:marLeft w:val="0"/>
                  <w:marRight w:val="0"/>
                  <w:marTop w:val="0"/>
                  <w:marBottom w:val="0"/>
                  <w:divBdr>
                    <w:top w:val="none" w:sz="0" w:space="0" w:color="auto"/>
                    <w:left w:val="none" w:sz="0" w:space="0" w:color="auto"/>
                    <w:bottom w:val="none" w:sz="0" w:space="0" w:color="auto"/>
                    <w:right w:val="none" w:sz="0" w:space="0" w:color="auto"/>
                  </w:divBdr>
                  <w:divsChild>
                    <w:div w:id="1897541855">
                      <w:marLeft w:val="0"/>
                      <w:marRight w:val="0"/>
                      <w:marTop w:val="0"/>
                      <w:marBottom w:val="0"/>
                      <w:divBdr>
                        <w:top w:val="none" w:sz="0" w:space="0" w:color="auto"/>
                        <w:left w:val="none" w:sz="0" w:space="0" w:color="auto"/>
                        <w:bottom w:val="none" w:sz="0" w:space="0" w:color="auto"/>
                        <w:right w:val="none" w:sz="0" w:space="0" w:color="auto"/>
                      </w:divBdr>
                    </w:div>
                  </w:divsChild>
                </w:div>
                <w:div w:id="88671193">
                  <w:marLeft w:val="0"/>
                  <w:marRight w:val="0"/>
                  <w:marTop w:val="0"/>
                  <w:marBottom w:val="0"/>
                  <w:divBdr>
                    <w:top w:val="none" w:sz="0" w:space="0" w:color="auto"/>
                    <w:left w:val="none" w:sz="0" w:space="0" w:color="auto"/>
                    <w:bottom w:val="none" w:sz="0" w:space="0" w:color="auto"/>
                    <w:right w:val="none" w:sz="0" w:space="0" w:color="auto"/>
                  </w:divBdr>
                  <w:divsChild>
                    <w:div w:id="613292457">
                      <w:marLeft w:val="0"/>
                      <w:marRight w:val="0"/>
                      <w:marTop w:val="0"/>
                      <w:marBottom w:val="0"/>
                      <w:divBdr>
                        <w:top w:val="none" w:sz="0" w:space="0" w:color="auto"/>
                        <w:left w:val="none" w:sz="0" w:space="0" w:color="auto"/>
                        <w:bottom w:val="none" w:sz="0" w:space="0" w:color="auto"/>
                        <w:right w:val="none" w:sz="0" w:space="0" w:color="auto"/>
                      </w:divBdr>
                    </w:div>
                    <w:div w:id="894046211">
                      <w:marLeft w:val="0"/>
                      <w:marRight w:val="0"/>
                      <w:marTop w:val="0"/>
                      <w:marBottom w:val="0"/>
                      <w:divBdr>
                        <w:top w:val="none" w:sz="0" w:space="0" w:color="auto"/>
                        <w:left w:val="none" w:sz="0" w:space="0" w:color="auto"/>
                        <w:bottom w:val="none" w:sz="0" w:space="0" w:color="auto"/>
                        <w:right w:val="none" w:sz="0" w:space="0" w:color="auto"/>
                      </w:divBdr>
                    </w:div>
                    <w:div w:id="1637681946">
                      <w:marLeft w:val="0"/>
                      <w:marRight w:val="0"/>
                      <w:marTop w:val="0"/>
                      <w:marBottom w:val="0"/>
                      <w:divBdr>
                        <w:top w:val="none" w:sz="0" w:space="0" w:color="auto"/>
                        <w:left w:val="none" w:sz="0" w:space="0" w:color="auto"/>
                        <w:bottom w:val="none" w:sz="0" w:space="0" w:color="auto"/>
                        <w:right w:val="none" w:sz="0" w:space="0" w:color="auto"/>
                      </w:divBdr>
                    </w:div>
                    <w:div w:id="1637905170">
                      <w:marLeft w:val="0"/>
                      <w:marRight w:val="0"/>
                      <w:marTop w:val="0"/>
                      <w:marBottom w:val="0"/>
                      <w:divBdr>
                        <w:top w:val="none" w:sz="0" w:space="0" w:color="auto"/>
                        <w:left w:val="none" w:sz="0" w:space="0" w:color="auto"/>
                        <w:bottom w:val="none" w:sz="0" w:space="0" w:color="auto"/>
                        <w:right w:val="none" w:sz="0" w:space="0" w:color="auto"/>
                      </w:divBdr>
                    </w:div>
                    <w:div w:id="1976520543">
                      <w:marLeft w:val="0"/>
                      <w:marRight w:val="0"/>
                      <w:marTop w:val="0"/>
                      <w:marBottom w:val="0"/>
                      <w:divBdr>
                        <w:top w:val="none" w:sz="0" w:space="0" w:color="auto"/>
                        <w:left w:val="none" w:sz="0" w:space="0" w:color="auto"/>
                        <w:bottom w:val="none" w:sz="0" w:space="0" w:color="auto"/>
                        <w:right w:val="none" w:sz="0" w:space="0" w:color="auto"/>
                      </w:divBdr>
                    </w:div>
                    <w:div w:id="2041004369">
                      <w:marLeft w:val="0"/>
                      <w:marRight w:val="0"/>
                      <w:marTop w:val="0"/>
                      <w:marBottom w:val="0"/>
                      <w:divBdr>
                        <w:top w:val="none" w:sz="0" w:space="0" w:color="auto"/>
                        <w:left w:val="none" w:sz="0" w:space="0" w:color="auto"/>
                        <w:bottom w:val="none" w:sz="0" w:space="0" w:color="auto"/>
                        <w:right w:val="none" w:sz="0" w:space="0" w:color="auto"/>
                      </w:divBdr>
                    </w:div>
                  </w:divsChild>
                </w:div>
                <w:div w:id="133648764">
                  <w:marLeft w:val="0"/>
                  <w:marRight w:val="0"/>
                  <w:marTop w:val="0"/>
                  <w:marBottom w:val="0"/>
                  <w:divBdr>
                    <w:top w:val="none" w:sz="0" w:space="0" w:color="auto"/>
                    <w:left w:val="none" w:sz="0" w:space="0" w:color="auto"/>
                    <w:bottom w:val="none" w:sz="0" w:space="0" w:color="auto"/>
                    <w:right w:val="none" w:sz="0" w:space="0" w:color="auto"/>
                  </w:divBdr>
                  <w:divsChild>
                    <w:div w:id="1029067719">
                      <w:marLeft w:val="0"/>
                      <w:marRight w:val="0"/>
                      <w:marTop w:val="0"/>
                      <w:marBottom w:val="0"/>
                      <w:divBdr>
                        <w:top w:val="none" w:sz="0" w:space="0" w:color="auto"/>
                        <w:left w:val="none" w:sz="0" w:space="0" w:color="auto"/>
                        <w:bottom w:val="none" w:sz="0" w:space="0" w:color="auto"/>
                        <w:right w:val="none" w:sz="0" w:space="0" w:color="auto"/>
                      </w:divBdr>
                    </w:div>
                  </w:divsChild>
                </w:div>
                <w:div w:id="134840195">
                  <w:marLeft w:val="0"/>
                  <w:marRight w:val="0"/>
                  <w:marTop w:val="0"/>
                  <w:marBottom w:val="0"/>
                  <w:divBdr>
                    <w:top w:val="none" w:sz="0" w:space="0" w:color="auto"/>
                    <w:left w:val="none" w:sz="0" w:space="0" w:color="auto"/>
                    <w:bottom w:val="none" w:sz="0" w:space="0" w:color="auto"/>
                    <w:right w:val="none" w:sz="0" w:space="0" w:color="auto"/>
                  </w:divBdr>
                  <w:divsChild>
                    <w:div w:id="1337267842">
                      <w:marLeft w:val="0"/>
                      <w:marRight w:val="0"/>
                      <w:marTop w:val="0"/>
                      <w:marBottom w:val="0"/>
                      <w:divBdr>
                        <w:top w:val="none" w:sz="0" w:space="0" w:color="auto"/>
                        <w:left w:val="none" w:sz="0" w:space="0" w:color="auto"/>
                        <w:bottom w:val="none" w:sz="0" w:space="0" w:color="auto"/>
                        <w:right w:val="none" w:sz="0" w:space="0" w:color="auto"/>
                      </w:divBdr>
                    </w:div>
                  </w:divsChild>
                </w:div>
                <w:div w:id="159270725">
                  <w:marLeft w:val="0"/>
                  <w:marRight w:val="0"/>
                  <w:marTop w:val="0"/>
                  <w:marBottom w:val="0"/>
                  <w:divBdr>
                    <w:top w:val="none" w:sz="0" w:space="0" w:color="auto"/>
                    <w:left w:val="none" w:sz="0" w:space="0" w:color="auto"/>
                    <w:bottom w:val="none" w:sz="0" w:space="0" w:color="auto"/>
                    <w:right w:val="none" w:sz="0" w:space="0" w:color="auto"/>
                  </w:divBdr>
                  <w:divsChild>
                    <w:div w:id="574558774">
                      <w:marLeft w:val="0"/>
                      <w:marRight w:val="0"/>
                      <w:marTop w:val="0"/>
                      <w:marBottom w:val="0"/>
                      <w:divBdr>
                        <w:top w:val="none" w:sz="0" w:space="0" w:color="auto"/>
                        <w:left w:val="none" w:sz="0" w:space="0" w:color="auto"/>
                        <w:bottom w:val="none" w:sz="0" w:space="0" w:color="auto"/>
                        <w:right w:val="none" w:sz="0" w:space="0" w:color="auto"/>
                      </w:divBdr>
                    </w:div>
                    <w:div w:id="680087488">
                      <w:marLeft w:val="0"/>
                      <w:marRight w:val="0"/>
                      <w:marTop w:val="0"/>
                      <w:marBottom w:val="0"/>
                      <w:divBdr>
                        <w:top w:val="none" w:sz="0" w:space="0" w:color="auto"/>
                        <w:left w:val="none" w:sz="0" w:space="0" w:color="auto"/>
                        <w:bottom w:val="none" w:sz="0" w:space="0" w:color="auto"/>
                        <w:right w:val="none" w:sz="0" w:space="0" w:color="auto"/>
                      </w:divBdr>
                    </w:div>
                  </w:divsChild>
                </w:div>
                <w:div w:id="164592181">
                  <w:marLeft w:val="0"/>
                  <w:marRight w:val="0"/>
                  <w:marTop w:val="0"/>
                  <w:marBottom w:val="0"/>
                  <w:divBdr>
                    <w:top w:val="none" w:sz="0" w:space="0" w:color="auto"/>
                    <w:left w:val="none" w:sz="0" w:space="0" w:color="auto"/>
                    <w:bottom w:val="none" w:sz="0" w:space="0" w:color="auto"/>
                    <w:right w:val="none" w:sz="0" w:space="0" w:color="auto"/>
                  </w:divBdr>
                  <w:divsChild>
                    <w:div w:id="211041081">
                      <w:marLeft w:val="0"/>
                      <w:marRight w:val="0"/>
                      <w:marTop w:val="0"/>
                      <w:marBottom w:val="0"/>
                      <w:divBdr>
                        <w:top w:val="none" w:sz="0" w:space="0" w:color="auto"/>
                        <w:left w:val="none" w:sz="0" w:space="0" w:color="auto"/>
                        <w:bottom w:val="none" w:sz="0" w:space="0" w:color="auto"/>
                        <w:right w:val="none" w:sz="0" w:space="0" w:color="auto"/>
                      </w:divBdr>
                    </w:div>
                  </w:divsChild>
                </w:div>
                <w:div w:id="182939053">
                  <w:marLeft w:val="0"/>
                  <w:marRight w:val="0"/>
                  <w:marTop w:val="0"/>
                  <w:marBottom w:val="0"/>
                  <w:divBdr>
                    <w:top w:val="none" w:sz="0" w:space="0" w:color="auto"/>
                    <w:left w:val="none" w:sz="0" w:space="0" w:color="auto"/>
                    <w:bottom w:val="none" w:sz="0" w:space="0" w:color="auto"/>
                    <w:right w:val="none" w:sz="0" w:space="0" w:color="auto"/>
                  </w:divBdr>
                  <w:divsChild>
                    <w:div w:id="244731613">
                      <w:marLeft w:val="0"/>
                      <w:marRight w:val="0"/>
                      <w:marTop w:val="0"/>
                      <w:marBottom w:val="0"/>
                      <w:divBdr>
                        <w:top w:val="none" w:sz="0" w:space="0" w:color="auto"/>
                        <w:left w:val="none" w:sz="0" w:space="0" w:color="auto"/>
                        <w:bottom w:val="none" w:sz="0" w:space="0" w:color="auto"/>
                        <w:right w:val="none" w:sz="0" w:space="0" w:color="auto"/>
                      </w:divBdr>
                    </w:div>
                  </w:divsChild>
                </w:div>
                <w:div w:id="188960095">
                  <w:marLeft w:val="0"/>
                  <w:marRight w:val="0"/>
                  <w:marTop w:val="0"/>
                  <w:marBottom w:val="0"/>
                  <w:divBdr>
                    <w:top w:val="none" w:sz="0" w:space="0" w:color="auto"/>
                    <w:left w:val="none" w:sz="0" w:space="0" w:color="auto"/>
                    <w:bottom w:val="none" w:sz="0" w:space="0" w:color="auto"/>
                    <w:right w:val="none" w:sz="0" w:space="0" w:color="auto"/>
                  </w:divBdr>
                  <w:divsChild>
                    <w:div w:id="70396457">
                      <w:marLeft w:val="0"/>
                      <w:marRight w:val="0"/>
                      <w:marTop w:val="0"/>
                      <w:marBottom w:val="0"/>
                      <w:divBdr>
                        <w:top w:val="none" w:sz="0" w:space="0" w:color="auto"/>
                        <w:left w:val="none" w:sz="0" w:space="0" w:color="auto"/>
                        <w:bottom w:val="none" w:sz="0" w:space="0" w:color="auto"/>
                        <w:right w:val="none" w:sz="0" w:space="0" w:color="auto"/>
                      </w:divBdr>
                    </w:div>
                    <w:div w:id="1749837634">
                      <w:marLeft w:val="0"/>
                      <w:marRight w:val="0"/>
                      <w:marTop w:val="0"/>
                      <w:marBottom w:val="0"/>
                      <w:divBdr>
                        <w:top w:val="none" w:sz="0" w:space="0" w:color="auto"/>
                        <w:left w:val="none" w:sz="0" w:space="0" w:color="auto"/>
                        <w:bottom w:val="none" w:sz="0" w:space="0" w:color="auto"/>
                        <w:right w:val="none" w:sz="0" w:space="0" w:color="auto"/>
                      </w:divBdr>
                    </w:div>
                  </w:divsChild>
                </w:div>
                <w:div w:id="193811982">
                  <w:marLeft w:val="0"/>
                  <w:marRight w:val="0"/>
                  <w:marTop w:val="0"/>
                  <w:marBottom w:val="0"/>
                  <w:divBdr>
                    <w:top w:val="none" w:sz="0" w:space="0" w:color="auto"/>
                    <w:left w:val="none" w:sz="0" w:space="0" w:color="auto"/>
                    <w:bottom w:val="none" w:sz="0" w:space="0" w:color="auto"/>
                    <w:right w:val="none" w:sz="0" w:space="0" w:color="auto"/>
                  </w:divBdr>
                  <w:divsChild>
                    <w:div w:id="31930241">
                      <w:marLeft w:val="0"/>
                      <w:marRight w:val="0"/>
                      <w:marTop w:val="0"/>
                      <w:marBottom w:val="0"/>
                      <w:divBdr>
                        <w:top w:val="none" w:sz="0" w:space="0" w:color="auto"/>
                        <w:left w:val="none" w:sz="0" w:space="0" w:color="auto"/>
                        <w:bottom w:val="none" w:sz="0" w:space="0" w:color="auto"/>
                        <w:right w:val="none" w:sz="0" w:space="0" w:color="auto"/>
                      </w:divBdr>
                    </w:div>
                    <w:div w:id="1369526114">
                      <w:marLeft w:val="0"/>
                      <w:marRight w:val="0"/>
                      <w:marTop w:val="0"/>
                      <w:marBottom w:val="0"/>
                      <w:divBdr>
                        <w:top w:val="none" w:sz="0" w:space="0" w:color="auto"/>
                        <w:left w:val="none" w:sz="0" w:space="0" w:color="auto"/>
                        <w:bottom w:val="none" w:sz="0" w:space="0" w:color="auto"/>
                        <w:right w:val="none" w:sz="0" w:space="0" w:color="auto"/>
                      </w:divBdr>
                    </w:div>
                    <w:div w:id="1533805829">
                      <w:marLeft w:val="0"/>
                      <w:marRight w:val="0"/>
                      <w:marTop w:val="0"/>
                      <w:marBottom w:val="0"/>
                      <w:divBdr>
                        <w:top w:val="none" w:sz="0" w:space="0" w:color="auto"/>
                        <w:left w:val="none" w:sz="0" w:space="0" w:color="auto"/>
                        <w:bottom w:val="none" w:sz="0" w:space="0" w:color="auto"/>
                        <w:right w:val="none" w:sz="0" w:space="0" w:color="auto"/>
                      </w:divBdr>
                    </w:div>
                  </w:divsChild>
                </w:div>
                <w:div w:id="202601156">
                  <w:marLeft w:val="0"/>
                  <w:marRight w:val="0"/>
                  <w:marTop w:val="0"/>
                  <w:marBottom w:val="0"/>
                  <w:divBdr>
                    <w:top w:val="none" w:sz="0" w:space="0" w:color="auto"/>
                    <w:left w:val="none" w:sz="0" w:space="0" w:color="auto"/>
                    <w:bottom w:val="none" w:sz="0" w:space="0" w:color="auto"/>
                    <w:right w:val="none" w:sz="0" w:space="0" w:color="auto"/>
                  </w:divBdr>
                  <w:divsChild>
                    <w:div w:id="1122653657">
                      <w:marLeft w:val="0"/>
                      <w:marRight w:val="0"/>
                      <w:marTop w:val="0"/>
                      <w:marBottom w:val="0"/>
                      <w:divBdr>
                        <w:top w:val="none" w:sz="0" w:space="0" w:color="auto"/>
                        <w:left w:val="none" w:sz="0" w:space="0" w:color="auto"/>
                        <w:bottom w:val="none" w:sz="0" w:space="0" w:color="auto"/>
                        <w:right w:val="none" w:sz="0" w:space="0" w:color="auto"/>
                      </w:divBdr>
                    </w:div>
                  </w:divsChild>
                </w:div>
                <w:div w:id="214660271">
                  <w:marLeft w:val="0"/>
                  <w:marRight w:val="0"/>
                  <w:marTop w:val="0"/>
                  <w:marBottom w:val="0"/>
                  <w:divBdr>
                    <w:top w:val="none" w:sz="0" w:space="0" w:color="auto"/>
                    <w:left w:val="none" w:sz="0" w:space="0" w:color="auto"/>
                    <w:bottom w:val="none" w:sz="0" w:space="0" w:color="auto"/>
                    <w:right w:val="none" w:sz="0" w:space="0" w:color="auto"/>
                  </w:divBdr>
                  <w:divsChild>
                    <w:div w:id="1650936106">
                      <w:marLeft w:val="0"/>
                      <w:marRight w:val="0"/>
                      <w:marTop w:val="0"/>
                      <w:marBottom w:val="0"/>
                      <w:divBdr>
                        <w:top w:val="none" w:sz="0" w:space="0" w:color="auto"/>
                        <w:left w:val="none" w:sz="0" w:space="0" w:color="auto"/>
                        <w:bottom w:val="none" w:sz="0" w:space="0" w:color="auto"/>
                        <w:right w:val="none" w:sz="0" w:space="0" w:color="auto"/>
                      </w:divBdr>
                    </w:div>
                    <w:div w:id="1682127316">
                      <w:marLeft w:val="0"/>
                      <w:marRight w:val="0"/>
                      <w:marTop w:val="0"/>
                      <w:marBottom w:val="0"/>
                      <w:divBdr>
                        <w:top w:val="none" w:sz="0" w:space="0" w:color="auto"/>
                        <w:left w:val="none" w:sz="0" w:space="0" w:color="auto"/>
                        <w:bottom w:val="none" w:sz="0" w:space="0" w:color="auto"/>
                        <w:right w:val="none" w:sz="0" w:space="0" w:color="auto"/>
                      </w:divBdr>
                    </w:div>
                  </w:divsChild>
                </w:div>
                <w:div w:id="250507043">
                  <w:marLeft w:val="0"/>
                  <w:marRight w:val="0"/>
                  <w:marTop w:val="0"/>
                  <w:marBottom w:val="0"/>
                  <w:divBdr>
                    <w:top w:val="none" w:sz="0" w:space="0" w:color="auto"/>
                    <w:left w:val="none" w:sz="0" w:space="0" w:color="auto"/>
                    <w:bottom w:val="none" w:sz="0" w:space="0" w:color="auto"/>
                    <w:right w:val="none" w:sz="0" w:space="0" w:color="auto"/>
                  </w:divBdr>
                  <w:divsChild>
                    <w:div w:id="65804690">
                      <w:marLeft w:val="0"/>
                      <w:marRight w:val="0"/>
                      <w:marTop w:val="0"/>
                      <w:marBottom w:val="0"/>
                      <w:divBdr>
                        <w:top w:val="none" w:sz="0" w:space="0" w:color="auto"/>
                        <w:left w:val="none" w:sz="0" w:space="0" w:color="auto"/>
                        <w:bottom w:val="none" w:sz="0" w:space="0" w:color="auto"/>
                        <w:right w:val="none" w:sz="0" w:space="0" w:color="auto"/>
                      </w:divBdr>
                    </w:div>
                  </w:divsChild>
                </w:div>
                <w:div w:id="274749922">
                  <w:marLeft w:val="0"/>
                  <w:marRight w:val="0"/>
                  <w:marTop w:val="0"/>
                  <w:marBottom w:val="0"/>
                  <w:divBdr>
                    <w:top w:val="none" w:sz="0" w:space="0" w:color="auto"/>
                    <w:left w:val="none" w:sz="0" w:space="0" w:color="auto"/>
                    <w:bottom w:val="none" w:sz="0" w:space="0" w:color="auto"/>
                    <w:right w:val="none" w:sz="0" w:space="0" w:color="auto"/>
                  </w:divBdr>
                  <w:divsChild>
                    <w:div w:id="1553689084">
                      <w:marLeft w:val="0"/>
                      <w:marRight w:val="0"/>
                      <w:marTop w:val="0"/>
                      <w:marBottom w:val="0"/>
                      <w:divBdr>
                        <w:top w:val="none" w:sz="0" w:space="0" w:color="auto"/>
                        <w:left w:val="none" w:sz="0" w:space="0" w:color="auto"/>
                        <w:bottom w:val="none" w:sz="0" w:space="0" w:color="auto"/>
                        <w:right w:val="none" w:sz="0" w:space="0" w:color="auto"/>
                      </w:divBdr>
                    </w:div>
                    <w:div w:id="1808467530">
                      <w:marLeft w:val="0"/>
                      <w:marRight w:val="0"/>
                      <w:marTop w:val="0"/>
                      <w:marBottom w:val="0"/>
                      <w:divBdr>
                        <w:top w:val="none" w:sz="0" w:space="0" w:color="auto"/>
                        <w:left w:val="none" w:sz="0" w:space="0" w:color="auto"/>
                        <w:bottom w:val="none" w:sz="0" w:space="0" w:color="auto"/>
                        <w:right w:val="none" w:sz="0" w:space="0" w:color="auto"/>
                      </w:divBdr>
                    </w:div>
                  </w:divsChild>
                </w:div>
                <w:div w:id="276253208">
                  <w:marLeft w:val="0"/>
                  <w:marRight w:val="0"/>
                  <w:marTop w:val="0"/>
                  <w:marBottom w:val="0"/>
                  <w:divBdr>
                    <w:top w:val="none" w:sz="0" w:space="0" w:color="auto"/>
                    <w:left w:val="none" w:sz="0" w:space="0" w:color="auto"/>
                    <w:bottom w:val="none" w:sz="0" w:space="0" w:color="auto"/>
                    <w:right w:val="none" w:sz="0" w:space="0" w:color="auto"/>
                  </w:divBdr>
                  <w:divsChild>
                    <w:div w:id="42799105">
                      <w:marLeft w:val="0"/>
                      <w:marRight w:val="0"/>
                      <w:marTop w:val="0"/>
                      <w:marBottom w:val="0"/>
                      <w:divBdr>
                        <w:top w:val="none" w:sz="0" w:space="0" w:color="auto"/>
                        <w:left w:val="none" w:sz="0" w:space="0" w:color="auto"/>
                        <w:bottom w:val="none" w:sz="0" w:space="0" w:color="auto"/>
                        <w:right w:val="none" w:sz="0" w:space="0" w:color="auto"/>
                      </w:divBdr>
                    </w:div>
                    <w:div w:id="341514522">
                      <w:marLeft w:val="0"/>
                      <w:marRight w:val="0"/>
                      <w:marTop w:val="0"/>
                      <w:marBottom w:val="0"/>
                      <w:divBdr>
                        <w:top w:val="none" w:sz="0" w:space="0" w:color="auto"/>
                        <w:left w:val="none" w:sz="0" w:space="0" w:color="auto"/>
                        <w:bottom w:val="none" w:sz="0" w:space="0" w:color="auto"/>
                        <w:right w:val="none" w:sz="0" w:space="0" w:color="auto"/>
                      </w:divBdr>
                    </w:div>
                  </w:divsChild>
                </w:div>
                <w:div w:id="312684952">
                  <w:marLeft w:val="0"/>
                  <w:marRight w:val="0"/>
                  <w:marTop w:val="0"/>
                  <w:marBottom w:val="0"/>
                  <w:divBdr>
                    <w:top w:val="none" w:sz="0" w:space="0" w:color="auto"/>
                    <w:left w:val="none" w:sz="0" w:space="0" w:color="auto"/>
                    <w:bottom w:val="none" w:sz="0" w:space="0" w:color="auto"/>
                    <w:right w:val="none" w:sz="0" w:space="0" w:color="auto"/>
                  </w:divBdr>
                  <w:divsChild>
                    <w:div w:id="650208867">
                      <w:marLeft w:val="0"/>
                      <w:marRight w:val="0"/>
                      <w:marTop w:val="0"/>
                      <w:marBottom w:val="0"/>
                      <w:divBdr>
                        <w:top w:val="none" w:sz="0" w:space="0" w:color="auto"/>
                        <w:left w:val="none" w:sz="0" w:space="0" w:color="auto"/>
                        <w:bottom w:val="none" w:sz="0" w:space="0" w:color="auto"/>
                        <w:right w:val="none" w:sz="0" w:space="0" w:color="auto"/>
                      </w:divBdr>
                    </w:div>
                  </w:divsChild>
                </w:div>
                <w:div w:id="331225179">
                  <w:marLeft w:val="0"/>
                  <w:marRight w:val="0"/>
                  <w:marTop w:val="0"/>
                  <w:marBottom w:val="0"/>
                  <w:divBdr>
                    <w:top w:val="none" w:sz="0" w:space="0" w:color="auto"/>
                    <w:left w:val="none" w:sz="0" w:space="0" w:color="auto"/>
                    <w:bottom w:val="none" w:sz="0" w:space="0" w:color="auto"/>
                    <w:right w:val="none" w:sz="0" w:space="0" w:color="auto"/>
                  </w:divBdr>
                  <w:divsChild>
                    <w:div w:id="270942169">
                      <w:marLeft w:val="0"/>
                      <w:marRight w:val="0"/>
                      <w:marTop w:val="0"/>
                      <w:marBottom w:val="0"/>
                      <w:divBdr>
                        <w:top w:val="none" w:sz="0" w:space="0" w:color="auto"/>
                        <w:left w:val="none" w:sz="0" w:space="0" w:color="auto"/>
                        <w:bottom w:val="none" w:sz="0" w:space="0" w:color="auto"/>
                        <w:right w:val="none" w:sz="0" w:space="0" w:color="auto"/>
                      </w:divBdr>
                    </w:div>
                  </w:divsChild>
                </w:div>
                <w:div w:id="336077968">
                  <w:marLeft w:val="0"/>
                  <w:marRight w:val="0"/>
                  <w:marTop w:val="0"/>
                  <w:marBottom w:val="0"/>
                  <w:divBdr>
                    <w:top w:val="none" w:sz="0" w:space="0" w:color="auto"/>
                    <w:left w:val="none" w:sz="0" w:space="0" w:color="auto"/>
                    <w:bottom w:val="none" w:sz="0" w:space="0" w:color="auto"/>
                    <w:right w:val="none" w:sz="0" w:space="0" w:color="auto"/>
                  </w:divBdr>
                  <w:divsChild>
                    <w:div w:id="926616851">
                      <w:marLeft w:val="0"/>
                      <w:marRight w:val="0"/>
                      <w:marTop w:val="0"/>
                      <w:marBottom w:val="0"/>
                      <w:divBdr>
                        <w:top w:val="none" w:sz="0" w:space="0" w:color="auto"/>
                        <w:left w:val="none" w:sz="0" w:space="0" w:color="auto"/>
                        <w:bottom w:val="none" w:sz="0" w:space="0" w:color="auto"/>
                        <w:right w:val="none" w:sz="0" w:space="0" w:color="auto"/>
                      </w:divBdr>
                    </w:div>
                  </w:divsChild>
                </w:div>
                <w:div w:id="339937235">
                  <w:marLeft w:val="0"/>
                  <w:marRight w:val="0"/>
                  <w:marTop w:val="0"/>
                  <w:marBottom w:val="0"/>
                  <w:divBdr>
                    <w:top w:val="none" w:sz="0" w:space="0" w:color="auto"/>
                    <w:left w:val="none" w:sz="0" w:space="0" w:color="auto"/>
                    <w:bottom w:val="none" w:sz="0" w:space="0" w:color="auto"/>
                    <w:right w:val="none" w:sz="0" w:space="0" w:color="auto"/>
                  </w:divBdr>
                  <w:divsChild>
                    <w:div w:id="1947493223">
                      <w:marLeft w:val="0"/>
                      <w:marRight w:val="0"/>
                      <w:marTop w:val="0"/>
                      <w:marBottom w:val="0"/>
                      <w:divBdr>
                        <w:top w:val="none" w:sz="0" w:space="0" w:color="auto"/>
                        <w:left w:val="none" w:sz="0" w:space="0" w:color="auto"/>
                        <w:bottom w:val="none" w:sz="0" w:space="0" w:color="auto"/>
                        <w:right w:val="none" w:sz="0" w:space="0" w:color="auto"/>
                      </w:divBdr>
                    </w:div>
                  </w:divsChild>
                </w:div>
                <w:div w:id="351422735">
                  <w:marLeft w:val="0"/>
                  <w:marRight w:val="0"/>
                  <w:marTop w:val="0"/>
                  <w:marBottom w:val="0"/>
                  <w:divBdr>
                    <w:top w:val="none" w:sz="0" w:space="0" w:color="auto"/>
                    <w:left w:val="none" w:sz="0" w:space="0" w:color="auto"/>
                    <w:bottom w:val="none" w:sz="0" w:space="0" w:color="auto"/>
                    <w:right w:val="none" w:sz="0" w:space="0" w:color="auto"/>
                  </w:divBdr>
                  <w:divsChild>
                    <w:div w:id="1231231969">
                      <w:marLeft w:val="0"/>
                      <w:marRight w:val="0"/>
                      <w:marTop w:val="0"/>
                      <w:marBottom w:val="0"/>
                      <w:divBdr>
                        <w:top w:val="none" w:sz="0" w:space="0" w:color="auto"/>
                        <w:left w:val="none" w:sz="0" w:space="0" w:color="auto"/>
                        <w:bottom w:val="none" w:sz="0" w:space="0" w:color="auto"/>
                        <w:right w:val="none" w:sz="0" w:space="0" w:color="auto"/>
                      </w:divBdr>
                    </w:div>
                  </w:divsChild>
                </w:div>
                <w:div w:id="363795893">
                  <w:marLeft w:val="0"/>
                  <w:marRight w:val="0"/>
                  <w:marTop w:val="0"/>
                  <w:marBottom w:val="0"/>
                  <w:divBdr>
                    <w:top w:val="none" w:sz="0" w:space="0" w:color="auto"/>
                    <w:left w:val="none" w:sz="0" w:space="0" w:color="auto"/>
                    <w:bottom w:val="none" w:sz="0" w:space="0" w:color="auto"/>
                    <w:right w:val="none" w:sz="0" w:space="0" w:color="auto"/>
                  </w:divBdr>
                  <w:divsChild>
                    <w:div w:id="1451363783">
                      <w:marLeft w:val="0"/>
                      <w:marRight w:val="0"/>
                      <w:marTop w:val="0"/>
                      <w:marBottom w:val="0"/>
                      <w:divBdr>
                        <w:top w:val="none" w:sz="0" w:space="0" w:color="auto"/>
                        <w:left w:val="none" w:sz="0" w:space="0" w:color="auto"/>
                        <w:bottom w:val="none" w:sz="0" w:space="0" w:color="auto"/>
                        <w:right w:val="none" w:sz="0" w:space="0" w:color="auto"/>
                      </w:divBdr>
                    </w:div>
                    <w:div w:id="1848861738">
                      <w:marLeft w:val="0"/>
                      <w:marRight w:val="0"/>
                      <w:marTop w:val="0"/>
                      <w:marBottom w:val="0"/>
                      <w:divBdr>
                        <w:top w:val="none" w:sz="0" w:space="0" w:color="auto"/>
                        <w:left w:val="none" w:sz="0" w:space="0" w:color="auto"/>
                        <w:bottom w:val="none" w:sz="0" w:space="0" w:color="auto"/>
                        <w:right w:val="none" w:sz="0" w:space="0" w:color="auto"/>
                      </w:divBdr>
                    </w:div>
                  </w:divsChild>
                </w:div>
                <w:div w:id="386733393">
                  <w:marLeft w:val="0"/>
                  <w:marRight w:val="0"/>
                  <w:marTop w:val="0"/>
                  <w:marBottom w:val="0"/>
                  <w:divBdr>
                    <w:top w:val="none" w:sz="0" w:space="0" w:color="auto"/>
                    <w:left w:val="none" w:sz="0" w:space="0" w:color="auto"/>
                    <w:bottom w:val="none" w:sz="0" w:space="0" w:color="auto"/>
                    <w:right w:val="none" w:sz="0" w:space="0" w:color="auto"/>
                  </w:divBdr>
                  <w:divsChild>
                    <w:div w:id="488055928">
                      <w:marLeft w:val="0"/>
                      <w:marRight w:val="0"/>
                      <w:marTop w:val="0"/>
                      <w:marBottom w:val="0"/>
                      <w:divBdr>
                        <w:top w:val="none" w:sz="0" w:space="0" w:color="auto"/>
                        <w:left w:val="none" w:sz="0" w:space="0" w:color="auto"/>
                        <w:bottom w:val="none" w:sz="0" w:space="0" w:color="auto"/>
                        <w:right w:val="none" w:sz="0" w:space="0" w:color="auto"/>
                      </w:divBdr>
                    </w:div>
                  </w:divsChild>
                </w:div>
                <w:div w:id="414978699">
                  <w:marLeft w:val="0"/>
                  <w:marRight w:val="0"/>
                  <w:marTop w:val="0"/>
                  <w:marBottom w:val="0"/>
                  <w:divBdr>
                    <w:top w:val="none" w:sz="0" w:space="0" w:color="auto"/>
                    <w:left w:val="none" w:sz="0" w:space="0" w:color="auto"/>
                    <w:bottom w:val="none" w:sz="0" w:space="0" w:color="auto"/>
                    <w:right w:val="none" w:sz="0" w:space="0" w:color="auto"/>
                  </w:divBdr>
                  <w:divsChild>
                    <w:div w:id="1680503093">
                      <w:marLeft w:val="0"/>
                      <w:marRight w:val="0"/>
                      <w:marTop w:val="0"/>
                      <w:marBottom w:val="0"/>
                      <w:divBdr>
                        <w:top w:val="none" w:sz="0" w:space="0" w:color="auto"/>
                        <w:left w:val="none" w:sz="0" w:space="0" w:color="auto"/>
                        <w:bottom w:val="none" w:sz="0" w:space="0" w:color="auto"/>
                        <w:right w:val="none" w:sz="0" w:space="0" w:color="auto"/>
                      </w:divBdr>
                    </w:div>
                  </w:divsChild>
                </w:div>
                <w:div w:id="426583329">
                  <w:marLeft w:val="0"/>
                  <w:marRight w:val="0"/>
                  <w:marTop w:val="0"/>
                  <w:marBottom w:val="0"/>
                  <w:divBdr>
                    <w:top w:val="none" w:sz="0" w:space="0" w:color="auto"/>
                    <w:left w:val="none" w:sz="0" w:space="0" w:color="auto"/>
                    <w:bottom w:val="none" w:sz="0" w:space="0" w:color="auto"/>
                    <w:right w:val="none" w:sz="0" w:space="0" w:color="auto"/>
                  </w:divBdr>
                  <w:divsChild>
                    <w:div w:id="121847019">
                      <w:marLeft w:val="0"/>
                      <w:marRight w:val="0"/>
                      <w:marTop w:val="0"/>
                      <w:marBottom w:val="0"/>
                      <w:divBdr>
                        <w:top w:val="none" w:sz="0" w:space="0" w:color="auto"/>
                        <w:left w:val="none" w:sz="0" w:space="0" w:color="auto"/>
                        <w:bottom w:val="none" w:sz="0" w:space="0" w:color="auto"/>
                        <w:right w:val="none" w:sz="0" w:space="0" w:color="auto"/>
                      </w:divBdr>
                    </w:div>
                  </w:divsChild>
                </w:div>
                <w:div w:id="458761134">
                  <w:marLeft w:val="0"/>
                  <w:marRight w:val="0"/>
                  <w:marTop w:val="0"/>
                  <w:marBottom w:val="0"/>
                  <w:divBdr>
                    <w:top w:val="none" w:sz="0" w:space="0" w:color="auto"/>
                    <w:left w:val="none" w:sz="0" w:space="0" w:color="auto"/>
                    <w:bottom w:val="none" w:sz="0" w:space="0" w:color="auto"/>
                    <w:right w:val="none" w:sz="0" w:space="0" w:color="auto"/>
                  </w:divBdr>
                  <w:divsChild>
                    <w:div w:id="828181472">
                      <w:marLeft w:val="0"/>
                      <w:marRight w:val="0"/>
                      <w:marTop w:val="0"/>
                      <w:marBottom w:val="0"/>
                      <w:divBdr>
                        <w:top w:val="none" w:sz="0" w:space="0" w:color="auto"/>
                        <w:left w:val="none" w:sz="0" w:space="0" w:color="auto"/>
                        <w:bottom w:val="none" w:sz="0" w:space="0" w:color="auto"/>
                        <w:right w:val="none" w:sz="0" w:space="0" w:color="auto"/>
                      </w:divBdr>
                    </w:div>
                  </w:divsChild>
                </w:div>
                <w:div w:id="490025539">
                  <w:marLeft w:val="0"/>
                  <w:marRight w:val="0"/>
                  <w:marTop w:val="0"/>
                  <w:marBottom w:val="0"/>
                  <w:divBdr>
                    <w:top w:val="none" w:sz="0" w:space="0" w:color="auto"/>
                    <w:left w:val="none" w:sz="0" w:space="0" w:color="auto"/>
                    <w:bottom w:val="none" w:sz="0" w:space="0" w:color="auto"/>
                    <w:right w:val="none" w:sz="0" w:space="0" w:color="auto"/>
                  </w:divBdr>
                  <w:divsChild>
                    <w:div w:id="367410795">
                      <w:marLeft w:val="0"/>
                      <w:marRight w:val="0"/>
                      <w:marTop w:val="0"/>
                      <w:marBottom w:val="0"/>
                      <w:divBdr>
                        <w:top w:val="none" w:sz="0" w:space="0" w:color="auto"/>
                        <w:left w:val="none" w:sz="0" w:space="0" w:color="auto"/>
                        <w:bottom w:val="none" w:sz="0" w:space="0" w:color="auto"/>
                        <w:right w:val="none" w:sz="0" w:space="0" w:color="auto"/>
                      </w:divBdr>
                    </w:div>
                  </w:divsChild>
                </w:div>
                <w:div w:id="504711189">
                  <w:marLeft w:val="0"/>
                  <w:marRight w:val="0"/>
                  <w:marTop w:val="0"/>
                  <w:marBottom w:val="0"/>
                  <w:divBdr>
                    <w:top w:val="none" w:sz="0" w:space="0" w:color="auto"/>
                    <w:left w:val="none" w:sz="0" w:space="0" w:color="auto"/>
                    <w:bottom w:val="none" w:sz="0" w:space="0" w:color="auto"/>
                    <w:right w:val="none" w:sz="0" w:space="0" w:color="auto"/>
                  </w:divBdr>
                  <w:divsChild>
                    <w:div w:id="1962683005">
                      <w:marLeft w:val="0"/>
                      <w:marRight w:val="0"/>
                      <w:marTop w:val="0"/>
                      <w:marBottom w:val="0"/>
                      <w:divBdr>
                        <w:top w:val="none" w:sz="0" w:space="0" w:color="auto"/>
                        <w:left w:val="none" w:sz="0" w:space="0" w:color="auto"/>
                        <w:bottom w:val="none" w:sz="0" w:space="0" w:color="auto"/>
                        <w:right w:val="none" w:sz="0" w:space="0" w:color="auto"/>
                      </w:divBdr>
                    </w:div>
                  </w:divsChild>
                </w:div>
                <w:div w:id="518979951">
                  <w:marLeft w:val="0"/>
                  <w:marRight w:val="0"/>
                  <w:marTop w:val="0"/>
                  <w:marBottom w:val="0"/>
                  <w:divBdr>
                    <w:top w:val="none" w:sz="0" w:space="0" w:color="auto"/>
                    <w:left w:val="none" w:sz="0" w:space="0" w:color="auto"/>
                    <w:bottom w:val="none" w:sz="0" w:space="0" w:color="auto"/>
                    <w:right w:val="none" w:sz="0" w:space="0" w:color="auto"/>
                  </w:divBdr>
                  <w:divsChild>
                    <w:div w:id="1956399060">
                      <w:marLeft w:val="0"/>
                      <w:marRight w:val="0"/>
                      <w:marTop w:val="0"/>
                      <w:marBottom w:val="0"/>
                      <w:divBdr>
                        <w:top w:val="none" w:sz="0" w:space="0" w:color="auto"/>
                        <w:left w:val="none" w:sz="0" w:space="0" w:color="auto"/>
                        <w:bottom w:val="none" w:sz="0" w:space="0" w:color="auto"/>
                        <w:right w:val="none" w:sz="0" w:space="0" w:color="auto"/>
                      </w:divBdr>
                    </w:div>
                  </w:divsChild>
                </w:div>
                <w:div w:id="523255295">
                  <w:marLeft w:val="0"/>
                  <w:marRight w:val="0"/>
                  <w:marTop w:val="0"/>
                  <w:marBottom w:val="0"/>
                  <w:divBdr>
                    <w:top w:val="none" w:sz="0" w:space="0" w:color="auto"/>
                    <w:left w:val="none" w:sz="0" w:space="0" w:color="auto"/>
                    <w:bottom w:val="none" w:sz="0" w:space="0" w:color="auto"/>
                    <w:right w:val="none" w:sz="0" w:space="0" w:color="auto"/>
                  </w:divBdr>
                  <w:divsChild>
                    <w:div w:id="1228999431">
                      <w:marLeft w:val="0"/>
                      <w:marRight w:val="0"/>
                      <w:marTop w:val="0"/>
                      <w:marBottom w:val="0"/>
                      <w:divBdr>
                        <w:top w:val="none" w:sz="0" w:space="0" w:color="auto"/>
                        <w:left w:val="none" w:sz="0" w:space="0" w:color="auto"/>
                        <w:bottom w:val="none" w:sz="0" w:space="0" w:color="auto"/>
                        <w:right w:val="none" w:sz="0" w:space="0" w:color="auto"/>
                      </w:divBdr>
                    </w:div>
                  </w:divsChild>
                </w:div>
                <w:div w:id="530335841">
                  <w:marLeft w:val="0"/>
                  <w:marRight w:val="0"/>
                  <w:marTop w:val="0"/>
                  <w:marBottom w:val="0"/>
                  <w:divBdr>
                    <w:top w:val="none" w:sz="0" w:space="0" w:color="auto"/>
                    <w:left w:val="none" w:sz="0" w:space="0" w:color="auto"/>
                    <w:bottom w:val="none" w:sz="0" w:space="0" w:color="auto"/>
                    <w:right w:val="none" w:sz="0" w:space="0" w:color="auto"/>
                  </w:divBdr>
                  <w:divsChild>
                    <w:div w:id="266541812">
                      <w:marLeft w:val="0"/>
                      <w:marRight w:val="0"/>
                      <w:marTop w:val="0"/>
                      <w:marBottom w:val="0"/>
                      <w:divBdr>
                        <w:top w:val="none" w:sz="0" w:space="0" w:color="auto"/>
                        <w:left w:val="none" w:sz="0" w:space="0" w:color="auto"/>
                        <w:bottom w:val="none" w:sz="0" w:space="0" w:color="auto"/>
                        <w:right w:val="none" w:sz="0" w:space="0" w:color="auto"/>
                      </w:divBdr>
                    </w:div>
                  </w:divsChild>
                </w:div>
                <w:div w:id="533929408">
                  <w:marLeft w:val="0"/>
                  <w:marRight w:val="0"/>
                  <w:marTop w:val="0"/>
                  <w:marBottom w:val="0"/>
                  <w:divBdr>
                    <w:top w:val="none" w:sz="0" w:space="0" w:color="auto"/>
                    <w:left w:val="none" w:sz="0" w:space="0" w:color="auto"/>
                    <w:bottom w:val="none" w:sz="0" w:space="0" w:color="auto"/>
                    <w:right w:val="none" w:sz="0" w:space="0" w:color="auto"/>
                  </w:divBdr>
                  <w:divsChild>
                    <w:div w:id="975333898">
                      <w:marLeft w:val="0"/>
                      <w:marRight w:val="0"/>
                      <w:marTop w:val="0"/>
                      <w:marBottom w:val="0"/>
                      <w:divBdr>
                        <w:top w:val="none" w:sz="0" w:space="0" w:color="auto"/>
                        <w:left w:val="none" w:sz="0" w:space="0" w:color="auto"/>
                        <w:bottom w:val="none" w:sz="0" w:space="0" w:color="auto"/>
                        <w:right w:val="none" w:sz="0" w:space="0" w:color="auto"/>
                      </w:divBdr>
                    </w:div>
                  </w:divsChild>
                </w:div>
                <w:div w:id="567767000">
                  <w:marLeft w:val="0"/>
                  <w:marRight w:val="0"/>
                  <w:marTop w:val="0"/>
                  <w:marBottom w:val="0"/>
                  <w:divBdr>
                    <w:top w:val="none" w:sz="0" w:space="0" w:color="auto"/>
                    <w:left w:val="none" w:sz="0" w:space="0" w:color="auto"/>
                    <w:bottom w:val="none" w:sz="0" w:space="0" w:color="auto"/>
                    <w:right w:val="none" w:sz="0" w:space="0" w:color="auto"/>
                  </w:divBdr>
                  <w:divsChild>
                    <w:div w:id="1588494246">
                      <w:marLeft w:val="0"/>
                      <w:marRight w:val="0"/>
                      <w:marTop w:val="0"/>
                      <w:marBottom w:val="0"/>
                      <w:divBdr>
                        <w:top w:val="none" w:sz="0" w:space="0" w:color="auto"/>
                        <w:left w:val="none" w:sz="0" w:space="0" w:color="auto"/>
                        <w:bottom w:val="none" w:sz="0" w:space="0" w:color="auto"/>
                        <w:right w:val="none" w:sz="0" w:space="0" w:color="auto"/>
                      </w:divBdr>
                    </w:div>
                  </w:divsChild>
                </w:div>
                <w:div w:id="576596989">
                  <w:marLeft w:val="0"/>
                  <w:marRight w:val="0"/>
                  <w:marTop w:val="0"/>
                  <w:marBottom w:val="0"/>
                  <w:divBdr>
                    <w:top w:val="none" w:sz="0" w:space="0" w:color="auto"/>
                    <w:left w:val="none" w:sz="0" w:space="0" w:color="auto"/>
                    <w:bottom w:val="none" w:sz="0" w:space="0" w:color="auto"/>
                    <w:right w:val="none" w:sz="0" w:space="0" w:color="auto"/>
                  </w:divBdr>
                  <w:divsChild>
                    <w:div w:id="909342105">
                      <w:marLeft w:val="0"/>
                      <w:marRight w:val="0"/>
                      <w:marTop w:val="0"/>
                      <w:marBottom w:val="0"/>
                      <w:divBdr>
                        <w:top w:val="none" w:sz="0" w:space="0" w:color="auto"/>
                        <w:left w:val="none" w:sz="0" w:space="0" w:color="auto"/>
                        <w:bottom w:val="none" w:sz="0" w:space="0" w:color="auto"/>
                        <w:right w:val="none" w:sz="0" w:space="0" w:color="auto"/>
                      </w:divBdr>
                    </w:div>
                  </w:divsChild>
                </w:div>
                <w:div w:id="589122565">
                  <w:marLeft w:val="0"/>
                  <w:marRight w:val="0"/>
                  <w:marTop w:val="0"/>
                  <w:marBottom w:val="0"/>
                  <w:divBdr>
                    <w:top w:val="none" w:sz="0" w:space="0" w:color="auto"/>
                    <w:left w:val="none" w:sz="0" w:space="0" w:color="auto"/>
                    <w:bottom w:val="none" w:sz="0" w:space="0" w:color="auto"/>
                    <w:right w:val="none" w:sz="0" w:space="0" w:color="auto"/>
                  </w:divBdr>
                  <w:divsChild>
                    <w:div w:id="769937061">
                      <w:marLeft w:val="0"/>
                      <w:marRight w:val="0"/>
                      <w:marTop w:val="0"/>
                      <w:marBottom w:val="0"/>
                      <w:divBdr>
                        <w:top w:val="none" w:sz="0" w:space="0" w:color="auto"/>
                        <w:left w:val="none" w:sz="0" w:space="0" w:color="auto"/>
                        <w:bottom w:val="none" w:sz="0" w:space="0" w:color="auto"/>
                        <w:right w:val="none" w:sz="0" w:space="0" w:color="auto"/>
                      </w:divBdr>
                    </w:div>
                  </w:divsChild>
                </w:div>
                <w:div w:id="596409547">
                  <w:marLeft w:val="0"/>
                  <w:marRight w:val="0"/>
                  <w:marTop w:val="0"/>
                  <w:marBottom w:val="0"/>
                  <w:divBdr>
                    <w:top w:val="none" w:sz="0" w:space="0" w:color="auto"/>
                    <w:left w:val="none" w:sz="0" w:space="0" w:color="auto"/>
                    <w:bottom w:val="none" w:sz="0" w:space="0" w:color="auto"/>
                    <w:right w:val="none" w:sz="0" w:space="0" w:color="auto"/>
                  </w:divBdr>
                  <w:divsChild>
                    <w:div w:id="363024944">
                      <w:marLeft w:val="0"/>
                      <w:marRight w:val="0"/>
                      <w:marTop w:val="0"/>
                      <w:marBottom w:val="0"/>
                      <w:divBdr>
                        <w:top w:val="none" w:sz="0" w:space="0" w:color="auto"/>
                        <w:left w:val="none" w:sz="0" w:space="0" w:color="auto"/>
                        <w:bottom w:val="none" w:sz="0" w:space="0" w:color="auto"/>
                        <w:right w:val="none" w:sz="0" w:space="0" w:color="auto"/>
                      </w:divBdr>
                    </w:div>
                    <w:div w:id="692537636">
                      <w:marLeft w:val="0"/>
                      <w:marRight w:val="0"/>
                      <w:marTop w:val="0"/>
                      <w:marBottom w:val="0"/>
                      <w:divBdr>
                        <w:top w:val="none" w:sz="0" w:space="0" w:color="auto"/>
                        <w:left w:val="none" w:sz="0" w:space="0" w:color="auto"/>
                        <w:bottom w:val="none" w:sz="0" w:space="0" w:color="auto"/>
                        <w:right w:val="none" w:sz="0" w:space="0" w:color="auto"/>
                      </w:divBdr>
                    </w:div>
                  </w:divsChild>
                </w:div>
                <w:div w:id="607395641">
                  <w:marLeft w:val="0"/>
                  <w:marRight w:val="0"/>
                  <w:marTop w:val="0"/>
                  <w:marBottom w:val="0"/>
                  <w:divBdr>
                    <w:top w:val="none" w:sz="0" w:space="0" w:color="auto"/>
                    <w:left w:val="none" w:sz="0" w:space="0" w:color="auto"/>
                    <w:bottom w:val="none" w:sz="0" w:space="0" w:color="auto"/>
                    <w:right w:val="none" w:sz="0" w:space="0" w:color="auto"/>
                  </w:divBdr>
                  <w:divsChild>
                    <w:div w:id="910773414">
                      <w:marLeft w:val="0"/>
                      <w:marRight w:val="0"/>
                      <w:marTop w:val="0"/>
                      <w:marBottom w:val="0"/>
                      <w:divBdr>
                        <w:top w:val="none" w:sz="0" w:space="0" w:color="auto"/>
                        <w:left w:val="none" w:sz="0" w:space="0" w:color="auto"/>
                        <w:bottom w:val="none" w:sz="0" w:space="0" w:color="auto"/>
                        <w:right w:val="none" w:sz="0" w:space="0" w:color="auto"/>
                      </w:divBdr>
                    </w:div>
                    <w:div w:id="1703553312">
                      <w:marLeft w:val="0"/>
                      <w:marRight w:val="0"/>
                      <w:marTop w:val="0"/>
                      <w:marBottom w:val="0"/>
                      <w:divBdr>
                        <w:top w:val="none" w:sz="0" w:space="0" w:color="auto"/>
                        <w:left w:val="none" w:sz="0" w:space="0" w:color="auto"/>
                        <w:bottom w:val="none" w:sz="0" w:space="0" w:color="auto"/>
                        <w:right w:val="none" w:sz="0" w:space="0" w:color="auto"/>
                      </w:divBdr>
                    </w:div>
                  </w:divsChild>
                </w:div>
                <w:div w:id="607466659">
                  <w:marLeft w:val="0"/>
                  <w:marRight w:val="0"/>
                  <w:marTop w:val="0"/>
                  <w:marBottom w:val="0"/>
                  <w:divBdr>
                    <w:top w:val="none" w:sz="0" w:space="0" w:color="auto"/>
                    <w:left w:val="none" w:sz="0" w:space="0" w:color="auto"/>
                    <w:bottom w:val="none" w:sz="0" w:space="0" w:color="auto"/>
                    <w:right w:val="none" w:sz="0" w:space="0" w:color="auto"/>
                  </w:divBdr>
                  <w:divsChild>
                    <w:div w:id="1906254718">
                      <w:marLeft w:val="0"/>
                      <w:marRight w:val="0"/>
                      <w:marTop w:val="0"/>
                      <w:marBottom w:val="0"/>
                      <w:divBdr>
                        <w:top w:val="none" w:sz="0" w:space="0" w:color="auto"/>
                        <w:left w:val="none" w:sz="0" w:space="0" w:color="auto"/>
                        <w:bottom w:val="none" w:sz="0" w:space="0" w:color="auto"/>
                        <w:right w:val="none" w:sz="0" w:space="0" w:color="auto"/>
                      </w:divBdr>
                    </w:div>
                  </w:divsChild>
                </w:div>
                <w:div w:id="613052232">
                  <w:marLeft w:val="0"/>
                  <w:marRight w:val="0"/>
                  <w:marTop w:val="0"/>
                  <w:marBottom w:val="0"/>
                  <w:divBdr>
                    <w:top w:val="none" w:sz="0" w:space="0" w:color="auto"/>
                    <w:left w:val="none" w:sz="0" w:space="0" w:color="auto"/>
                    <w:bottom w:val="none" w:sz="0" w:space="0" w:color="auto"/>
                    <w:right w:val="none" w:sz="0" w:space="0" w:color="auto"/>
                  </w:divBdr>
                  <w:divsChild>
                    <w:div w:id="1978298033">
                      <w:marLeft w:val="0"/>
                      <w:marRight w:val="0"/>
                      <w:marTop w:val="0"/>
                      <w:marBottom w:val="0"/>
                      <w:divBdr>
                        <w:top w:val="none" w:sz="0" w:space="0" w:color="auto"/>
                        <w:left w:val="none" w:sz="0" w:space="0" w:color="auto"/>
                        <w:bottom w:val="none" w:sz="0" w:space="0" w:color="auto"/>
                        <w:right w:val="none" w:sz="0" w:space="0" w:color="auto"/>
                      </w:divBdr>
                    </w:div>
                  </w:divsChild>
                </w:div>
                <w:div w:id="613514763">
                  <w:marLeft w:val="0"/>
                  <w:marRight w:val="0"/>
                  <w:marTop w:val="0"/>
                  <w:marBottom w:val="0"/>
                  <w:divBdr>
                    <w:top w:val="none" w:sz="0" w:space="0" w:color="auto"/>
                    <w:left w:val="none" w:sz="0" w:space="0" w:color="auto"/>
                    <w:bottom w:val="none" w:sz="0" w:space="0" w:color="auto"/>
                    <w:right w:val="none" w:sz="0" w:space="0" w:color="auto"/>
                  </w:divBdr>
                  <w:divsChild>
                    <w:div w:id="1139876971">
                      <w:marLeft w:val="0"/>
                      <w:marRight w:val="0"/>
                      <w:marTop w:val="0"/>
                      <w:marBottom w:val="0"/>
                      <w:divBdr>
                        <w:top w:val="none" w:sz="0" w:space="0" w:color="auto"/>
                        <w:left w:val="none" w:sz="0" w:space="0" w:color="auto"/>
                        <w:bottom w:val="none" w:sz="0" w:space="0" w:color="auto"/>
                        <w:right w:val="none" w:sz="0" w:space="0" w:color="auto"/>
                      </w:divBdr>
                    </w:div>
                  </w:divsChild>
                </w:div>
                <w:div w:id="632557872">
                  <w:marLeft w:val="0"/>
                  <w:marRight w:val="0"/>
                  <w:marTop w:val="0"/>
                  <w:marBottom w:val="0"/>
                  <w:divBdr>
                    <w:top w:val="none" w:sz="0" w:space="0" w:color="auto"/>
                    <w:left w:val="none" w:sz="0" w:space="0" w:color="auto"/>
                    <w:bottom w:val="none" w:sz="0" w:space="0" w:color="auto"/>
                    <w:right w:val="none" w:sz="0" w:space="0" w:color="auto"/>
                  </w:divBdr>
                  <w:divsChild>
                    <w:div w:id="1196121799">
                      <w:marLeft w:val="0"/>
                      <w:marRight w:val="0"/>
                      <w:marTop w:val="0"/>
                      <w:marBottom w:val="0"/>
                      <w:divBdr>
                        <w:top w:val="none" w:sz="0" w:space="0" w:color="auto"/>
                        <w:left w:val="none" w:sz="0" w:space="0" w:color="auto"/>
                        <w:bottom w:val="none" w:sz="0" w:space="0" w:color="auto"/>
                        <w:right w:val="none" w:sz="0" w:space="0" w:color="auto"/>
                      </w:divBdr>
                    </w:div>
                  </w:divsChild>
                </w:div>
                <w:div w:id="701563895">
                  <w:marLeft w:val="0"/>
                  <w:marRight w:val="0"/>
                  <w:marTop w:val="0"/>
                  <w:marBottom w:val="0"/>
                  <w:divBdr>
                    <w:top w:val="none" w:sz="0" w:space="0" w:color="auto"/>
                    <w:left w:val="none" w:sz="0" w:space="0" w:color="auto"/>
                    <w:bottom w:val="none" w:sz="0" w:space="0" w:color="auto"/>
                    <w:right w:val="none" w:sz="0" w:space="0" w:color="auto"/>
                  </w:divBdr>
                  <w:divsChild>
                    <w:div w:id="1602950013">
                      <w:marLeft w:val="0"/>
                      <w:marRight w:val="0"/>
                      <w:marTop w:val="0"/>
                      <w:marBottom w:val="0"/>
                      <w:divBdr>
                        <w:top w:val="none" w:sz="0" w:space="0" w:color="auto"/>
                        <w:left w:val="none" w:sz="0" w:space="0" w:color="auto"/>
                        <w:bottom w:val="none" w:sz="0" w:space="0" w:color="auto"/>
                        <w:right w:val="none" w:sz="0" w:space="0" w:color="auto"/>
                      </w:divBdr>
                    </w:div>
                  </w:divsChild>
                </w:div>
                <w:div w:id="738132750">
                  <w:marLeft w:val="0"/>
                  <w:marRight w:val="0"/>
                  <w:marTop w:val="0"/>
                  <w:marBottom w:val="0"/>
                  <w:divBdr>
                    <w:top w:val="none" w:sz="0" w:space="0" w:color="auto"/>
                    <w:left w:val="none" w:sz="0" w:space="0" w:color="auto"/>
                    <w:bottom w:val="none" w:sz="0" w:space="0" w:color="auto"/>
                    <w:right w:val="none" w:sz="0" w:space="0" w:color="auto"/>
                  </w:divBdr>
                  <w:divsChild>
                    <w:div w:id="1968121583">
                      <w:marLeft w:val="0"/>
                      <w:marRight w:val="0"/>
                      <w:marTop w:val="0"/>
                      <w:marBottom w:val="0"/>
                      <w:divBdr>
                        <w:top w:val="none" w:sz="0" w:space="0" w:color="auto"/>
                        <w:left w:val="none" w:sz="0" w:space="0" w:color="auto"/>
                        <w:bottom w:val="none" w:sz="0" w:space="0" w:color="auto"/>
                        <w:right w:val="none" w:sz="0" w:space="0" w:color="auto"/>
                      </w:divBdr>
                    </w:div>
                  </w:divsChild>
                </w:div>
                <w:div w:id="748432155">
                  <w:marLeft w:val="0"/>
                  <w:marRight w:val="0"/>
                  <w:marTop w:val="0"/>
                  <w:marBottom w:val="0"/>
                  <w:divBdr>
                    <w:top w:val="none" w:sz="0" w:space="0" w:color="auto"/>
                    <w:left w:val="none" w:sz="0" w:space="0" w:color="auto"/>
                    <w:bottom w:val="none" w:sz="0" w:space="0" w:color="auto"/>
                    <w:right w:val="none" w:sz="0" w:space="0" w:color="auto"/>
                  </w:divBdr>
                  <w:divsChild>
                    <w:div w:id="395051610">
                      <w:marLeft w:val="0"/>
                      <w:marRight w:val="0"/>
                      <w:marTop w:val="0"/>
                      <w:marBottom w:val="0"/>
                      <w:divBdr>
                        <w:top w:val="none" w:sz="0" w:space="0" w:color="auto"/>
                        <w:left w:val="none" w:sz="0" w:space="0" w:color="auto"/>
                        <w:bottom w:val="none" w:sz="0" w:space="0" w:color="auto"/>
                        <w:right w:val="none" w:sz="0" w:space="0" w:color="auto"/>
                      </w:divBdr>
                    </w:div>
                  </w:divsChild>
                </w:div>
                <w:div w:id="754132160">
                  <w:marLeft w:val="0"/>
                  <w:marRight w:val="0"/>
                  <w:marTop w:val="0"/>
                  <w:marBottom w:val="0"/>
                  <w:divBdr>
                    <w:top w:val="none" w:sz="0" w:space="0" w:color="auto"/>
                    <w:left w:val="none" w:sz="0" w:space="0" w:color="auto"/>
                    <w:bottom w:val="none" w:sz="0" w:space="0" w:color="auto"/>
                    <w:right w:val="none" w:sz="0" w:space="0" w:color="auto"/>
                  </w:divBdr>
                  <w:divsChild>
                    <w:div w:id="356808353">
                      <w:marLeft w:val="0"/>
                      <w:marRight w:val="0"/>
                      <w:marTop w:val="0"/>
                      <w:marBottom w:val="0"/>
                      <w:divBdr>
                        <w:top w:val="none" w:sz="0" w:space="0" w:color="auto"/>
                        <w:left w:val="none" w:sz="0" w:space="0" w:color="auto"/>
                        <w:bottom w:val="none" w:sz="0" w:space="0" w:color="auto"/>
                        <w:right w:val="none" w:sz="0" w:space="0" w:color="auto"/>
                      </w:divBdr>
                    </w:div>
                  </w:divsChild>
                </w:div>
                <w:div w:id="796676629">
                  <w:marLeft w:val="0"/>
                  <w:marRight w:val="0"/>
                  <w:marTop w:val="0"/>
                  <w:marBottom w:val="0"/>
                  <w:divBdr>
                    <w:top w:val="none" w:sz="0" w:space="0" w:color="auto"/>
                    <w:left w:val="none" w:sz="0" w:space="0" w:color="auto"/>
                    <w:bottom w:val="none" w:sz="0" w:space="0" w:color="auto"/>
                    <w:right w:val="none" w:sz="0" w:space="0" w:color="auto"/>
                  </w:divBdr>
                  <w:divsChild>
                    <w:div w:id="1462335744">
                      <w:marLeft w:val="0"/>
                      <w:marRight w:val="0"/>
                      <w:marTop w:val="0"/>
                      <w:marBottom w:val="0"/>
                      <w:divBdr>
                        <w:top w:val="none" w:sz="0" w:space="0" w:color="auto"/>
                        <w:left w:val="none" w:sz="0" w:space="0" w:color="auto"/>
                        <w:bottom w:val="none" w:sz="0" w:space="0" w:color="auto"/>
                        <w:right w:val="none" w:sz="0" w:space="0" w:color="auto"/>
                      </w:divBdr>
                    </w:div>
                  </w:divsChild>
                </w:div>
                <w:div w:id="803423697">
                  <w:marLeft w:val="0"/>
                  <w:marRight w:val="0"/>
                  <w:marTop w:val="0"/>
                  <w:marBottom w:val="0"/>
                  <w:divBdr>
                    <w:top w:val="none" w:sz="0" w:space="0" w:color="auto"/>
                    <w:left w:val="none" w:sz="0" w:space="0" w:color="auto"/>
                    <w:bottom w:val="none" w:sz="0" w:space="0" w:color="auto"/>
                    <w:right w:val="none" w:sz="0" w:space="0" w:color="auto"/>
                  </w:divBdr>
                  <w:divsChild>
                    <w:div w:id="1790315512">
                      <w:marLeft w:val="0"/>
                      <w:marRight w:val="0"/>
                      <w:marTop w:val="0"/>
                      <w:marBottom w:val="0"/>
                      <w:divBdr>
                        <w:top w:val="none" w:sz="0" w:space="0" w:color="auto"/>
                        <w:left w:val="none" w:sz="0" w:space="0" w:color="auto"/>
                        <w:bottom w:val="none" w:sz="0" w:space="0" w:color="auto"/>
                        <w:right w:val="none" w:sz="0" w:space="0" w:color="auto"/>
                      </w:divBdr>
                    </w:div>
                  </w:divsChild>
                </w:div>
                <w:div w:id="896430627">
                  <w:marLeft w:val="0"/>
                  <w:marRight w:val="0"/>
                  <w:marTop w:val="0"/>
                  <w:marBottom w:val="0"/>
                  <w:divBdr>
                    <w:top w:val="none" w:sz="0" w:space="0" w:color="auto"/>
                    <w:left w:val="none" w:sz="0" w:space="0" w:color="auto"/>
                    <w:bottom w:val="none" w:sz="0" w:space="0" w:color="auto"/>
                    <w:right w:val="none" w:sz="0" w:space="0" w:color="auto"/>
                  </w:divBdr>
                  <w:divsChild>
                    <w:div w:id="768743637">
                      <w:marLeft w:val="0"/>
                      <w:marRight w:val="0"/>
                      <w:marTop w:val="0"/>
                      <w:marBottom w:val="0"/>
                      <w:divBdr>
                        <w:top w:val="none" w:sz="0" w:space="0" w:color="auto"/>
                        <w:left w:val="none" w:sz="0" w:space="0" w:color="auto"/>
                        <w:bottom w:val="none" w:sz="0" w:space="0" w:color="auto"/>
                        <w:right w:val="none" w:sz="0" w:space="0" w:color="auto"/>
                      </w:divBdr>
                    </w:div>
                  </w:divsChild>
                </w:div>
                <w:div w:id="913587398">
                  <w:marLeft w:val="0"/>
                  <w:marRight w:val="0"/>
                  <w:marTop w:val="0"/>
                  <w:marBottom w:val="0"/>
                  <w:divBdr>
                    <w:top w:val="none" w:sz="0" w:space="0" w:color="auto"/>
                    <w:left w:val="none" w:sz="0" w:space="0" w:color="auto"/>
                    <w:bottom w:val="none" w:sz="0" w:space="0" w:color="auto"/>
                    <w:right w:val="none" w:sz="0" w:space="0" w:color="auto"/>
                  </w:divBdr>
                  <w:divsChild>
                    <w:div w:id="1049844594">
                      <w:marLeft w:val="0"/>
                      <w:marRight w:val="0"/>
                      <w:marTop w:val="0"/>
                      <w:marBottom w:val="0"/>
                      <w:divBdr>
                        <w:top w:val="none" w:sz="0" w:space="0" w:color="auto"/>
                        <w:left w:val="none" w:sz="0" w:space="0" w:color="auto"/>
                        <w:bottom w:val="none" w:sz="0" w:space="0" w:color="auto"/>
                        <w:right w:val="none" w:sz="0" w:space="0" w:color="auto"/>
                      </w:divBdr>
                    </w:div>
                  </w:divsChild>
                </w:div>
                <w:div w:id="937257635">
                  <w:marLeft w:val="0"/>
                  <w:marRight w:val="0"/>
                  <w:marTop w:val="0"/>
                  <w:marBottom w:val="0"/>
                  <w:divBdr>
                    <w:top w:val="none" w:sz="0" w:space="0" w:color="auto"/>
                    <w:left w:val="none" w:sz="0" w:space="0" w:color="auto"/>
                    <w:bottom w:val="none" w:sz="0" w:space="0" w:color="auto"/>
                    <w:right w:val="none" w:sz="0" w:space="0" w:color="auto"/>
                  </w:divBdr>
                  <w:divsChild>
                    <w:div w:id="177618159">
                      <w:marLeft w:val="0"/>
                      <w:marRight w:val="0"/>
                      <w:marTop w:val="0"/>
                      <w:marBottom w:val="0"/>
                      <w:divBdr>
                        <w:top w:val="none" w:sz="0" w:space="0" w:color="auto"/>
                        <w:left w:val="none" w:sz="0" w:space="0" w:color="auto"/>
                        <w:bottom w:val="none" w:sz="0" w:space="0" w:color="auto"/>
                        <w:right w:val="none" w:sz="0" w:space="0" w:color="auto"/>
                      </w:divBdr>
                    </w:div>
                    <w:div w:id="674648191">
                      <w:marLeft w:val="0"/>
                      <w:marRight w:val="0"/>
                      <w:marTop w:val="0"/>
                      <w:marBottom w:val="0"/>
                      <w:divBdr>
                        <w:top w:val="none" w:sz="0" w:space="0" w:color="auto"/>
                        <w:left w:val="none" w:sz="0" w:space="0" w:color="auto"/>
                        <w:bottom w:val="none" w:sz="0" w:space="0" w:color="auto"/>
                        <w:right w:val="none" w:sz="0" w:space="0" w:color="auto"/>
                      </w:divBdr>
                    </w:div>
                  </w:divsChild>
                </w:div>
                <w:div w:id="947010357">
                  <w:marLeft w:val="0"/>
                  <w:marRight w:val="0"/>
                  <w:marTop w:val="0"/>
                  <w:marBottom w:val="0"/>
                  <w:divBdr>
                    <w:top w:val="none" w:sz="0" w:space="0" w:color="auto"/>
                    <w:left w:val="none" w:sz="0" w:space="0" w:color="auto"/>
                    <w:bottom w:val="none" w:sz="0" w:space="0" w:color="auto"/>
                    <w:right w:val="none" w:sz="0" w:space="0" w:color="auto"/>
                  </w:divBdr>
                  <w:divsChild>
                    <w:div w:id="1563827487">
                      <w:marLeft w:val="0"/>
                      <w:marRight w:val="0"/>
                      <w:marTop w:val="0"/>
                      <w:marBottom w:val="0"/>
                      <w:divBdr>
                        <w:top w:val="none" w:sz="0" w:space="0" w:color="auto"/>
                        <w:left w:val="none" w:sz="0" w:space="0" w:color="auto"/>
                        <w:bottom w:val="none" w:sz="0" w:space="0" w:color="auto"/>
                        <w:right w:val="none" w:sz="0" w:space="0" w:color="auto"/>
                      </w:divBdr>
                    </w:div>
                  </w:divsChild>
                </w:div>
                <w:div w:id="955795757">
                  <w:marLeft w:val="0"/>
                  <w:marRight w:val="0"/>
                  <w:marTop w:val="0"/>
                  <w:marBottom w:val="0"/>
                  <w:divBdr>
                    <w:top w:val="none" w:sz="0" w:space="0" w:color="auto"/>
                    <w:left w:val="none" w:sz="0" w:space="0" w:color="auto"/>
                    <w:bottom w:val="none" w:sz="0" w:space="0" w:color="auto"/>
                    <w:right w:val="none" w:sz="0" w:space="0" w:color="auto"/>
                  </w:divBdr>
                  <w:divsChild>
                    <w:div w:id="1595170567">
                      <w:marLeft w:val="0"/>
                      <w:marRight w:val="0"/>
                      <w:marTop w:val="0"/>
                      <w:marBottom w:val="0"/>
                      <w:divBdr>
                        <w:top w:val="none" w:sz="0" w:space="0" w:color="auto"/>
                        <w:left w:val="none" w:sz="0" w:space="0" w:color="auto"/>
                        <w:bottom w:val="none" w:sz="0" w:space="0" w:color="auto"/>
                        <w:right w:val="none" w:sz="0" w:space="0" w:color="auto"/>
                      </w:divBdr>
                    </w:div>
                  </w:divsChild>
                </w:div>
                <w:div w:id="971209153">
                  <w:marLeft w:val="0"/>
                  <w:marRight w:val="0"/>
                  <w:marTop w:val="0"/>
                  <w:marBottom w:val="0"/>
                  <w:divBdr>
                    <w:top w:val="none" w:sz="0" w:space="0" w:color="auto"/>
                    <w:left w:val="none" w:sz="0" w:space="0" w:color="auto"/>
                    <w:bottom w:val="none" w:sz="0" w:space="0" w:color="auto"/>
                    <w:right w:val="none" w:sz="0" w:space="0" w:color="auto"/>
                  </w:divBdr>
                  <w:divsChild>
                    <w:div w:id="850290860">
                      <w:marLeft w:val="0"/>
                      <w:marRight w:val="0"/>
                      <w:marTop w:val="0"/>
                      <w:marBottom w:val="0"/>
                      <w:divBdr>
                        <w:top w:val="none" w:sz="0" w:space="0" w:color="auto"/>
                        <w:left w:val="none" w:sz="0" w:space="0" w:color="auto"/>
                        <w:bottom w:val="none" w:sz="0" w:space="0" w:color="auto"/>
                        <w:right w:val="none" w:sz="0" w:space="0" w:color="auto"/>
                      </w:divBdr>
                    </w:div>
                  </w:divsChild>
                </w:div>
                <w:div w:id="973483785">
                  <w:marLeft w:val="0"/>
                  <w:marRight w:val="0"/>
                  <w:marTop w:val="0"/>
                  <w:marBottom w:val="0"/>
                  <w:divBdr>
                    <w:top w:val="none" w:sz="0" w:space="0" w:color="auto"/>
                    <w:left w:val="none" w:sz="0" w:space="0" w:color="auto"/>
                    <w:bottom w:val="none" w:sz="0" w:space="0" w:color="auto"/>
                    <w:right w:val="none" w:sz="0" w:space="0" w:color="auto"/>
                  </w:divBdr>
                  <w:divsChild>
                    <w:div w:id="1098326557">
                      <w:marLeft w:val="0"/>
                      <w:marRight w:val="0"/>
                      <w:marTop w:val="0"/>
                      <w:marBottom w:val="0"/>
                      <w:divBdr>
                        <w:top w:val="none" w:sz="0" w:space="0" w:color="auto"/>
                        <w:left w:val="none" w:sz="0" w:space="0" w:color="auto"/>
                        <w:bottom w:val="none" w:sz="0" w:space="0" w:color="auto"/>
                        <w:right w:val="none" w:sz="0" w:space="0" w:color="auto"/>
                      </w:divBdr>
                    </w:div>
                  </w:divsChild>
                </w:div>
                <w:div w:id="1002509866">
                  <w:marLeft w:val="0"/>
                  <w:marRight w:val="0"/>
                  <w:marTop w:val="0"/>
                  <w:marBottom w:val="0"/>
                  <w:divBdr>
                    <w:top w:val="none" w:sz="0" w:space="0" w:color="auto"/>
                    <w:left w:val="none" w:sz="0" w:space="0" w:color="auto"/>
                    <w:bottom w:val="none" w:sz="0" w:space="0" w:color="auto"/>
                    <w:right w:val="none" w:sz="0" w:space="0" w:color="auto"/>
                  </w:divBdr>
                  <w:divsChild>
                    <w:div w:id="1037895041">
                      <w:marLeft w:val="0"/>
                      <w:marRight w:val="0"/>
                      <w:marTop w:val="0"/>
                      <w:marBottom w:val="0"/>
                      <w:divBdr>
                        <w:top w:val="none" w:sz="0" w:space="0" w:color="auto"/>
                        <w:left w:val="none" w:sz="0" w:space="0" w:color="auto"/>
                        <w:bottom w:val="none" w:sz="0" w:space="0" w:color="auto"/>
                        <w:right w:val="none" w:sz="0" w:space="0" w:color="auto"/>
                      </w:divBdr>
                    </w:div>
                  </w:divsChild>
                </w:div>
                <w:div w:id="1007487148">
                  <w:marLeft w:val="0"/>
                  <w:marRight w:val="0"/>
                  <w:marTop w:val="0"/>
                  <w:marBottom w:val="0"/>
                  <w:divBdr>
                    <w:top w:val="none" w:sz="0" w:space="0" w:color="auto"/>
                    <w:left w:val="none" w:sz="0" w:space="0" w:color="auto"/>
                    <w:bottom w:val="none" w:sz="0" w:space="0" w:color="auto"/>
                    <w:right w:val="none" w:sz="0" w:space="0" w:color="auto"/>
                  </w:divBdr>
                  <w:divsChild>
                    <w:div w:id="1296063639">
                      <w:marLeft w:val="0"/>
                      <w:marRight w:val="0"/>
                      <w:marTop w:val="0"/>
                      <w:marBottom w:val="0"/>
                      <w:divBdr>
                        <w:top w:val="none" w:sz="0" w:space="0" w:color="auto"/>
                        <w:left w:val="none" w:sz="0" w:space="0" w:color="auto"/>
                        <w:bottom w:val="none" w:sz="0" w:space="0" w:color="auto"/>
                        <w:right w:val="none" w:sz="0" w:space="0" w:color="auto"/>
                      </w:divBdr>
                    </w:div>
                  </w:divsChild>
                </w:div>
                <w:div w:id="1028095153">
                  <w:marLeft w:val="0"/>
                  <w:marRight w:val="0"/>
                  <w:marTop w:val="0"/>
                  <w:marBottom w:val="0"/>
                  <w:divBdr>
                    <w:top w:val="none" w:sz="0" w:space="0" w:color="auto"/>
                    <w:left w:val="none" w:sz="0" w:space="0" w:color="auto"/>
                    <w:bottom w:val="none" w:sz="0" w:space="0" w:color="auto"/>
                    <w:right w:val="none" w:sz="0" w:space="0" w:color="auto"/>
                  </w:divBdr>
                  <w:divsChild>
                    <w:div w:id="1635987404">
                      <w:marLeft w:val="0"/>
                      <w:marRight w:val="0"/>
                      <w:marTop w:val="0"/>
                      <w:marBottom w:val="0"/>
                      <w:divBdr>
                        <w:top w:val="none" w:sz="0" w:space="0" w:color="auto"/>
                        <w:left w:val="none" w:sz="0" w:space="0" w:color="auto"/>
                        <w:bottom w:val="none" w:sz="0" w:space="0" w:color="auto"/>
                        <w:right w:val="none" w:sz="0" w:space="0" w:color="auto"/>
                      </w:divBdr>
                    </w:div>
                  </w:divsChild>
                </w:div>
                <w:div w:id="1052121559">
                  <w:marLeft w:val="0"/>
                  <w:marRight w:val="0"/>
                  <w:marTop w:val="0"/>
                  <w:marBottom w:val="0"/>
                  <w:divBdr>
                    <w:top w:val="none" w:sz="0" w:space="0" w:color="auto"/>
                    <w:left w:val="none" w:sz="0" w:space="0" w:color="auto"/>
                    <w:bottom w:val="none" w:sz="0" w:space="0" w:color="auto"/>
                    <w:right w:val="none" w:sz="0" w:space="0" w:color="auto"/>
                  </w:divBdr>
                  <w:divsChild>
                    <w:div w:id="568613856">
                      <w:marLeft w:val="0"/>
                      <w:marRight w:val="0"/>
                      <w:marTop w:val="0"/>
                      <w:marBottom w:val="0"/>
                      <w:divBdr>
                        <w:top w:val="none" w:sz="0" w:space="0" w:color="auto"/>
                        <w:left w:val="none" w:sz="0" w:space="0" w:color="auto"/>
                        <w:bottom w:val="none" w:sz="0" w:space="0" w:color="auto"/>
                        <w:right w:val="none" w:sz="0" w:space="0" w:color="auto"/>
                      </w:divBdr>
                    </w:div>
                  </w:divsChild>
                </w:div>
                <w:div w:id="1059980441">
                  <w:marLeft w:val="0"/>
                  <w:marRight w:val="0"/>
                  <w:marTop w:val="0"/>
                  <w:marBottom w:val="0"/>
                  <w:divBdr>
                    <w:top w:val="none" w:sz="0" w:space="0" w:color="auto"/>
                    <w:left w:val="none" w:sz="0" w:space="0" w:color="auto"/>
                    <w:bottom w:val="none" w:sz="0" w:space="0" w:color="auto"/>
                    <w:right w:val="none" w:sz="0" w:space="0" w:color="auto"/>
                  </w:divBdr>
                  <w:divsChild>
                    <w:div w:id="815219241">
                      <w:marLeft w:val="0"/>
                      <w:marRight w:val="0"/>
                      <w:marTop w:val="0"/>
                      <w:marBottom w:val="0"/>
                      <w:divBdr>
                        <w:top w:val="none" w:sz="0" w:space="0" w:color="auto"/>
                        <w:left w:val="none" w:sz="0" w:space="0" w:color="auto"/>
                        <w:bottom w:val="none" w:sz="0" w:space="0" w:color="auto"/>
                        <w:right w:val="none" w:sz="0" w:space="0" w:color="auto"/>
                      </w:divBdr>
                    </w:div>
                  </w:divsChild>
                </w:div>
                <w:div w:id="1109812807">
                  <w:marLeft w:val="0"/>
                  <w:marRight w:val="0"/>
                  <w:marTop w:val="0"/>
                  <w:marBottom w:val="0"/>
                  <w:divBdr>
                    <w:top w:val="none" w:sz="0" w:space="0" w:color="auto"/>
                    <w:left w:val="none" w:sz="0" w:space="0" w:color="auto"/>
                    <w:bottom w:val="none" w:sz="0" w:space="0" w:color="auto"/>
                    <w:right w:val="none" w:sz="0" w:space="0" w:color="auto"/>
                  </w:divBdr>
                  <w:divsChild>
                    <w:div w:id="817693588">
                      <w:marLeft w:val="0"/>
                      <w:marRight w:val="0"/>
                      <w:marTop w:val="0"/>
                      <w:marBottom w:val="0"/>
                      <w:divBdr>
                        <w:top w:val="none" w:sz="0" w:space="0" w:color="auto"/>
                        <w:left w:val="none" w:sz="0" w:space="0" w:color="auto"/>
                        <w:bottom w:val="none" w:sz="0" w:space="0" w:color="auto"/>
                        <w:right w:val="none" w:sz="0" w:space="0" w:color="auto"/>
                      </w:divBdr>
                    </w:div>
                    <w:div w:id="1500461012">
                      <w:marLeft w:val="0"/>
                      <w:marRight w:val="0"/>
                      <w:marTop w:val="0"/>
                      <w:marBottom w:val="0"/>
                      <w:divBdr>
                        <w:top w:val="none" w:sz="0" w:space="0" w:color="auto"/>
                        <w:left w:val="none" w:sz="0" w:space="0" w:color="auto"/>
                        <w:bottom w:val="none" w:sz="0" w:space="0" w:color="auto"/>
                        <w:right w:val="none" w:sz="0" w:space="0" w:color="auto"/>
                      </w:divBdr>
                    </w:div>
                    <w:div w:id="1659186748">
                      <w:marLeft w:val="0"/>
                      <w:marRight w:val="0"/>
                      <w:marTop w:val="0"/>
                      <w:marBottom w:val="0"/>
                      <w:divBdr>
                        <w:top w:val="none" w:sz="0" w:space="0" w:color="auto"/>
                        <w:left w:val="none" w:sz="0" w:space="0" w:color="auto"/>
                        <w:bottom w:val="none" w:sz="0" w:space="0" w:color="auto"/>
                        <w:right w:val="none" w:sz="0" w:space="0" w:color="auto"/>
                      </w:divBdr>
                    </w:div>
                  </w:divsChild>
                </w:div>
                <w:div w:id="1129321045">
                  <w:marLeft w:val="0"/>
                  <w:marRight w:val="0"/>
                  <w:marTop w:val="0"/>
                  <w:marBottom w:val="0"/>
                  <w:divBdr>
                    <w:top w:val="none" w:sz="0" w:space="0" w:color="auto"/>
                    <w:left w:val="none" w:sz="0" w:space="0" w:color="auto"/>
                    <w:bottom w:val="none" w:sz="0" w:space="0" w:color="auto"/>
                    <w:right w:val="none" w:sz="0" w:space="0" w:color="auto"/>
                  </w:divBdr>
                  <w:divsChild>
                    <w:div w:id="1605989519">
                      <w:marLeft w:val="0"/>
                      <w:marRight w:val="0"/>
                      <w:marTop w:val="0"/>
                      <w:marBottom w:val="0"/>
                      <w:divBdr>
                        <w:top w:val="none" w:sz="0" w:space="0" w:color="auto"/>
                        <w:left w:val="none" w:sz="0" w:space="0" w:color="auto"/>
                        <w:bottom w:val="none" w:sz="0" w:space="0" w:color="auto"/>
                        <w:right w:val="none" w:sz="0" w:space="0" w:color="auto"/>
                      </w:divBdr>
                    </w:div>
                  </w:divsChild>
                </w:div>
                <w:div w:id="1238247011">
                  <w:marLeft w:val="0"/>
                  <w:marRight w:val="0"/>
                  <w:marTop w:val="0"/>
                  <w:marBottom w:val="0"/>
                  <w:divBdr>
                    <w:top w:val="none" w:sz="0" w:space="0" w:color="auto"/>
                    <w:left w:val="none" w:sz="0" w:space="0" w:color="auto"/>
                    <w:bottom w:val="none" w:sz="0" w:space="0" w:color="auto"/>
                    <w:right w:val="none" w:sz="0" w:space="0" w:color="auto"/>
                  </w:divBdr>
                  <w:divsChild>
                    <w:div w:id="1934896884">
                      <w:marLeft w:val="0"/>
                      <w:marRight w:val="0"/>
                      <w:marTop w:val="0"/>
                      <w:marBottom w:val="0"/>
                      <w:divBdr>
                        <w:top w:val="none" w:sz="0" w:space="0" w:color="auto"/>
                        <w:left w:val="none" w:sz="0" w:space="0" w:color="auto"/>
                        <w:bottom w:val="none" w:sz="0" w:space="0" w:color="auto"/>
                        <w:right w:val="none" w:sz="0" w:space="0" w:color="auto"/>
                      </w:divBdr>
                    </w:div>
                  </w:divsChild>
                </w:div>
                <w:div w:id="1265572246">
                  <w:marLeft w:val="0"/>
                  <w:marRight w:val="0"/>
                  <w:marTop w:val="0"/>
                  <w:marBottom w:val="0"/>
                  <w:divBdr>
                    <w:top w:val="none" w:sz="0" w:space="0" w:color="auto"/>
                    <w:left w:val="none" w:sz="0" w:space="0" w:color="auto"/>
                    <w:bottom w:val="none" w:sz="0" w:space="0" w:color="auto"/>
                    <w:right w:val="none" w:sz="0" w:space="0" w:color="auto"/>
                  </w:divBdr>
                  <w:divsChild>
                    <w:div w:id="1200702190">
                      <w:marLeft w:val="0"/>
                      <w:marRight w:val="0"/>
                      <w:marTop w:val="0"/>
                      <w:marBottom w:val="0"/>
                      <w:divBdr>
                        <w:top w:val="none" w:sz="0" w:space="0" w:color="auto"/>
                        <w:left w:val="none" w:sz="0" w:space="0" w:color="auto"/>
                        <w:bottom w:val="none" w:sz="0" w:space="0" w:color="auto"/>
                        <w:right w:val="none" w:sz="0" w:space="0" w:color="auto"/>
                      </w:divBdr>
                    </w:div>
                  </w:divsChild>
                </w:div>
                <w:div w:id="1273197901">
                  <w:marLeft w:val="0"/>
                  <w:marRight w:val="0"/>
                  <w:marTop w:val="0"/>
                  <w:marBottom w:val="0"/>
                  <w:divBdr>
                    <w:top w:val="none" w:sz="0" w:space="0" w:color="auto"/>
                    <w:left w:val="none" w:sz="0" w:space="0" w:color="auto"/>
                    <w:bottom w:val="none" w:sz="0" w:space="0" w:color="auto"/>
                    <w:right w:val="none" w:sz="0" w:space="0" w:color="auto"/>
                  </w:divBdr>
                  <w:divsChild>
                    <w:div w:id="1462773097">
                      <w:marLeft w:val="0"/>
                      <w:marRight w:val="0"/>
                      <w:marTop w:val="0"/>
                      <w:marBottom w:val="0"/>
                      <w:divBdr>
                        <w:top w:val="none" w:sz="0" w:space="0" w:color="auto"/>
                        <w:left w:val="none" w:sz="0" w:space="0" w:color="auto"/>
                        <w:bottom w:val="none" w:sz="0" w:space="0" w:color="auto"/>
                        <w:right w:val="none" w:sz="0" w:space="0" w:color="auto"/>
                      </w:divBdr>
                    </w:div>
                  </w:divsChild>
                </w:div>
                <w:div w:id="1298414169">
                  <w:marLeft w:val="0"/>
                  <w:marRight w:val="0"/>
                  <w:marTop w:val="0"/>
                  <w:marBottom w:val="0"/>
                  <w:divBdr>
                    <w:top w:val="none" w:sz="0" w:space="0" w:color="auto"/>
                    <w:left w:val="none" w:sz="0" w:space="0" w:color="auto"/>
                    <w:bottom w:val="none" w:sz="0" w:space="0" w:color="auto"/>
                    <w:right w:val="none" w:sz="0" w:space="0" w:color="auto"/>
                  </w:divBdr>
                  <w:divsChild>
                    <w:div w:id="287051182">
                      <w:marLeft w:val="0"/>
                      <w:marRight w:val="0"/>
                      <w:marTop w:val="0"/>
                      <w:marBottom w:val="0"/>
                      <w:divBdr>
                        <w:top w:val="none" w:sz="0" w:space="0" w:color="auto"/>
                        <w:left w:val="none" w:sz="0" w:space="0" w:color="auto"/>
                        <w:bottom w:val="none" w:sz="0" w:space="0" w:color="auto"/>
                        <w:right w:val="none" w:sz="0" w:space="0" w:color="auto"/>
                      </w:divBdr>
                    </w:div>
                  </w:divsChild>
                </w:div>
                <w:div w:id="1317102218">
                  <w:marLeft w:val="0"/>
                  <w:marRight w:val="0"/>
                  <w:marTop w:val="0"/>
                  <w:marBottom w:val="0"/>
                  <w:divBdr>
                    <w:top w:val="none" w:sz="0" w:space="0" w:color="auto"/>
                    <w:left w:val="none" w:sz="0" w:space="0" w:color="auto"/>
                    <w:bottom w:val="none" w:sz="0" w:space="0" w:color="auto"/>
                    <w:right w:val="none" w:sz="0" w:space="0" w:color="auto"/>
                  </w:divBdr>
                  <w:divsChild>
                    <w:div w:id="2024353016">
                      <w:marLeft w:val="0"/>
                      <w:marRight w:val="0"/>
                      <w:marTop w:val="0"/>
                      <w:marBottom w:val="0"/>
                      <w:divBdr>
                        <w:top w:val="none" w:sz="0" w:space="0" w:color="auto"/>
                        <w:left w:val="none" w:sz="0" w:space="0" w:color="auto"/>
                        <w:bottom w:val="none" w:sz="0" w:space="0" w:color="auto"/>
                        <w:right w:val="none" w:sz="0" w:space="0" w:color="auto"/>
                      </w:divBdr>
                    </w:div>
                  </w:divsChild>
                </w:div>
                <w:div w:id="1328557876">
                  <w:marLeft w:val="0"/>
                  <w:marRight w:val="0"/>
                  <w:marTop w:val="0"/>
                  <w:marBottom w:val="0"/>
                  <w:divBdr>
                    <w:top w:val="none" w:sz="0" w:space="0" w:color="auto"/>
                    <w:left w:val="none" w:sz="0" w:space="0" w:color="auto"/>
                    <w:bottom w:val="none" w:sz="0" w:space="0" w:color="auto"/>
                    <w:right w:val="none" w:sz="0" w:space="0" w:color="auto"/>
                  </w:divBdr>
                  <w:divsChild>
                    <w:div w:id="1963997670">
                      <w:marLeft w:val="0"/>
                      <w:marRight w:val="0"/>
                      <w:marTop w:val="0"/>
                      <w:marBottom w:val="0"/>
                      <w:divBdr>
                        <w:top w:val="none" w:sz="0" w:space="0" w:color="auto"/>
                        <w:left w:val="none" w:sz="0" w:space="0" w:color="auto"/>
                        <w:bottom w:val="none" w:sz="0" w:space="0" w:color="auto"/>
                        <w:right w:val="none" w:sz="0" w:space="0" w:color="auto"/>
                      </w:divBdr>
                    </w:div>
                  </w:divsChild>
                </w:div>
                <w:div w:id="1340737204">
                  <w:marLeft w:val="0"/>
                  <w:marRight w:val="0"/>
                  <w:marTop w:val="0"/>
                  <w:marBottom w:val="0"/>
                  <w:divBdr>
                    <w:top w:val="none" w:sz="0" w:space="0" w:color="auto"/>
                    <w:left w:val="none" w:sz="0" w:space="0" w:color="auto"/>
                    <w:bottom w:val="none" w:sz="0" w:space="0" w:color="auto"/>
                    <w:right w:val="none" w:sz="0" w:space="0" w:color="auto"/>
                  </w:divBdr>
                  <w:divsChild>
                    <w:div w:id="1101796178">
                      <w:marLeft w:val="0"/>
                      <w:marRight w:val="0"/>
                      <w:marTop w:val="0"/>
                      <w:marBottom w:val="0"/>
                      <w:divBdr>
                        <w:top w:val="none" w:sz="0" w:space="0" w:color="auto"/>
                        <w:left w:val="none" w:sz="0" w:space="0" w:color="auto"/>
                        <w:bottom w:val="none" w:sz="0" w:space="0" w:color="auto"/>
                        <w:right w:val="none" w:sz="0" w:space="0" w:color="auto"/>
                      </w:divBdr>
                    </w:div>
                  </w:divsChild>
                </w:div>
                <w:div w:id="1352488413">
                  <w:marLeft w:val="0"/>
                  <w:marRight w:val="0"/>
                  <w:marTop w:val="0"/>
                  <w:marBottom w:val="0"/>
                  <w:divBdr>
                    <w:top w:val="none" w:sz="0" w:space="0" w:color="auto"/>
                    <w:left w:val="none" w:sz="0" w:space="0" w:color="auto"/>
                    <w:bottom w:val="none" w:sz="0" w:space="0" w:color="auto"/>
                    <w:right w:val="none" w:sz="0" w:space="0" w:color="auto"/>
                  </w:divBdr>
                  <w:divsChild>
                    <w:div w:id="1861240369">
                      <w:marLeft w:val="0"/>
                      <w:marRight w:val="0"/>
                      <w:marTop w:val="0"/>
                      <w:marBottom w:val="0"/>
                      <w:divBdr>
                        <w:top w:val="none" w:sz="0" w:space="0" w:color="auto"/>
                        <w:left w:val="none" w:sz="0" w:space="0" w:color="auto"/>
                        <w:bottom w:val="none" w:sz="0" w:space="0" w:color="auto"/>
                        <w:right w:val="none" w:sz="0" w:space="0" w:color="auto"/>
                      </w:divBdr>
                    </w:div>
                  </w:divsChild>
                </w:div>
                <w:div w:id="1368409963">
                  <w:marLeft w:val="0"/>
                  <w:marRight w:val="0"/>
                  <w:marTop w:val="0"/>
                  <w:marBottom w:val="0"/>
                  <w:divBdr>
                    <w:top w:val="none" w:sz="0" w:space="0" w:color="auto"/>
                    <w:left w:val="none" w:sz="0" w:space="0" w:color="auto"/>
                    <w:bottom w:val="none" w:sz="0" w:space="0" w:color="auto"/>
                    <w:right w:val="none" w:sz="0" w:space="0" w:color="auto"/>
                  </w:divBdr>
                  <w:divsChild>
                    <w:div w:id="39987198">
                      <w:marLeft w:val="0"/>
                      <w:marRight w:val="0"/>
                      <w:marTop w:val="0"/>
                      <w:marBottom w:val="0"/>
                      <w:divBdr>
                        <w:top w:val="none" w:sz="0" w:space="0" w:color="auto"/>
                        <w:left w:val="none" w:sz="0" w:space="0" w:color="auto"/>
                        <w:bottom w:val="none" w:sz="0" w:space="0" w:color="auto"/>
                        <w:right w:val="none" w:sz="0" w:space="0" w:color="auto"/>
                      </w:divBdr>
                    </w:div>
                  </w:divsChild>
                </w:div>
                <w:div w:id="1392926811">
                  <w:marLeft w:val="0"/>
                  <w:marRight w:val="0"/>
                  <w:marTop w:val="0"/>
                  <w:marBottom w:val="0"/>
                  <w:divBdr>
                    <w:top w:val="none" w:sz="0" w:space="0" w:color="auto"/>
                    <w:left w:val="none" w:sz="0" w:space="0" w:color="auto"/>
                    <w:bottom w:val="none" w:sz="0" w:space="0" w:color="auto"/>
                    <w:right w:val="none" w:sz="0" w:space="0" w:color="auto"/>
                  </w:divBdr>
                  <w:divsChild>
                    <w:div w:id="1485967263">
                      <w:marLeft w:val="0"/>
                      <w:marRight w:val="0"/>
                      <w:marTop w:val="0"/>
                      <w:marBottom w:val="0"/>
                      <w:divBdr>
                        <w:top w:val="none" w:sz="0" w:space="0" w:color="auto"/>
                        <w:left w:val="none" w:sz="0" w:space="0" w:color="auto"/>
                        <w:bottom w:val="none" w:sz="0" w:space="0" w:color="auto"/>
                        <w:right w:val="none" w:sz="0" w:space="0" w:color="auto"/>
                      </w:divBdr>
                    </w:div>
                  </w:divsChild>
                </w:div>
                <w:div w:id="1393623916">
                  <w:marLeft w:val="0"/>
                  <w:marRight w:val="0"/>
                  <w:marTop w:val="0"/>
                  <w:marBottom w:val="0"/>
                  <w:divBdr>
                    <w:top w:val="none" w:sz="0" w:space="0" w:color="auto"/>
                    <w:left w:val="none" w:sz="0" w:space="0" w:color="auto"/>
                    <w:bottom w:val="none" w:sz="0" w:space="0" w:color="auto"/>
                    <w:right w:val="none" w:sz="0" w:space="0" w:color="auto"/>
                  </w:divBdr>
                  <w:divsChild>
                    <w:div w:id="496457656">
                      <w:marLeft w:val="0"/>
                      <w:marRight w:val="0"/>
                      <w:marTop w:val="0"/>
                      <w:marBottom w:val="0"/>
                      <w:divBdr>
                        <w:top w:val="none" w:sz="0" w:space="0" w:color="auto"/>
                        <w:left w:val="none" w:sz="0" w:space="0" w:color="auto"/>
                        <w:bottom w:val="none" w:sz="0" w:space="0" w:color="auto"/>
                        <w:right w:val="none" w:sz="0" w:space="0" w:color="auto"/>
                      </w:divBdr>
                    </w:div>
                  </w:divsChild>
                </w:div>
                <w:div w:id="1463574311">
                  <w:marLeft w:val="0"/>
                  <w:marRight w:val="0"/>
                  <w:marTop w:val="0"/>
                  <w:marBottom w:val="0"/>
                  <w:divBdr>
                    <w:top w:val="none" w:sz="0" w:space="0" w:color="auto"/>
                    <w:left w:val="none" w:sz="0" w:space="0" w:color="auto"/>
                    <w:bottom w:val="none" w:sz="0" w:space="0" w:color="auto"/>
                    <w:right w:val="none" w:sz="0" w:space="0" w:color="auto"/>
                  </w:divBdr>
                  <w:divsChild>
                    <w:div w:id="1992635608">
                      <w:marLeft w:val="0"/>
                      <w:marRight w:val="0"/>
                      <w:marTop w:val="0"/>
                      <w:marBottom w:val="0"/>
                      <w:divBdr>
                        <w:top w:val="none" w:sz="0" w:space="0" w:color="auto"/>
                        <w:left w:val="none" w:sz="0" w:space="0" w:color="auto"/>
                        <w:bottom w:val="none" w:sz="0" w:space="0" w:color="auto"/>
                        <w:right w:val="none" w:sz="0" w:space="0" w:color="auto"/>
                      </w:divBdr>
                    </w:div>
                  </w:divsChild>
                </w:div>
                <w:div w:id="1468668384">
                  <w:marLeft w:val="0"/>
                  <w:marRight w:val="0"/>
                  <w:marTop w:val="0"/>
                  <w:marBottom w:val="0"/>
                  <w:divBdr>
                    <w:top w:val="none" w:sz="0" w:space="0" w:color="auto"/>
                    <w:left w:val="none" w:sz="0" w:space="0" w:color="auto"/>
                    <w:bottom w:val="none" w:sz="0" w:space="0" w:color="auto"/>
                    <w:right w:val="none" w:sz="0" w:space="0" w:color="auto"/>
                  </w:divBdr>
                  <w:divsChild>
                    <w:div w:id="845437787">
                      <w:marLeft w:val="0"/>
                      <w:marRight w:val="0"/>
                      <w:marTop w:val="0"/>
                      <w:marBottom w:val="0"/>
                      <w:divBdr>
                        <w:top w:val="none" w:sz="0" w:space="0" w:color="auto"/>
                        <w:left w:val="none" w:sz="0" w:space="0" w:color="auto"/>
                        <w:bottom w:val="none" w:sz="0" w:space="0" w:color="auto"/>
                        <w:right w:val="none" w:sz="0" w:space="0" w:color="auto"/>
                      </w:divBdr>
                    </w:div>
                  </w:divsChild>
                </w:div>
                <w:div w:id="1474369913">
                  <w:marLeft w:val="0"/>
                  <w:marRight w:val="0"/>
                  <w:marTop w:val="0"/>
                  <w:marBottom w:val="0"/>
                  <w:divBdr>
                    <w:top w:val="none" w:sz="0" w:space="0" w:color="auto"/>
                    <w:left w:val="none" w:sz="0" w:space="0" w:color="auto"/>
                    <w:bottom w:val="none" w:sz="0" w:space="0" w:color="auto"/>
                    <w:right w:val="none" w:sz="0" w:space="0" w:color="auto"/>
                  </w:divBdr>
                  <w:divsChild>
                    <w:div w:id="1781874548">
                      <w:marLeft w:val="0"/>
                      <w:marRight w:val="0"/>
                      <w:marTop w:val="0"/>
                      <w:marBottom w:val="0"/>
                      <w:divBdr>
                        <w:top w:val="none" w:sz="0" w:space="0" w:color="auto"/>
                        <w:left w:val="none" w:sz="0" w:space="0" w:color="auto"/>
                        <w:bottom w:val="none" w:sz="0" w:space="0" w:color="auto"/>
                        <w:right w:val="none" w:sz="0" w:space="0" w:color="auto"/>
                      </w:divBdr>
                    </w:div>
                  </w:divsChild>
                </w:div>
                <w:div w:id="1474908191">
                  <w:marLeft w:val="0"/>
                  <w:marRight w:val="0"/>
                  <w:marTop w:val="0"/>
                  <w:marBottom w:val="0"/>
                  <w:divBdr>
                    <w:top w:val="none" w:sz="0" w:space="0" w:color="auto"/>
                    <w:left w:val="none" w:sz="0" w:space="0" w:color="auto"/>
                    <w:bottom w:val="none" w:sz="0" w:space="0" w:color="auto"/>
                    <w:right w:val="none" w:sz="0" w:space="0" w:color="auto"/>
                  </w:divBdr>
                  <w:divsChild>
                    <w:div w:id="502747377">
                      <w:marLeft w:val="0"/>
                      <w:marRight w:val="0"/>
                      <w:marTop w:val="0"/>
                      <w:marBottom w:val="0"/>
                      <w:divBdr>
                        <w:top w:val="none" w:sz="0" w:space="0" w:color="auto"/>
                        <w:left w:val="none" w:sz="0" w:space="0" w:color="auto"/>
                        <w:bottom w:val="none" w:sz="0" w:space="0" w:color="auto"/>
                        <w:right w:val="none" w:sz="0" w:space="0" w:color="auto"/>
                      </w:divBdr>
                    </w:div>
                  </w:divsChild>
                </w:div>
                <w:div w:id="1490945692">
                  <w:marLeft w:val="0"/>
                  <w:marRight w:val="0"/>
                  <w:marTop w:val="0"/>
                  <w:marBottom w:val="0"/>
                  <w:divBdr>
                    <w:top w:val="none" w:sz="0" w:space="0" w:color="auto"/>
                    <w:left w:val="none" w:sz="0" w:space="0" w:color="auto"/>
                    <w:bottom w:val="none" w:sz="0" w:space="0" w:color="auto"/>
                    <w:right w:val="none" w:sz="0" w:space="0" w:color="auto"/>
                  </w:divBdr>
                  <w:divsChild>
                    <w:div w:id="269551684">
                      <w:marLeft w:val="0"/>
                      <w:marRight w:val="0"/>
                      <w:marTop w:val="0"/>
                      <w:marBottom w:val="0"/>
                      <w:divBdr>
                        <w:top w:val="none" w:sz="0" w:space="0" w:color="auto"/>
                        <w:left w:val="none" w:sz="0" w:space="0" w:color="auto"/>
                        <w:bottom w:val="none" w:sz="0" w:space="0" w:color="auto"/>
                        <w:right w:val="none" w:sz="0" w:space="0" w:color="auto"/>
                      </w:divBdr>
                    </w:div>
                    <w:div w:id="316686836">
                      <w:marLeft w:val="0"/>
                      <w:marRight w:val="0"/>
                      <w:marTop w:val="0"/>
                      <w:marBottom w:val="0"/>
                      <w:divBdr>
                        <w:top w:val="none" w:sz="0" w:space="0" w:color="auto"/>
                        <w:left w:val="none" w:sz="0" w:space="0" w:color="auto"/>
                        <w:bottom w:val="none" w:sz="0" w:space="0" w:color="auto"/>
                        <w:right w:val="none" w:sz="0" w:space="0" w:color="auto"/>
                      </w:divBdr>
                    </w:div>
                    <w:div w:id="1160930163">
                      <w:marLeft w:val="0"/>
                      <w:marRight w:val="0"/>
                      <w:marTop w:val="0"/>
                      <w:marBottom w:val="0"/>
                      <w:divBdr>
                        <w:top w:val="none" w:sz="0" w:space="0" w:color="auto"/>
                        <w:left w:val="none" w:sz="0" w:space="0" w:color="auto"/>
                        <w:bottom w:val="none" w:sz="0" w:space="0" w:color="auto"/>
                        <w:right w:val="none" w:sz="0" w:space="0" w:color="auto"/>
                      </w:divBdr>
                    </w:div>
                    <w:div w:id="1774787419">
                      <w:marLeft w:val="0"/>
                      <w:marRight w:val="0"/>
                      <w:marTop w:val="0"/>
                      <w:marBottom w:val="0"/>
                      <w:divBdr>
                        <w:top w:val="none" w:sz="0" w:space="0" w:color="auto"/>
                        <w:left w:val="none" w:sz="0" w:space="0" w:color="auto"/>
                        <w:bottom w:val="none" w:sz="0" w:space="0" w:color="auto"/>
                        <w:right w:val="none" w:sz="0" w:space="0" w:color="auto"/>
                      </w:divBdr>
                    </w:div>
                  </w:divsChild>
                </w:div>
                <w:div w:id="1491022536">
                  <w:marLeft w:val="0"/>
                  <w:marRight w:val="0"/>
                  <w:marTop w:val="0"/>
                  <w:marBottom w:val="0"/>
                  <w:divBdr>
                    <w:top w:val="none" w:sz="0" w:space="0" w:color="auto"/>
                    <w:left w:val="none" w:sz="0" w:space="0" w:color="auto"/>
                    <w:bottom w:val="none" w:sz="0" w:space="0" w:color="auto"/>
                    <w:right w:val="none" w:sz="0" w:space="0" w:color="auto"/>
                  </w:divBdr>
                  <w:divsChild>
                    <w:div w:id="398016595">
                      <w:marLeft w:val="0"/>
                      <w:marRight w:val="0"/>
                      <w:marTop w:val="0"/>
                      <w:marBottom w:val="0"/>
                      <w:divBdr>
                        <w:top w:val="none" w:sz="0" w:space="0" w:color="auto"/>
                        <w:left w:val="none" w:sz="0" w:space="0" w:color="auto"/>
                        <w:bottom w:val="none" w:sz="0" w:space="0" w:color="auto"/>
                        <w:right w:val="none" w:sz="0" w:space="0" w:color="auto"/>
                      </w:divBdr>
                    </w:div>
                  </w:divsChild>
                </w:div>
                <w:div w:id="1532575723">
                  <w:marLeft w:val="0"/>
                  <w:marRight w:val="0"/>
                  <w:marTop w:val="0"/>
                  <w:marBottom w:val="0"/>
                  <w:divBdr>
                    <w:top w:val="none" w:sz="0" w:space="0" w:color="auto"/>
                    <w:left w:val="none" w:sz="0" w:space="0" w:color="auto"/>
                    <w:bottom w:val="none" w:sz="0" w:space="0" w:color="auto"/>
                    <w:right w:val="none" w:sz="0" w:space="0" w:color="auto"/>
                  </w:divBdr>
                  <w:divsChild>
                    <w:div w:id="539051613">
                      <w:marLeft w:val="0"/>
                      <w:marRight w:val="0"/>
                      <w:marTop w:val="0"/>
                      <w:marBottom w:val="0"/>
                      <w:divBdr>
                        <w:top w:val="none" w:sz="0" w:space="0" w:color="auto"/>
                        <w:left w:val="none" w:sz="0" w:space="0" w:color="auto"/>
                        <w:bottom w:val="none" w:sz="0" w:space="0" w:color="auto"/>
                        <w:right w:val="none" w:sz="0" w:space="0" w:color="auto"/>
                      </w:divBdr>
                    </w:div>
                    <w:div w:id="2001343845">
                      <w:marLeft w:val="0"/>
                      <w:marRight w:val="0"/>
                      <w:marTop w:val="0"/>
                      <w:marBottom w:val="0"/>
                      <w:divBdr>
                        <w:top w:val="none" w:sz="0" w:space="0" w:color="auto"/>
                        <w:left w:val="none" w:sz="0" w:space="0" w:color="auto"/>
                        <w:bottom w:val="none" w:sz="0" w:space="0" w:color="auto"/>
                        <w:right w:val="none" w:sz="0" w:space="0" w:color="auto"/>
                      </w:divBdr>
                    </w:div>
                  </w:divsChild>
                </w:div>
                <w:div w:id="1538202977">
                  <w:marLeft w:val="0"/>
                  <w:marRight w:val="0"/>
                  <w:marTop w:val="0"/>
                  <w:marBottom w:val="0"/>
                  <w:divBdr>
                    <w:top w:val="none" w:sz="0" w:space="0" w:color="auto"/>
                    <w:left w:val="none" w:sz="0" w:space="0" w:color="auto"/>
                    <w:bottom w:val="none" w:sz="0" w:space="0" w:color="auto"/>
                    <w:right w:val="none" w:sz="0" w:space="0" w:color="auto"/>
                  </w:divBdr>
                  <w:divsChild>
                    <w:div w:id="2089961232">
                      <w:marLeft w:val="0"/>
                      <w:marRight w:val="0"/>
                      <w:marTop w:val="0"/>
                      <w:marBottom w:val="0"/>
                      <w:divBdr>
                        <w:top w:val="none" w:sz="0" w:space="0" w:color="auto"/>
                        <w:left w:val="none" w:sz="0" w:space="0" w:color="auto"/>
                        <w:bottom w:val="none" w:sz="0" w:space="0" w:color="auto"/>
                        <w:right w:val="none" w:sz="0" w:space="0" w:color="auto"/>
                      </w:divBdr>
                    </w:div>
                  </w:divsChild>
                </w:div>
                <w:div w:id="1561480899">
                  <w:marLeft w:val="0"/>
                  <w:marRight w:val="0"/>
                  <w:marTop w:val="0"/>
                  <w:marBottom w:val="0"/>
                  <w:divBdr>
                    <w:top w:val="none" w:sz="0" w:space="0" w:color="auto"/>
                    <w:left w:val="none" w:sz="0" w:space="0" w:color="auto"/>
                    <w:bottom w:val="none" w:sz="0" w:space="0" w:color="auto"/>
                    <w:right w:val="none" w:sz="0" w:space="0" w:color="auto"/>
                  </w:divBdr>
                  <w:divsChild>
                    <w:div w:id="1523862085">
                      <w:marLeft w:val="0"/>
                      <w:marRight w:val="0"/>
                      <w:marTop w:val="0"/>
                      <w:marBottom w:val="0"/>
                      <w:divBdr>
                        <w:top w:val="none" w:sz="0" w:space="0" w:color="auto"/>
                        <w:left w:val="none" w:sz="0" w:space="0" w:color="auto"/>
                        <w:bottom w:val="none" w:sz="0" w:space="0" w:color="auto"/>
                        <w:right w:val="none" w:sz="0" w:space="0" w:color="auto"/>
                      </w:divBdr>
                    </w:div>
                  </w:divsChild>
                </w:div>
                <w:div w:id="1566067791">
                  <w:marLeft w:val="0"/>
                  <w:marRight w:val="0"/>
                  <w:marTop w:val="0"/>
                  <w:marBottom w:val="0"/>
                  <w:divBdr>
                    <w:top w:val="none" w:sz="0" w:space="0" w:color="auto"/>
                    <w:left w:val="none" w:sz="0" w:space="0" w:color="auto"/>
                    <w:bottom w:val="none" w:sz="0" w:space="0" w:color="auto"/>
                    <w:right w:val="none" w:sz="0" w:space="0" w:color="auto"/>
                  </w:divBdr>
                  <w:divsChild>
                    <w:div w:id="263805520">
                      <w:marLeft w:val="0"/>
                      <w:marRight w:val="0"/>
                      <w:marTop w:val="0"/>
                      <w:marBottom w:val="0"/>
                      <w:divBdr>
                        <w:top w:val="none" w:sz="0" w:space="0" w:color="auto"/>
                        <w:left w:val="none" w:sz="0" w:space="0" w:color="auto"/>
                        <w:bottom w:val="none" w:sz="0" w:space="0" w:color="auto"/>
                        <w:right w:val="none" w:sz="0" w:space="0" w:color="auto"/>
                      </w:divBdr>
                    </w:div>
                    <w:div w:id="1583877068">
                      <w:marLeft w:val="0"/>
                      <w:marRight w:val="0"/>
                      <w:marTop w:val="0"/>
                      <w:marBottom w:val="0"/>
                      <w:divBdr>
                        <w:top w:val="none" w:sz="0" w:space="0" w:color="auto"/>
                        <w:left w:val="none" w:sz="0" w:space="0" w:color="auto"/>
                        <w:bottom w:val="none" w:sz="0" w:space="0" w:color="auto"/>
                        <w:right w:val="none" w:sz="0" w:space="0" w:color="auto"/>
                      </w:divBdr>
                    </w:div>
                  </w:divsChild>
                </w:div>
                <w:div w:id="1574123341">
                  <w:marLeft w:val="0"/>
                  <w:marRight w:val="0"/>
                  <w:marTop w:val="0"/>
                  <w:marBottom w:val="0"/>
                  <w:divBdr>
                    <w:top w:val="none" w:sz="0" w:space="0" w:color="auto"/>
                    <w:left w:val="none" w:sz="0" w:space="0" w:color="auto"/>
                    <w:bottom w:val="none" w:sz="0" w:space="0" w:color="auto"/>
                    <w:right w:val="none" w:sz="0" w:space="0" w:color="auto"/>
                  </w:divBdr>
                  <w:divsChild>
                    <w:div w:id="165676305">
                      <w:marLeft w:val="0"/>
                      <w:marRight w:val="0"/>
                      <w:marTop w:val="0"/>
                      <w:marBottom w:val="0"/>
                      <w:divBdr>
                        <w:top w:val="none" w:sz="0" w:space="0" w:color="auto"/>
                        <w:left w:val="none" w:sz="0" w:space="0" w:color="auto"/>
                        <w:bottom w:val="none" w:sz="0" w:space="0" w:color="auto"/>
                        <w:right w:val="none" w:sz="0" w:space="0" w:color="auto"/>
                      </w:divBdr>
                    </w:div>
                    <w:div w:id="1378507999">
                      <w:marLeft w:val="0"/>
                      <w:marRight w:val="0"/>
                      <w:marTop w:val="0"/>
                      <w:marBottom w:val="0"/>
                      <w:divBdr>
                        <w:top w:val="none" w:sz="0" w:space="0" w:color="auto"/>
                        <w:left w:val="none" w:sz="0" w:space="0" w:color="auto"/>
                        <w:bottom w:val="none" w:sz="0" w:space="0" w:color="auto"/>
                        <w:right w:val="none" w:sz="0" w:space="0" w:color="auto"/>
                      </w:divBdr>
                    </w:div>
                    <w:div w:id="2018262196">
                      <w:marLeft w:val="0"/>
                      <w:marRight w:val="0"/>
                      <w:marTop w:val="0"/>
                      <w:marBottom w:val="0"/>
                      <w:divBdr>
                        <w:top w:val="none" w:sz="0" w:space="0" w:color="auto"/>
                        <w:left w:val="none" w:sz="0" w:space="0" w:color="auto"/>
                        <w:bottom w:val="none" w:sz="0" w:space="0" w:color="auto"/>
                        <w:right w:val="none" w:sz="0" w:space="0" w:color="auto"/>
                      </w:divBdr>
                    </w:div>
                  </w:divsChild>
                </w:div>
                <w:div w:id="1601599381">
                  <w:marLeft w:val="0"/>
                  <w:marRight w:val="0"/>
                  <w:marTop w:val="0"/>
                  <w:marBottom w:val="0"/>
                  <w:divBdr>
                    <w:top w:val="none" w:sz="0" w:space="0" w:color="auto"/>
                    <w:left w:val="none" w:sz="0" w:space="0" w:color="auto"/>
                    <w:bottom w:val="none" w:sz="0" w:space="0" w:color="auto"/>
                    <w:right w:val="none" w:sz="0" w:space="0" w:color="auto"/>
                  </w:divBdr>
                  <w:divsChild>
                    <w:div w:id="1869682078">
                      <w:marLeft w:val="0"/>
                      <w:marRight w:val="0"/>
                      <w:marTop w:val="0"/>
                      <w:marBottom w:val="0"/>
                      <w:divBdr>
                        <w:top w:val="none" w:sz="0" w:space="0" w:color="auto"/>
                        <w:left w:val="none" w:sz="0" w:space="0" w:color="auto"/>
                        <w:bottom w:val="none" w:sz="0" w:space="0" w:color="auto"/>
                        <w:right w:val="none" w:sz="0" w:space="0" w:color="auto"/>
                      </w:divBdr>
                    </w:div>
                  </w:divsChild>
                </w:div>
                <w:div w:id="1603950938">
                  <w:marLeft w:val="0"/>
                  <w:marRight w:val="0"/>
                  <w:marTop w:val="0"/>
                  <w:marBottom w:val="0"/>
                  <w:divBdr>
                    <w:top w:val="none" w:sz="0" w:space="0" w:color="auto"/>
                    <w:left w:val="none" w:sz="0" w:space="0" w:color="auto"/>
                    <w:bottom w:val="none" w:sz="0" w:space="0" w:color="auto"/>
                    <w:right w:val="none" w:sz="0" w:space="0" w:color="auto"/>
                  </w:divBdr>
                  <w:divsChild>
                    <w:div w:id="383717219">
                      <w:marLeft w:val="0"/>
                      <w:marRight w:val="0"/>
                      <w:marTop w:val="0"/>
                      <w:marBottom w:val="0"/>
                      <w:divBdr>
                        <w:top w:val="none" w:sz="0" w:space="0" w:color="auto"/>
                        <w:left w:val="none" w:sz="0" w:space="0" w:color="auto"/>
                        <w:bottom w:val="none" w:sz="0" w:space="0" w:color="auto"/>
                        <w:right w:val="none" w:sz="0" w:space="0" w:color="auto"/>
                      </w:divBdr>
                    </w:div>
                  </w:divsChild>
                </w:div>
                <w:div w:id="1605729408">
                  <w:marLeft w:val="0"/>
                  <w:marRight w:val="0"/>
                  <w:marTop w:val="0"/>
                  <w:marBottom w:val="0"/>
                  <w:divBdr>
                    <w:top w:val="none" w:sz="0" w:space="0" w:color="auto"/>
                    <w:left w:val="none" w:sz="0" w:space="0" w:color="auto"/>
                    <w:bottom w:val="none" w:sz="0" w:space="0" w:color="auto"/>
                    <w:right w:val="none" w:sz="0" w:space="0" w:color="auto"/>
                  </w:divBdr>
                  <w:divsChild>
                    <w:div w:id="62219540">
                      <w:marLeft w:val="0"/>
                      <w:marRight w:val="0"/>
                      <w:marTop w:val="0"/>
                      <w:marBottom w:val="0"/>
                      <w:divBdr>
                        <w:top w:val="none" w:sz="0" w:space="0" w:color="auto"/>
                        <w:left w:val="none" w:sz="0" w:space="0" w:color="auto"/>
                        <w:bottom w:val="none" w:sz="0" w:space="0" w:color="auto"/>
                        <w:right w:val="none" w:sz="0" w:space="0" w:color="auto"/>
                      </w:divBdr>
                    </w:div>
                  </w:divsChild>
                </w:div>
                <w:div w:id="1632251928">
                  <w:marLeft w:val="0"/>
                  <w:marRight w:val="0"/>
                  <w:marTop w:val="0"/>
                  <w:marBottom w:val="0"/>
                  <w:divBdr>
                    <w:top w:val="none" w:sz="0" w:space="0" w:color="auto"/>
                    <w:left w:val="none" w:sz="0" w:space="0" w:color="auto"/>
                    <w:bottom w:val="none" w:sz="0" w:space="0" w:color="auto"/>
                    <w:right w:val="none" w:sz="0" w:space="0" w:color="auto"/>
                  </w:divBdr>
                  <w:divsChild>
                    <w:div w:id="718165604">
                      <w:marLeft w:val="0"/>
                      <w:marRight w:val="0"/>
                      <w:marTop w:val="0"/>
                      <w:marBottom w:val="0"/>
                      <w:divBdr>
                        <w:top w:val="none" w:sz="0" w:space="0" w:color="auto"/>
                        <w:left w:val="none" w:sz="0" w:space="0" w:color="auto"/>
                        <w:bottom w:val="none" w:sz="0" w:space="0" w:color="auto"/>
                        <w:right w:val="none" w:sz="0" w:space="0" w:color="auto"/>
                      </w:divBdr>
                    </w:div>
                  </w:divsChild>
                </w:div>
                <w:div w:id="1656841282">
                  <w:marLeft w:val="0"/>
                  <w:marRight w:val="0"/>
                  <w:marTop w:val="0"/>
                  <w:marBottom w:val="0"/>
                  <w:divBdr>
                    <w:top w:val="none" w:sz="0" w:space="0" w:color="auto"/>
                    <w:left w:val="none" w:sz="0" w:space="0" w:color="auto"/>
                    <w:bottom w:val="none" w:sz="0" w:space="0" w:color="auto"/>
                    <w:right w:val="none" w:sz="0" w:space="0" w:color="auto"/>
                  </w:divBdr>
                  <w:divsChild>
                    <w:div w:id="256715671">
                      <w:marLeft w:val="0"/>
                      <w:marRight w:val="0"/>
                      <w:marTop w:val="0"/>
                      <w:marBottom w:val="0"/>
                      <w:divBdr>
                        <w:top w:val="none" w:sz="0" w:space="0" w:color="auto"/>
                        <w:left w:val="none" w:sz="0" w:space="0" w:color="auto"/>
                        <w:bottom w:val="none" w:sz="0" w:space="0" w:color="auto"/>
                        <w:right w:val="none" w:sz="0" w:space="0" w:color="auto"/>
                      </w:divBdr>
                    </w:div>
                  </w:divsChild>
                </w:div>
                <w:div w:id="1657108085">
                  <w:marLeft w:val="0"/>
                  <w:marRight w:val="0"/>
                  <w:marTop w:val="0"/>
                  <w:marBottom w:val="0"/>
                  <w:divBdr>
                    <w:top w:val="none" w:sz="0" w:space="0" w:color="auto"/>
                    <w:left w:val="none" w:sz="0" w:space="0" w:color="auto"/>
                    <w:bottom w:val="none" w:sz="0" w:space="0" w:color="auto"/>
                    <w:right w:val="none" w:sz="0" w:space="0" w:color="auto"/>
                  </w:divBdr>
                  <w:divsChild>
                    <w:div w:id="1820266359">
                      <w:marLeft w:val="0"/>
                      <w:marRight w:val="0"/>
                      <w:marTop w:val="0"/>
                      <w:marBottom w:val="0"/>
                      <w:divBdr>
                        <w:top w:val="none" w:sz="0" w:space="0" w:color="auto"/>
                        <w:left w:val="none" w:sz="0" w:space="0" w:color="auto"/>
                        <w:bottom w:val="none" w:sz="0" w:space="0" w:color="auto"/>
                        <w:right w:val="none" w:sz="0" w:space="0" w:color="auto"/>
                      </w:divBdr>
                    </w:div>
                  </w:divsChild>
                </w:div>
                <w:div w:id="1664120820">
                  <w:marLeft w:val="0"/>
                  <w:marRight w:val="0"/>
                  <w:marTop w:val="0"/>
                  <w:marBottom w:val="0"/>
                  <w:divBdr>
                    <w:top w:val="none" w:sz="0" w:space="0" w:color="auto"/>
                    <w:left w:val="none" w:sz="0" w:space="0" w:color="auto"/>
                    <w:bottom w:val="none" w:sz="0" w:space="0" w:color="auto"/>
                    <w:right w:val="none" w:sz="0" w:space="0" w:color="auto"/>
                  </w:divBdr>
                  <w:divsChild>
                    <w:div w:id="661154789">
                      <w:marLeft w:val="0"/>
                      <w:marRight w:val="0"/>
                      <w:marTop w:val="0"/>
                      <w:marBottom w:val="0"/>
                      <w:divBdr>
                        <w:top w:val="none" w:sz="0" w:space="0" w:color="auto"/>
                        <w:left w:val="none" w:sz="0" w:space="0" w:color="auto"/>
                        <w:bottom w:val="none" w:sz="0" w:space="0" w:color="auto"/>
                        <w:right w:val="none" w:sz="0" w:space="0" w:color="auto"/>
                      </w:divBdr>
                    </w:div>
                    <w:div w:id="1805585629">
                      <w:marLeft w:val="0"/>
                      <w:marRight w:val="0"/>
                      <w:marTop w:val="0"/>
                      <w:marBottom w:val="0"/>
                      <w:divBdr>
                        <w:top w:val="none" w:sz="0" w:space="0" w:color="auto"/>
                        <w:left w:val="none" w:sz="0" w:space="0" w:color="auto"/>
                        <w:bottom w:val="none" w:sz="0" w:space="0" w:color="auto"/>
                        <w:right w:val="none" w:sz="0" w:space="0" w:color="auto"/>
                      </w:divBdr>
                    </w:div>
                    <w:div w:id="2015839528">
                      <w:marLeft w:val="0"/>
                      <w:marRight w:val="0"/>
                      <w:marTop w:val="0"/>
                      <w:marBottom w:val="0"/>
                      <w:divBdr>
                        <w:top w:val="none" w:sz="0" w:space="0" w:color="auto"/>
                        <w:left w:val="none" w:sz="0" w:space="0" w:color="auto"/>
                        <w:bottom w:val="none" w:sz="0" w:space="0" w:color="auto"/>
                        <w:right w:val="none" w:sz="0" w:space="0" w:color="auto"/>
                      </w:divBdr>
                    </w:div>
                  </w:divsChild>
                </w:div>
                <w:div w:id="1666276522">
                  <w:marLeft w:val="0"/>
                  <w:marRight w:val="0"/>
                  <w:marTop w:val="0"/>
                  <w:marBottom w:val="0"/>
                  <w:divBdr>
                    <w:top w:val="none" w:sz="0" w:space="0" w:color="auto"/>
                    <w:left w:val="none" w:sz="0" w:space="0" w:color="auto"/>
                    <w:bottom w:val="none" w:sz="0" w:space="0" w:color="auto"/>
                    <w:right w:val="none" w:sz="0" w:space="0" w:color="auto"/>
                  </w:divBdr>
                  <w:divsChild>
                    <w:div w:id="758720851">
                      <w:marLeft w:val="0"/>
                      <w:marRight w:val="0"/>
                      <w:marTop w:val="0"/>
                      <w:marBottom w:val="0"/>
                      <w:divBdr>
                        <w:top w:val="none" w:sz="0" w:space="0" w:color="auto"/>
                        <w:left w:val="none" w:sz="0" w:space="0" w:color="auto"/>
                        <w:bottom w:val="none" w:sz="0" w:space="0" w:color="auto"/>
                        <w:right w:val="none" w:sz="0" w:space="0" w:color="auto"/>
                      </w:divBdr>
                    </w:div>
                  </w:divsChild>
                </w:div>
                <w:div w:id="1673800615">
                  <w:marLeft w:val="0"/>
                  <w:marRight w:val="0"/>
                  <w:marTop w:val="0"/>
                  <w:marBottom w:val="0"/>
                  <w:divBdr>
                    <w:top w:val="none" w:sz="0" w:space="0" w:color="auto"/>
                    <w:left w:val="none" w:sz="0" w:space="0" w:color="auto"/>
                    <w:bottom w:val="none" w:sz="0" w:space="0" w:color="auto"/>
                    <w:right w:val="none" w:sz="0" w:space="0" w:color="auto"/>
                  </w:divBdr>
                  <w:divsChild>
                    <w:div w:id="1134131868">
                      <w:marLeft w:val="0"/>
                      <w:marRight w:val="0"/>
                      <w:marTop w:val="0"/>
                      <w:marBottom w:val="0"/>
                      <w:divBdr>
                        <w:top w:val="none" w:sz="0" w:space="0" w:color="auto"/>
                        <w:left w:val="none" w:sz="0" w:space="0" w:color="auto"/>
                        <w:bottom w:val="none" w:sz="0" w:space="0" w:color="auto"/>
                        <w:right w:val="none" w:sz="0" w:space="0" w:color="auto"/>
                      </w:divBdr>
                    </w:div>
                  </w:divsChild>
                </w:div>
                <w:div w:id="1674870726">
                  <w:marLeft w:val="0"/>
                  <w:marRight w:val="0"/>
                  <w:marTop w:val="0"/>
                  <w:marBottom w:val="0"/>
                  <w:divBdr>
                    <w:top w:val="none" w:sz="0" w:space="0" w:color="auto"/>
                    <w:left w:val="none" w:sz="0" w:space="0" w:color="auto"/>
                    <w:bottom w:val="none" w:sz="0" w:space="0" w:color="auto"/>
                    <w:right w:val="none" w:sz="0" w:space="0" w:color="auto"/>
                  </w:divBdr>
                  <w:divsChild>
                    <w:div w:id="1927373310">
                      <w:marLeft w:val="0"/>
                      <w:marRight w:val="0"/>
                      <w:marTop w:val="0"/>
                      <w:marBottom w:val="0"/>
                      <w:divBdr>
                        <w:top w:val="none" w:sz="0" w:space="0" w:color="auto"/>
                        <w:left w:val="none" w:sz="0" w:space="0" w:color="auto"/>
                        <w:bottom w:val="none" w:sz="0" w:space="0" w:color="auto"/>
                        <w:right w:val="none" w:sz="0" w:space="0" w:color="auto"/>
                      </w:divBdr>
                    </w:div>
                  </w:divsChild>
                </w:div>
                <w:div w:id="1679120238">
                  <w:marLeft w:val="0"/>
                  <w:marRight w:val="0"/>
                  <w:marTop w:val="0"/>
                  <w:marBottom w:val="0"/>
                  <w:divBdr>
                    <w:top w:val="none" w:sz="0" w:space="0" w:color="auto"/>
                    <w:left w:val="none" w:sz="0" w:space="0" w:color="auto"/>
                    <w:bottom w:val="none" w:sz="0" w:space="0" w:color="auto"/>
                    <w:right w:val="none" w:sz="0" w:space="0" w:color="auto"/>
                  </w:divBdr>
                  <w:divsChild>
                    <w:div w:id="419762847">
                      <w:marLeft w:val="0"/>
                      <w:marRight w:val="0"/>
                      <w:marTop w:val="0"/>
                      <w:marBottom w:val="0"/>
                      <w:divBdr>
                        <w:top w:val="none" w:sz="0" w:space="0" w:color="auto"/>
                        <w:left w:val="none" w:sz="0" w:space="0" w:color="auto"/>
                        <w:bottom w:val="none" w:sz="0" w:space="0" w:color="auto"/>
                        <w:right w:val="none" w:sz="0" w:space="0" w:color="auto"/>
                      </w:divBdr>
                    </w:div>
                  </w:divsChild>
                </w:div>
                <w:div w:id="1688632501">
                  <w:marLeft w:val="0"/>
                  <w:marRight w:val="0"/>
                  <w:marTop w:val="0"/>
                  <w:marBottom w:val="0"/>
                  <w:divBdr>
                    <w:top w:val="none" w:sz="0" w:space="0" w:color="auto"/>
                    <w:left w:val="none" w:sz="0" w:space="0" w:color="auto"/>
                    <w:bottom w:val="none" w:sz="0" w:space="0" w:color="auto"/>
                    <w:right w:val="none" w:sz="0" w:space="0" w:color="auto"/>
                  </w:divBdr>
                  <w:divsChild>
                    <w:div w:id="673412727">
                      <w:marLeft w:val="0"/>
                      <w:marRight w:val="0"/>
                      <w:marTop w:val="0"/>
                      <w:marBottom w:val="0"/>
                      <w:divBdr>
                        <w:top w:val="none" w:sz="0" w:space="0" w:color="auto"/>
                        <w:left w:val="none" w:sz="0" w:space="0" w:color="auto"/>
                        <w:bottom w:val="none" w:sz="0" w:space="0" w:color="auto"/>
                        <w:right w:val="none" w:sz="0" w:space="0" w:color="auto"/>
                      </w:divBdr>
                    </w:div>
                  </w:divsChild>
                </w:div>
                <w:div w:id="1708529189">
                  <w:marLeft w:val="0"/>
                  <w:marRight w:val="0"/>
                  <w:marTop w:val="0"/>
                  <w:marBottom w:val="0"/>
                  <w:divBdr>
                    <w:top w:val="none" w:sz="0" w:space="0" w:color="auto"/>
                    <w:left w:val="none" w:sz="0" w:space="0" w:color="auto"/>
                    <w:bottom w:val="none" w:sz="0" w:space="0" w:color="auto"/>
                    <w:right w:val="none" w:sz="0" w:space="0" w:color="auto"/>
                  </w:divBdr>
                  <w:divsChild>
                    <w:div w:id="808936131">
                      <w:marLeft w:val="0"/>
                      <w:marRight w:val="0"/>
                      <w:marTop w:val="0"/>
                      <w:marBottom w:val="0"/>
                      <w:divBdr>
                        <w:top w:val="none" w:sz="0" w:space="0" w:color="auto"/>
                        <w:left w:val="none" w:sz="0" w:space="0" w:color="auto"/>
                        <w:bottom w:val="none" w:sz="0" w:space="0" w:color="auto"/>
                        <w:right w:val="none" w:sz="0" w:space="0" w:color="auto"/>
                      </w:divBdr>
                    </w:div>
                  </w:divsChild>
                </w:div>
                <w:div w:id="1711420386">
                  <w:marLeft w:val="0"/>
                  <w:marRight w:val="0"/>
                  <w:marTop w:val="0"/>
                  <w:marBottom w:val="0"/>
                  <w:divBdr>
                    <w:top w:val="none" w:sz="0" w:space="0" w:color="auto"/>
                    <w:left w:val="none" w:sz="0" w:space="0" w:color="auto"/>
                    <w:bottom w:val="none" w:sz="0" w:space="0" w:color="auto"/>
                    <w:right w:val="none" w:sz="0" w:space="0" w:color="auto"/>
                  </w:divBdr>
                  <w:divsChild>
                    <w:div w:id="827745903">
                      <w:marLeft w:val="0"/>
                      <w:marRight w:val="0"/>
                      <w:marTop w:val="0"/>
                      <w:marBottom w:val="0"/>
                      <w:divBdr>
                        <w:top w:val="none" w:sz="0" w:space="0" w:color="auto"/>
                        <w:left w:val="none" w:sz="0" w:space="0" w:color="auto"/>
                        <w:bottom w:val="none" w:sz="0" w:space="0" w:color="auto"/>
                        <w:right w:val="none" w:sz="0" w:space="0" w:color="auto"/>
                      </w:divBdr>
                    </w:div>
                  </w:divsChild>
                </w:div>
                <w:div w:id="1739009383">
                  <w:marLeft w:val="0"/>
                  <w:marRight w:val="0"/>
                  <w:marTop w:val="0"/>
                  <w:marBottom w:val="0"/>
                  <w:divBdr>
                    <w:top w:val="none" w:sz="0" w:space="0" w:color="auto"/>
                    <w:left w:val="none" w:sz="0" w:space="0" w:color="auto"/>
                    <w:bottom w:val="none" w:sz="0" w:space="0" w:color="auto"/>
                    <w:right w:val="none" w:sz="0" w:space="0" w:color="auto"/>
                  </w:divBdr>
                  <w:divsChild>
                    <w:div w:id="1290360897">
                      <w:marLeft w:val="0"/>
                      <w:marRight w:val="0"/>
                      <w:marTop w:val="0"/>
                      <w:marBottom w:val="0"/>
                      <w:divBdr>
                        <w:top w:val="none" w:sz="0" w:space="0" w:color="auto"/>
                        <w:left w:val="none" w:sz="0" w:space="0" w:color="auto"/>
                        <w:bottom w:val="none" w:sz="0" w:space="0" w:color="auto"/>
                        <w:right w:val="none" w:sz="0" w:space="0" w:color="auto"/>
                      </w:divBdr>
                    </w:div>
                  </w:divsChild>
                </w:div>
                <w:div w:id="1770084964">
                  <w:marLeft w:val="0"/>
                  <w:marRight w:val="0"/>
                  <w:marTop w:val="0"/>
                  <w:marBottom w:val="0"/>
                  <w:divBdr>
                    <w:top w:val="none" w:sz="0" w:space="0" w:color="auto"/>
                    <w:left w:val="none" w:sz="0" w:space="0" w:color="auto"/>
                    <w:bottom w:val="none" w:sz="0" w:space="0" w:color="auto"/>
                    <w:right w:val="none" w:sz="0" w:space="0" w:color="auto"/>
                  </w:divBdr>
                  <w:divsChild>
                    <w:div w:id="199635450">
                      <w:marLeft w:val="0"/>
                      <w:marRight w:val="0"/>
                      <w:marTop w:val="0"/>
                      <w:marBottom w:val="0"/>
                      <w:divBdr>
                        <w:top w:val="none" w:sz="0" w:space="0" w:color="auto"/>
                        <w:left w:val="none" w:sz="0" w:space="0" w:color="auto"/>
                        <w:bottom w:val="none" w:sz="0" w:space="0" w:color="auto"/>
                        <w:right w:val="none" w:sz="0" w:space="0" w:color="auto"/>
                      </w:divBdr>
                    </w:div>
                  </w:divsChild>
                </w:div>
                <w:div w:id="1771273321">
                  <w:marLeft w:val="0"/>
                  <w:marRight w:val="0"/>
                  <w:marTop w:val="0"/>
                  <w:marBottom w:val="0"/>
                  <w:divBdr>
                    <w:top w:val="none" w:sz="0" w:space="0" w:color="auto"/>
                    <w:left w:val="none" w:sz="0" w:space="0" w:color="auto"/>
                    <w:bottom w:val="none" w:sz="0" w:space="0" w:color="auto"/>
                    <w:right w:val="none" w:sz="0" w:space="0" w:color="auto"/>
                  </w:divBdr>
                  <w:divsChild>
                    <w:div w:id="1208952273">
                      <w:marLeft w:val="0"/>
                      <w:marRight w:val="0"/>
                      <w:marTop w:val="0"/>
                      <w:marBottom w:val="0"/>
                      <w:divBdr>
                        <w:top w:val="none" w:sz="0" w:space="0" w:color="auto"/>
                        <w:left w:val="none" w:sz="0" w:space="0" w:color="auto"/>
                        <w:bottom w:val="none" w:sz="0" w:space="0" w:color="auto"/>
                        <w:right w:val="none" w:sz="0" w:space="0" w:color="auto"/>
                      </w:divBdr>
                    </w:div>
                    <w:div w:id="1709792842">
                      <w:marLeft w:val="0"/>
                      <w:marRight w:val="0"/>
                      <w:marTop w:val="0"/>
                      <w:marBottom w:val="0"/>
                      <w:divBdr>
                        <w:top w:val="none" w:sz="0" w:space="0" w:color="auto"/>
                        <w:left w:val="none" w:sz="0" w:space="0" w:color="auto"/>
                        <w:bottom w:val="none" w:sz="0" w:space="0" w:color="auto"/>
                        <w:right w:val="none" w:sz="0" w:space="0" w:color="auto"/>
                      </w:divBdr>
                    </w:div>
                    <w:div w:id="1759594419">
                      <w:marLeft w:val="0"/>
                      <w:marRight w:val="0"/>
                      <w:marTop w:val="0"/>
                      <w:marBottom w:val="0"/>
                      <w:divBdr>
                        <w:top w:val="none" w:sz="0" w:space="0" w:color="auto"/>
                        <w:left w:val="none" w:sz="0" w:space="0" w:color="auto"/>
                        <w:bottom w:val="none" w:sz="0" w:space="0" w:color="auto"/>
                        <w:right w:val="none" w:sz="0" w:space="0" w:color="auto"/>
                      </w:divBdr>
                    </w:div>
                  </w:divsChild>
                </w:div>
                <w:div w:id="1771311263">
                  <w:marLeft w:val="0"/>
                  <w:marRight w:val="0"/>
                  <w:marTop w:val="0"/>
                  <w:marBottom w:val="0"/>
                  <w:divBdr>
                    <w:top w:val="none" w:sz="0" w:space="0" w:color="auto"/>
                    <w:left w:val="none" w:sz="0" w:space="0" w:color="auto"/>
                    <w:bottom w:val="none" w:sz="0" w:space="0" w:color="auto"/>
                    <w:right w:val="none" w:sz="0" w:space="0" w:color="auto"/>
                  </w:divBdr>
                  <w:divsChild>
                    <w:div w:id="1004893301">
                      <w:marLeft w:val="0"/>
                      <w:marRight w:val="0"/>
                      <w:marTop w:val="0"/>
                      <w:marBottom w:val="0"/>
                      <w:divBdr>
                        <w:top w:val="none" w:sz="0" w:space="0" w:color="auto"/>
                        <w:left w:val="none" w:sz="0" w:space="0" w:color="auto"/>
                        <w:bottom w:val="none" w:sz="0" w:space="0" w:color="auto"/>
                        <w:right w:val="none" w:sz="0" w:space="0" w:color="auto"/>
                      </w:divBdr>
                    </w:div>
                  </w:divsChild>
                </w:div>
                <w:div w:id="1775519486">
                  <w:marLeft w:val="0"/>
                  <w:marRight w:val="0"/>
                  <w:marTop w:val="0"/>
                  <w:marBottom w:val="0"/>
                  <w:divBdr>
                    <w:top w:val="none" w:sz="0" w:space="0" w:color="auto"/>
                    <w:left w:val="none" w:sz="0" w:space="0" w:color="auto"/>
                    <w:bottom w:val="none" w:sz="0" w:space="0" w:color="auto"/>
                    <w:right w:val="none" w:sz="0" w:space="0" w:color="auto"/>
                  </w:divBdr>
                  <w:divsChild>
                    <w:div w:id="280692155">
                      <w:marLeft w:val="0"/>
                      <w:marRight w:val="0"/>
                      <w:marTop w:val="0"/>
                      <w:marBottom w:val="0"/>
                      <w:divBdr>
                        <w:top w:val="none" w:sz="0" w:space="0" w:color="auto"/>
                        <w:left w:val="none" w:sz="0" w:space="0" w:color="auto"/>
                        <w:bottom w:val="none" w:sz="0" w:space="0" w:color="auto"/>
                        <w:right w:val="none" w:sz="0" w:space="0" w:color="auto"/>
                      </w:divBdr>
                    </w:div>
                    <w:div w:id="944115740">
                      <w:marLeft w:val="0"/>
                      <w:marRight w:val="0"/>
                      <w:marTop w:val="0"/>
                      <w:marBottom w:val="0"/>
                      <w:divBdr>
                        <w:top w:val="none" w:sz="0" w:space="0" w:color="auto"/>
                        <w:left w:val="none" w:sz="0" w:space="0" w:color="auto"/>
                        <w:bottom w:val="none" w:sz="0" w:space="0" w:color="auto"/>
                        <w:right w:val="none" w:sz="0" w:space="0" w:color="auto"/>
                      </w:divBdr>
                    </w:div>
                  </w:divsChild>
                </w:div>
                <w:div w:id="1797869736">
                  <w:marLeft w:val="0"/>
                  <w:marRight w:val="0"/>
                  <w:marTop w:val="0"/>
                  <w:marBottom w:val="0"/>
                  <w:divBdr>
                    <w:top w:val="none" w:sz="0" w:space="0" w:color="auto"/>
                    <w:left w:val="none" w:sz="0" w:space="0" w:color="auto"/>
                    <w:bottom w:val="none" w:sz="0" w:space="0" w:color="auto"/>
                    <w:right w:val="none" w:sz="0" w:space="0" w:color="auto"/>
                  </w:divBdr>
                  <w:divsChild>
                    <w:div w:id="233273088">
                      <w:marLeft w:val="0"/>
                      <w:marRight w:val="0"/>
                      <w:marTop w:val="0"/>
                      <w:marBottom w:val="0"/>
                      <w:divBdr>
                        <w:top w:val="none" w:sz="0" w:space="0" w:color="auto"/>
                        <w:left w:val="none" w:sz="0" w:space="0" w:color="auto"/>
                        <w:bottom w:val="none" w:sz="0" w:space="0" w:color="auto"/>
                        <w:right w:val="none" w:sz="0" w:space="0" w:color="auto"/>
                      </w:divBdr>
                    </w:div>
                  </w:divsChild>
                </w:div>
                <w:div w:id="1808668653">
                  <w:marLeft w:val="0"/>
                  <w:marRight w:val="0"/>
                  <w:marTop w:val="0"/>
                  <w:marBottom w:val="0"/>
                  <w:divBdr>
                    <w:top w:val="none" w:sz="0" w:space="0" w:color="auto"/>
                    <w:left w:val="none" w:sz="0" w:space="0" w:color="auto"/>
                    <w:bottom w:val="none" w:sz="0" w:space="0" w:color="auto"/>
                    <w:right w:val="none" w:sz="0" w:space="0" w:color="auto"/>
                  </w:divBdr>
                  <w:divsChild>
                    <w:div w:id="892079007">
                      <w:marLeft w:val="0"/>
                      <w:marRight w:val="0"/>
                      <w:marTop w:val="0"/>
                      <w:marBottom w:val="0"/>
                      <w:divBdr>
                        <w:top w:val="none" w:sz="0" w:space="0" w:color="auto"/>
                        <w:left w:val="none" w:sz="0" w:space="0" w:color="auto"/>
                        <w:bottom w:val="none" w:sz="0" w:space="0" w:color="auto"/>
                        <w:right w:val="none" w:sz="0" w:space="0" w:color="auto"/>
                      </w:divBdr>
                    </w:div>
                  </w:divsChild>
                </w:div>
                <w:div w:id="1815640992">
                  <w:marLeft w:val="0"/>
                  <w:marRight w:val="0"/>
                  <w:marTop w:val="0"/>
                  <w:marBottom w:val="0"/>
                  <w:divBdr>
                    <w:top w:val="none" w:sz="0" w:space="0" w:color="auto"/>
                    <w:left w:val="none" w:sz="0" w:space="0" w:color="auto"/>
                    <w:bottom w:val="none" w:sz="0" w:space="0" w:color="auto"/>
                    <w:right w:val="none" w:sz="0" w:space="0" w:color="auto"/>
                  </w:divBdr>
                  <w:divsChild>
                    <w:div w:id="1428504356">
                      <w:marLeft w:val="0"/>
                      <w:marRight w:val="0"/>
                      <w:marTop w:val="0"/>
                      <w:marBottom w:val="0"/>
                      <w:divBdr>
                        <w:top w:val="none" w:sz="0" w:space="0" w:color="auto"/>
                        <w:left w:val="none" w:sz="0" w:space="0" w:color="auto"/>
                        <w:bottom w:val="none" w:sz="0" w:space="0" w:color="auto"/>
                        <w:right w:val="none" w:sz="0" w:space="0" w:color="auto"/>
                      </w:divBdr>
                    </w:div>
                  </w:divsChild>
                </w:div>
                <w:div w:id="1825051721">
                  <w:marLeft w:val="0"/>
                  <w:marRight w:val="0"/>
                  <w:marTop w:val="0"/>
                  <w:marBottom w:val="0"/>
                  <w:divBdr>
                    <w:top w:val="none" w:sz="0" w:space="0" w:color="auto"/>
                    <w:left w:val="none" w:sz="0" w:space="0" w:color="auto"/>
                    <w:bottom w:val="none" w:sz="0" w:space="0" w:color="auto"/>
                    <w:right w:val="none" w:sz="0" w:space="0" w:color="auto"/>
                  </w:divBdr>
                  <w:divsChild>
                    <w:div w:id="1802263564">
                      <w:marLeft w:val="0"/>
                      <w:marRight w:val="0"/>
                      <w:marTop w:val="0"/>
                      <w:marBottom w:val="0"/>
                      <w:divBdr>
                        <w:top w:val="none" w:sz="0" w:space="0" w:color="auto"/>
                        <w:left w:val="none" w:sz="0" w:space="0" w:color="auto"/>
                        <w:bottom w:val="none" w:sz="0" w:space="0" w:color="auto"/>
                        <w:right w:val="none" w:sz="0" w:space="0" w:color="auto"/>
                      </w:divBdr>
                    </w:div>
                  </w:divsChild>
                </w:div>
                <w:div w:id="1839423856">
                  <w:marLeft w:val="0"/>
                  <w:marRight w:val="0"/>
                  <w:marTop w:val="0"/>
                  <w:marBottom w:val="0"/>
                  <w:divBdr>
                    <w:top w:val="none" w:sz="0" w:space="0" w:color="auto"/>
                    <w:left w:val="none" w:sz="0" w:space="0" w:color="auto"/>
                    <w:bottom w:val="none" w:sz="0" w:space="0" w:color="auto"/>
                    <w:right w:val="none" w:sz="0" w:space="0" w:color="auto"/>
                  </w:divBdr>
                  <w:divsChild>
                    <w:div w:id="1123227359">
                      <w:marLeft w:val="0"/>
                      <w:marRight w:val="0"/>
                      <w:marTop w:val="0"/>
                      <w:marBottom w:val="0"/>
                      <w:divBdr>
                        <w:top w:val="none" w:sz="0" w:space="0" w:color="auto"/>
                        <w:left w:val="none" w:sz="0" w:space="0" w:color="auto"/>
                        <w:bottom w:val="none" w:sz="0" w:space="0" w:color="auto"/>
                        <w:right w:val="none" w:sz="0" w:space="0" w:color="auto"/>
                      </w:divBdr>
                    </w:div>
                  </w:divsChild>
                </w:div>
                <w:div w:id="1845632077">
                  <w:marLeft w:val="0"/>
                  <w:marRight w:val="0"/>
                  <w:marTop w:val="0"/>
                  <w:marBottom w:val="0"/>
                  <w:divBdr>
                    <w:top w:val="none" w:sz="0" w:space="0" w:color="auto"/>
                    <w:left w:val="none" w:sz="0" w:space="0" w:color="auto"/>
                    <w:bottom w:val="none" w:sz="0" w:space="0" w:color="auto"/>
                    <w:right w:val="none" w:sz="0" w:space="0" w:color="auto"/>
                  </w:divBdr>
                  <w:divsChild>
                    <w:div w:id="1404719523">
                      <w:marLeft w:val="0"/>
                      <w:marRight w:val="0"/>
                      <w:marTop w:val="0"/>
                      <w:marBottom w:val="0"/>
                      <w:divBdr>
                        <w:top w:val="none" w:sz="0" w:space="0" w:color="auto"/>
                        <w:left w:val="none" w:sz="0" w:space="0" w:color="auto"/>
                        <w:bottom w:val="none" w:sz="0" w:space="0" w:color="auto"/>
                        <w:right w:val="none" w:sz="0" w:space="0" w:color="auto"/>
                      </w:divBdr>
                    </w:div>
                  </w:divsChild>
                </w:div>
                <w:div w:id="1874491635">
                  <w:marLeft w:val="0"/>
                  <w:marRight w:val="0"/>
                  <w:marTop w:val="0"/>
                  <w:marBottom w:val="0"/>
                  <w:divBdr>
                    <w:top w:val="none" w:sz="0" w:space="0" w:color="auto"/>
                    <w:left w:val="none" w:sz="0" w:space="0" w:color="auto"/>
                    <w:bottom w:val="none" w:sz="0" w:space="0" w:color="auto"/>
                    <w:right w:val="none" w:sz="0" w:space="0" w:color="auto"/>
                  </w:divBdr>
                  <w:divsChild>
                    <w:div w:id="889418820">
                      <w:marLeft w:val="0"/>
                      <w:marRight w:val="0"/>
                      <w:marTop w:val="0"/>
                      <w:marBottom w:val="0"/>
                      <w:divBdr>
                        <w:top w:val="none" w:sz="0" w:space="0" w:color="auto"/>
                        <w:left w:val="none" w:sz="0" w:space="0" w:color="auto"/>
                        <w:bottom w:val="none" w:sz="0" w:space="0" w:color="auto"/>
                        <w:right w:val="none" w:sz="0" w:space="0" w:color="auto"/>
                      </w:divBdr>
                    </w:div>
                  </w:divsChild>
                </w:div>
                <w:div w:id="1903559377">
                  <w:marLeft w:val="0"/>
                  <w:marRight w:val="0"/>
                  <w:marTop w:val="0"/>
                  <w:marBottom w:val="0"/>
                  <w:divBdr>
                    <w:top w:val="none" w:sz="0" w:space="0" w:color="auto"/>
                    <w:left w:val="none" w:sz="0" w:space="0" w:color="auto"/>
                    <w:bottom w:val="none" w:sz="0" w:space="0" w:color="auto"/>
                    <w:right w:val="none" w:sz="0" w:space="0" w:color="auto"/>
                  </w:divBdr>
                  <w:divsChild>
                    <w:div w:id="697320839">
                      <w:marLeft w:val="0"/>
                      <w:marRight w:val="0"/>
                      <w:marTop w:val="0"/>
                      <w:marBottom w:val="0"/>
                      <w:divBdr>
                        <w:top w:val="none" w:sz="0" w:space="0" w:color="auto"/>
                        <w:left w:val="none" w:sz="0" w:space="0" w:color="auto"/>
                        <w:bottom w:val="none" w:sz="0" w:space="0" w:color="auto"/>
                        <w:right w:val="none" w:sz="0" w:space="0" w:color="auto"/>
                      </w:divBdr>
                    </w:div>
                  </w:divsChild>
                </w:div>
                <w:div w:id="1917547163">
                  <w:marLeft w:val="0"/>
                  <w:marRight w:val="0"/>
                  <w:marTop w:val="0"/>
                  <w:marBottom w:val="0"/>
                  <w:divBdr>
                    <w:top w:val="none" w:sz="0" w:space="0" w:color="auto"/>
                    <w:left w:val="none" w:sz="0" w:space="0" w:color="auto"/>
                    <w:bottom w:val="none" w:sz="0" w:space="0" w:color="auto"/>
                    <w:right w:val="none" w:sz="0" w:space="0" w:color="auto"/>
                  </w:divBdr>
                  <w:divsChild>
                    <w:div w:id="1363870236">
                      <w:marLeft w:val="0"/>
                      <w:marRight w:val="0"/>
                      <w:marTop w:val="0"/>
                      <w:marBottom w:val="0"/>
                      <w:divBdr>
                        <w:top w:val="none" w:sz="0" w:space="0" w:color="auto"/>
                        <w:left w:val="none" w:sz="0" w:space="0" w:color="auto"/>
                        <w:bottom w:val="none" w:sz="0" w:space="0" w:color="auto"/>
                        <w:right w:val="none" w:sz="0" w:space="0" w:color="auto"/>
                      </w:divBdr>
                    </w:div>
                  </w:divsChild>
                </w:div>
                <w:div w:id="1925724076">
                  <w:marLeft w:val="0"/>
                  <w:marRight w:val="0"/>
                  <w:marTop w:val="0"/>
                  <w:marBottom w:val="0"/>
                  <w:divBdr>
                    <w:top w:val="none" w:sz="0" w:space="0" w:color="auto"/>
                    <w:left w:val="none" w:sz="0" w:space="0" w:color="auto"/>
                    <w:bottom w:val="none" w:sz="0" w:space="0" w:color="auto"/>
                    <w:right w:val="none" w:sz="0" w:space="0" w:color="auto"/>
                  </w:divBdr>
                  <w:divsChild>
                    <w:div w:id="816186158">
                      <w:marLeft w:val="0"/>
                      <w:marRight w:val="0"/>
                      <w:marTop w:val="0"/>
                      <w:marBottom w:val="0"/>
                      <w:divBdr>
                        <w:top w:val="none" w:sz="0" w:space="0" w:color="auto"/>
                        <w:left w:val="none" w:sz="0" w:space="0" w:color="auto"/>
                        <w:bottom w:val="none" w:sz="0" w:space="0" w:color="auto"/>
                        <w:right w:val="none" w:sz="0" w:space="0" w:color="auto"/>
                      </w:divBdr>
                    </w:div>
                  </w:divsChild>
                </w:div>
                <w:div w:id="1929776780">
                  <w:marLeft w:val="0"/>
                  <w:marRight w:val="0"/>
                  <w:marTop w:val="0"/>
                  <w:marBottom w:val="0"/>
                  <w:divBdr>
                    <w:top w:val="none" w:sz="0" w:space="0" w:color="auto"/>
                    <w:left w:val="none" w:sz="0" w:space="0" w:color="auto"/>
                    <w:bottom w:val="none" w:sz="0" w:space="0" w:color="auto"/>
                    <w:right w:val="none" w:sz="0" w:space="0" w:color="auto"/>
                  </w:divBdr>
                  <w:divsChild>
                    <w:div w:id="935333915">
                      <w:marLeft w:val="0"/>
                      <w:marRight w:val="0"/>
                      <w:marTop w:val="0"/>
                      <w:marBottom w:val="0"/>
                      <w:divBdr>
                        <w:top w:val="none" w:sz="0" w:space="0" w:color="auto"/>
                        <w:left w:val="none" w:sz="0" w:space="0" w:color="auto"/>
                        <w:bottom w:val="none" w:sz="0" w:space="0" w:color="auto"/>
                        <w:right w:val="none" w:sz="0" w:space="0" w:color="auto"/>
                      </w:divBdr>
                    </w:div>
                  </w:divsChild>
                </w:div>
                <w:div w:id="1947074985">
                  <w:marLeft w:val="0"/>
                  <w:marRight w:val="0"/>
                  <w:marTop w:val="0"/>
                  <w:marBottom w:val="0"/>
                  <w:divBdr>
                    <w:top w:val="none" w:sz="0" w:space="0" w:color="auto"/>
                    <w:left w:val="none" w:sz="0" w:space="0" w:color="auto"/>
                    <w:bottom w:val="none" w:sz="0" w:space="0" w:color="auto"/>
                    <w:right w:val="none" w:sz="0" w:space="0" w:color="auto"/>
                  </w:divBdr>
                  <w:divsChild>
                    <w:div w:id="59836059">
                      <w:marLeft w:val="0"/>
                      <w:marRight w:val="0"/>
                      <w:marTop w:val="0"/>
                      <w:marBottom w:val="0"/>
                      <w:divBdr>
                        <w:top w:val="none" w:sz="0" w:space="0" w:color="auto"/>
                        <w:left w:val="none" w:sz="0" w:space="0" w:color="auto"/>
                        <w:bottom w:val="none" w:sz="0" w:space="0" w:color="auto"/>
                        <w:right w:val="none" w:sz="0" w:space="0" w:color="auto"/>
                      </w:divBdr>
                    </w:div>
                  </w:divsChild>
                </w:div>
                <w:div w:id="2019892673">
                  <w:marLeft w:val="0"/>
                  <w:marRight w:val="0"/>
                  <w:marTop w:val="0"/>
                  <w:marBottom w:val="0"/>
                  <w:divBdr>
                    <w:top w:val="none" w:sz="0" w:space="0" w:color="auto"/>
                    <w:left w:val="none" w:sz="0" w:space="0" w:color="auto"/>
                    <w:bottom w:val="none" w:sz="0" w:space="0" w:color="auto"/>
                    <w:right w:val="none" w:sz="0" w:space="0" w:color="auto"/>
                  </w:divBdr>
                  <w:divsChild>
                    <w:div w:id="1633830730">
                      <w:marLeft w:val="0"/>
                      <w:marRight w:val="0"/>
                      <w:marTop w:val="0"/>
                      <w:marBottom w:val="0"/>
                      <w:divBdr>
                        <w:top w:val="none" w:sz="0" w:space="0" w:color="auto"/>
                        <w:left w:val="none" w:sz="0" w:space="0" w:color="auto"/>
                        <w:bottom w:val="none" w:sz="0" w:space="0" w:color="auto"/>
                        <w:right w:val="none" w:sz="0" w:space="0" w:color="auto"/>
                      </w:divBdr>
                    </w:div>
                  </w:divsChild>
                </w:div>
                <w:div w:id="2020303301">
                  <w:marLeft w:val="0"/>
                  <w:marRight w:val="0"/>
                  <w:marTop w:val="0"/>
                  <w:marBottom w:val="0"/>
                  <w:divBdr>
                    <w:top w:val="none" w:sz="0" w:space="0" w:color="auto"/>
                    <w:left w:val="none" w:sz="0" w:space="0" w:color="auto"/>
                    <w:bottom w:val="none" w:sz="0" w:space="0" w:color="auto"/>
                    <w:right w:val="none" w:sz="0" w:space="0" w:color="auto"/>
                  </w:divBdr>
                  <w:divsChild>
                    <w:div w:id="1693678747">
                      <w:marLeft w:val="0"/>
                      <w:marRight w:val="0"/>
                      <w:marTop w:val="0"/>
                      <w:marBottom w:val="0"/>
                      <w:divBdr>
                        <w:top w:val="none" w:sz="0" w:space="0" w:color="auto"/>
                        <w:left w:val="none" w:sz="0" w:space="0" w:color="auto"/>
                        <w:bottom w:val="none" w:sz="0" w:space="0" w:color="auto"/>
                        <w:right w:val="none" w:sz="0" w:space="0" w:color="auto"/>
                      </w:divBdr>
                    </w:div>
                  </w:divsChild>
                </w:div>
                <w:div w:id="2023433017">
                  <w:marLeft w:val="0"/>
                  <w:marRight w:val="0"/>
                  <w:marTop w:val="0"/>
                  <w:marBottom w:val="0"/>
                  <w:divBdr>
                    <w:top w:val="none" w:sz="0" w:space="0" w:color="auto"/>
                    <w:left w:val="none" w:sz="0" w:space="0" w:color="auto"/>
                    <w:bottom w:val="none" w:sz="0" w:space="0" w:color="auto"/>
                    <w:right w:val="none" w:sz="0" w:space="0" w:color="auto"/>
                  </w:divBdr>
                  <w:divsChild>
                    <w:div w:id="771171380">
                      <w:marLeft w:val="0"/>
                      <w:marRight w:val="0"/>
                      <w:marTop w:val="0"/>
                      <w:marBottom w:val="0"/>
                      <w:divBdr>
                        <w:top w:val="none" w:sz="0" w:space="0" w:color="auto"/>
                        <w:left w:val="none" w:sz="0" w:space="0" w:color="auto"/>
                        <w:bottom w:val="none" w:sz="0" w:space="0" w:color="auto"/>
                        <w:right w:val="none" w:sz="0" w:space="0" w:color="auto"/>
                      </w:divBdr>
                    </w:div>
                  </w:divsChild>
                </w:div>
                <w:div w:id="2023509548">
                  <w:marLeft w:val="0"/>
                  <w:marRight w:val="0"/>
                  <w:marTop w:val="0"/>
                  <w:marBottom w:val="0"/>
                  <w:divBdr>
                    <w:top w:val="none" w:sz="0" w:space="0" w:color="auto"/>
                    <w:left w:val="none" w:sz="0" w:space="0" w:color="auto"/>
                    <w:bottom w:val="none" w:sz="0" w:space="0" w:color="auto"/>
                    <w:right w:val="none" w:sz="0" w:space="0" w:color="auto"/>
                  </w:divBdr>
                  <w:divsChild>
                    <w:div w:id="1839926403">
                      <w:marLeft w:val="0"/>
                      <w:marRight w:val="0"/>
                      <w:marTop w:val="0"/>
                      <w:marBottom w:val="0"/>
                      <w:divBdr>
                        <w:top w:val="none" w:sz="0" w:space="0" w:color="auto"/>
                        <w:left w:val="none" w:sz="0" w:space="0" w:color="auto"/>
                        <w:bottom w:val="none" w:sz="0" w:space="0" w:color="auto"/>
                        <w:right w:val="none" w:sz="0" w:space="0" w:color="auto"/>
                      </w:divBdr>
                    </w:div>
                  </w:divsChild>
                </w:div>
                <w:div w:id="2045591831">
                  <w:marLeft w:val="0"/>
                  <w:marRight w:val="0"/>
                  <w:marTop w:val="0"/>
                  <w:marBottom w:val="0"/>
                  <w:divBdr>
                    <w:top w:val="none" w:sz="0" w:space="0" w:color="auto"/>
                    <w:left w:val="none" w:sz="0" w:space="0" w:color="auto"/>
                    <w:bottom w:val="none" w:sz="0" w:space="0" w:color="auto"/>
                    <w:right w:val="none" w:sz="0" w:space="0" w:color="auto"/>
                  </w:divBdr>
                  <w:divsChild>
                    <w:div w:id="1371765885">
                      <w:marLeft w:val="0"/>
                      <w:marRight w:val="0"/>
                      <w:marTop w:val="0"/>
                      <w:marBottom w:val="0"/>
                      <w:divBdr>
                        <w:top w:val="none" w:sz="0" w:space="0" w:color="auto"/>
                        <w:left w:val="none" w:sz="0" w:space="0" w:color="auto"/>
                        <w:bottom w:val="none" w:sz="0" w:space="0" w:color="auto"/>
                        <w:right w:val="none" w:sz="0" w:space="0" w:color="auto"/>
                      </w:divBdr>
                    </w:div>
                  </w:divsChild>
                </w:div>
                <w:div w:id="2050060737">
                  <w:marLeft w:val="0"/>
                  <w:marRight w:val="0"/>
                  <w:marTop w:val="0"/>
                  <w:marBottom w:val="0"/>
                  <w:divBdr>
                    <w:top w:val="none" w:sz="0" w:space="0" w:color="auto"/>
                    <w:left w:val="none" w:sz="0" w:space="0" w:color="auto"/>
                    <w:bottom w:val="none" w:sz="0" w:space="0" w:color="auto"/>
                    <w:right w:val="none" w:sz="0" w:space="0" w:color="auto"/>
                  </w:divBdr>
                  <w:divsChild>
                    <w:div w:id="2123181399">
                      <w:marLeft w:val="0"/>
                      <w:marRight w:val="0"/>
                      <w:marTop w:val="0"/>
                      <w:marBottom w:val="0"/>
                      <w:divBdr>
                        <w:top w:val="none" w:sz="0" w:space="0" w:color="auto"/>
                        <w:left w:val="none" w:sz="0" w:space="0" w:color="auto"/>
                        <w:bottom w:val="none" w:sz="0" w:space="0" w:color="auto"/>
                        <w:right w:val="none" w:sz="0" w:space="0" w:color="auto"/>
                      </w:divBdr>
                    </w:div>
                  </w:divsChild>
                </w:div>
                <w:div w:id="2065174205">
                  <w:marLeft w:val="0"/>
                  <w:marRight w:val="0"/>
                  <w:marTop w:val="0"/>
                  <w:marBottom w:val="0"/>
                  <w:divBdr>
                    <w:top w:val="none" w:sz="0" w:space="0" w:color="auto"/>
                    <w:left w:val="none" w:sz="0" w:space="0" w:color="auto"/>
                    <w:bottom w:val="none" w:sz="0" w:space="0" w:color="auto"/>
                    <w:right w:val="none" w:sz="0" w:space="0" w:color="auto"/>
                  </w:divBdr>
                  <w:divsChild>
                    <w:div w:id="1693145734">
                      <w:marLeft w:val="0"/>
                      <w:marRight w:val="0"/>
                      <w:marTop w:val="0"/>
                      <w:marBottom w:val="0"/>
                      <w:divBdr>
                        <w:top w:val="none" w:sz="0" w:space="0" w:color="auto"/>
                        <w:left w:val="none" w:sz="0" w:space="0" w:color="auto"/>
                        <w:bottom w:val="none" w:sz="0" w:space="0" w:color="auto"/>
                        <w:right w:val="none" w:sz="0" w:space="0" w:color="auto"/>
                      </w:divBdr>
                    </w:div>
                  </w:divsChild>
                </w:div>
                <w:div w:id="2079478739">
                  <w:marLeft w:val="0"/>
                  <w:marRight w:val="0"/>
                  <w:marTop w:val="0"/>
                  <w:marBottom w:val="0"/>
                  <w:divBdr>
                    <w:top w:val="none" w:sz="0" w:space="0" w:color="auto"/>
                    <w:left w:val="none" w:sz="0" w:space="0" w:color="auto"/>
                    <w:bottom w:val="none" w:sz="0" w:space="0" w:color="auto"/>
                    <w:right w:val="none" w:sz="0" w:space="0" w:color="auto"/>
                  </w:divBdr>
                  <w:divsChild>
                    <w:div w:id="706760019">
                      <w:marLeft w:val="0"/>
                      <w:marRight w:val="0"/>
                      <w:marTop w:val="0"/>
                      <w:marBottom w:val="0"/>
                      <w:divBdr>
                        <w:top w:val="none" w:sz="0" w:space="0" w:color="auto"/>
                        <w:left w:val="none" w:sz="0" w:space="0" w:color="auto"/>
                        <w:bottom w:val="none" w:sz="0" w:space="0" w:color="auto"/>
                        <w:right w:val="none" w:sz="0" w:space="0" w:color="auto"/>
                      </w:divBdr>
                    </w:div>
                  </w:divsChild>
                </w:div>
                <w:div w:id="2085029369">
                  <w:marLeft w:val="0"/>
                  <w:marRight w:val="0"/>
                  <w:marTop w:val="0"/>
                  <w:marBottom w:val="0"/>
                  <w:divBdr>
                    <w:top w:val="none" w:sz="0" w:space="0" w:color="auto"/>
                    <w:left w:val="none" w:sz="0" w:space="0" w:color="auto"/>
                    <w:bottom w:val="none" w:sz="0" w:space="0" w:color="auto"/>
                    <w:right w:val="none" w:sz="0" w:space="0" w:color="auto"/>
                  </w:divBdr>
                  <w:divsChild>
                    <w:div w:id="1494101282">
                      <w:marLeft w:val="0"/>
                      <w:marRight w:val="0"/>
                      <w:marTop w:val="0"/>
                      <w:marBottom w:val="0"/>
                      <w:divBdr>
                        <w:top w:val="none" w:sz="0" w:space="0" w:color="auto"/>
                        <w:left w:val="none" w:sz="0" w:space="0" w:color="auto"/>
                        <w:bottom w:val="none" w:sz="0" w:space="0" w:color="auto"/>
                        <w:right w:val="none" w:sz="0" w:space="0" w:color="auto"/>
                      </w:divBdr>
                    </w:div>
                  </w:divsChild>
                </w:div>
                <w:div w:id="2093774740">
                  <w:marLeft w:val="0"/>
                  <w:marRight w:val="0"/>
                  <w:marTop w:val="0"/>
                  <w:marBottom w:val="0"/>
                  <w:divBdr>
                    <w:top w:val="none" w:sz="0" w:space="0" w:color="auto"/>
                    <w:left w:val="none" w:sz="0" w:space="0" w:color="auto"/>
                    <w:bottom w:val="none" w:sz="0" w:space="0" w:color="auto"/>
                    <w:right w:val="none" w:sz="0" w:space="0" w:color="auto"/>
                  </w:divBdr>
                  <w:divsChild>
                    <w:div w:id="132411626">
                      <w:marLeft w:val="0"/>
                      <w:marRight w:val="0"/>
                      <w:marTop w:val="0"/>
                      <w:marBottom w:val="0"/>
                      <w:divBdr>
                        <w:top w:val="none" w:sz="0" w:space="0" w:color="auto"/>
                        <w:left w:val="none" w:sz="0" w:space="0" w:color="auto"/>
                        <w:bottom w:val="none" w:sz="0" w:space="0" w:color="auto"/>
                        <w:right w:val="none" w:sz="0" w:space="0" w:color="auto"/>
                      </w:divBdr>
                    </w:div>
                  </w:divsChild>
                </w:div>
                <w:div w:id="2109612744">
                  <w:marLeft w:val="0"/>
                  <w:marRight w:val="0"/>
                  <w:marTop w:val="0"/>
                  <w:marBottom w:val="0"/>
                  <w:divBdr>
                    <w:top w:val="none" w:sz="0" w:space="0" w:color="auto"/>
                    <w:left w:val="none" w:sz="0" w:space="0" w:color="auto"/>
                    <w:bottom w:val="none" w:sz="0" w:space="0" w:color="auto"/>
                    <w:right w:val="none" w:sz="0" w:space="0" w:color="auto"/>
                  </w:divBdr>
                  <w:divsChild>
                    <w:div w:id="1899658078">
                      <w:marLeft w:val="0"/>
                      <w:marRight w:val="0"/>
                      <w:marTop w:val="0"/>
                      <w:marBottom w:val="0"/>
                      <w:divBdr>
                        <w:top w:val="none" w:sz="0" w:space="0" w:color="auto"/>
                        <w:left w:val="none" w:sz="0" w:space="0" w:color="auto"/>
                        <w:bottom w:val="none" w:sz="0" w:space="0" w:color="auto"/>
                        <w:right w:val="none" w:sz="0" w:space="0" w:color="auto"/>
                      </w:divBdr>
                    </w:div>
                  </w:divsChild>
                </w:div>
                <w:div w:id="2115855336">
                  <w:marLeft w:val="0"/>
                  <w:marRight w:val="0"/>
                  <w:marTop w:val="0"/>
                  <w:marBottom w:val="0"/>
                  <w:divBdr>
                    <w:top w:val="none" w:sz="0" w:space="0" w:color="auto"/>
                    <w:left w:val="none" w:sz="0" w:space="0" w:color="auto"/>
                    <w:bottom w:val="none" w:sz="0" w:space="0" w:color="auto"/>
                    <w:right w:val="none" w:sz="0" w:space="0" w:color="auto"/>
                  </w:divBdr>
                  <w:divsChild>
                    <w:div w:id="109629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884961">
          <w:marLeft w:val="0"/>
          <w:marRight w:val="0"/>
          <w:marTop w:val="0"/>
          <w:marBottom w:val="0"/>
          <w:divBdr>
            <w:top w:val="none" w:sz="0" w:space="0" w:color="auto"/>
            <w:left w:val="none" w:sz="0" w:space="0" w:color="auto"/>
            <w:bottom w:val="none" w:sz="0" w:space="0" w:color="auto"/>
            <w:right w:val="none" w:sz="0" w:space="0" w:color="auto"/>
          </w:divBdr>
        </w:div>
        <w:div w:id="2011366559">
          <w:marLeft w:val="0"/>
          <w:marRight w:val="0"/>
          <w:marTop w:val="0"/>
          <w:marBottom w:val="0"/>
          <w:divBdr>
            <w:top w:val="none" w:sz="0" w:space="0" w:color="auto"/>
            <w:left w:val="none" w:sz="0" w:space="0" w:color="auto"/>
            <w:bottom w:val="none" w:sz="0" w:space="0" w:color="auto"/>
            <w:right w:val="none" w:sz="0" w:space="0" w:color="auto"/>
          </w:divBdr>
          <w:divsChild>
            <w:div w:id="660620262">
              <w:marLeft w:val="-75"/>
              <w:marRight w:val="0"/>
              <w:marTop w:val="30"/>
              <w:marBottom w:val="30"/>
              <w:divBdr>
                <w:top w:val="none" w:sz="0" w:space="0" w:color="auto"/>
                <w:left w:val="none" w:sz="0" w:space="0" w:color="auto"/>
                <w:bottom w:val="none" w:sz="0" w:space="0" w:color="auto"/>
                <w:right w:val="none" w:sz="0" w:space="0" w:color="auto"/>
              </w:divBdr>
              <w:divsChild>
                <w:div w:id="95247226">
                  <w:marLeft w:val="0"/>
                  <w:marRight w:val="0"/>
                  <w:marTop w:val="0"/>
                  <w:marBottom w:val="0"/>
                  <w:divBdr>
                    <w:top w:val="none" w:sz="0" w:space="0" w:color="auto"/>
                    <w:left w:val="none" w:sz="0" w:space="0" w:color="auto"/>
                    <w:bottom w:val="none" w:sz="0" w:space="0" w:color="auto"/>
                    <w:right w:val="none" w:sz="0" w:space="0" w:color="auto"/>
                  </w:divBdr>
                  <w:divsChild>
                    <w:div w:id="1346594199">
                      <w:marLeft w:val="0"/>
                      <w:marRight w:val="0"/>
                      <w:marTop w:val="0"/>
                      <w:marBottom w:val="0"/>
                      <w:divBdr>
                        <w:top w:val="none" w:sz="0" w:space="0" w:color="auto"/>
                        <w:left w:val="none" w:sz="0" w:space="0" w:color="auto"/>
                        <w:bottom w:val="none" w:sz="0" w:space="0" w:color="auto"/>
                        <w:right w:val="none" w:sz="0" w:space="0" w:color="auto"/>
                      </w:divBdr>
                    </w:div>
                  </w:divsChild>
                </w:div>
                <w:div w:id="218247522">
                  <w:marLeft w:val="0"/>
                  <w:marRight w:val="0"/>
                  <w:marTop w:val="0"/>
                  <w:marBottom w:val="0"/>
                  <w:divBdr>
                    <w:top w:val="none" w:sz="0" w:space="0" w:color="auto"/>
                    <w:left w:val="none" w:sz="0" w:space="0" w:color="auto"/>
                    <w:bottom w:val="none" w:sz="0" w:space="0" w:color="auto"/>
                    <w:right w:val="none" w:sz="0" w:space="0" w:color="auto"/>
                  </w:divBdr>
                  <w:divsChild>
                    <w:div w:id="1394812134">
                      <w:marLeft w:val="0"/>
                      <w:marRight w:val="0"/>
                      <w:marTop w:val="0"/>
                      <w:marBottom w:val="0"/>
                      <w:divBdr>
                        <w:top w:val="none" w:sz="0" w:space="0" w:color="auto"/>
                        <w:left w:val="none" w:sz="0" w:space="0" w:color="auto"/>
                        <w:bottom w:val="none" w:sz="0" w:space="0" w:color="auto"/>
                        <w:right w:val="none" w:sz="0" w:space="0" w:color="auto"/>
                      </w:divBdr>
                    </w:div>
                  </w:divsChild>
                </w:div>
                <w:div w:id="258417942">
                  <w:marLeft w:val="0"/>
                  <w:marRight w:val="0"/>
                  <w:marTop w:val="0"/>
                  <w:marBottom w:val="0"/>
                  <w:divBdr>
                    <w:top w:val="none" w:sz="0" w:space="0" w:color="auto"/>
                    <w:left w:val="none" w:sz="0" w:space="0" w:color="auto"/>
                    <w:bottom w:val="none" w:sz="0" w:space="0" w:color="auto"/>
                    <w:right w:val="none" w:sz="0" w:space="0" w:color="auto"/>
                  </w:divBdr>
                  <w:divsChild>
                    <w:div w:id="1589576554">
                      <w:marLeft w:val="0"/>
                      <w:marRight w:val="0"/>
                      <w:marTop w:val="0"/>
                      <w:marBottom w:val="0"/>
                      <w:divBdr>
                        <w:top w:val="none" w:sz="0" w:space="0" w:color="auto"/>
                        <w:left w:val="none" w:sz="0" w:space="0" w:color="auto"/>
                        <w:bottom w:val="none" w:sz="0" w:space="0" w:color="auto"/>
                        <w:right w:val="none" w:sz="0" w:space="0" w:color="auto"/>
                      </w:divBdr>
                    </w:div>
                  </w:divsChild>
                </w:div>
                <w:div w:id="318926301">
                  <w:marLeft w:val="0"/>
                  <w:marRight w:val="0"/>
                  <w:marTop w:val="0"/>
                  <w:marBottom w:val="0"/>
                  <w:divBdr>
                    <w:top w:val="none" w:sz="0" w:space="0" w:color="auto"/>
                    <w:left w:val="none" w:sz="0" w:space="0" w:color="auto"/>
                    <w:bottom w:val="none" w:sz="0" w:space="0" w:color="auto"/>
                    <w:right w:val="none" w:sz="0" w:space="0" w:color="auto"/>
                  </w:divBdr>
                  <w:divsChild>
                    <w:div w:id="617643384">
                      <w:marLeft w:val="0"/>
                      <w:marRight w:val="0"/>
                      <w:marTop w:val="0"/>
                      <w:marBottom w:val="0"/>
                      <w:divBdr>
                        <w:top w:val="none" w:sz="0" w:space="0" w:color="auto"/>
                        <w:left w:val="none" w:sz="0" w:space="0" w:color="auto"/>
                        <w:bottom w:val="none" w:sz="0" w:space="0" w:color="auto"/>
                        <w:right w:val="none" w:sz="0" w:space="0" w:color="auto"/>
                      </w:divBdr>
                    </w:div>
                  </w:divsChild>
                </w:div>
                <w:div w:id="345642650">
                  <w:marLeft w:val="0"/>
                  <w:marRight w:val="0"/>
                  <w:marTop w:val="0"/>
                  <w:marBottom w:val="0"/>
                  <w:divBdr>
                    <w:top w:val="none" w:sz="0" w:space="0" w:color="auto"/>
                    <w:left w:val="none" w:sz="0" w:space="0" w:color="auto"/>
                    <w:bottom w:val="none" w:sz="0" w:space="0" w:color="auto"/>
                    <w:right w:val="none" w:sz="0" w:space="0" w:color="auto"/>
                  </w:divBdr>
                  <w:divsChild>
                    <w:div w:id="865799449">
                      <w:marLeft w:val="0"/>
                      <w:marRight w:val="0"/>
                      <w:marTop w:val="0"/>
                      <w:marBottom w:val="0"/>
                      <w:divBdr>
                        <w:top w:val="none" w:sz="0" w:space="0" w:color="auto"/>
                        <w:left w:val="none" w:sz="0" w:space="0" w:color="auto"/>
                        <w:bottom w:val="none" w:sz="0" w:space="0" w:color="auto"/>
                        <w:right w:val="none" w:sz="0" w:space="0" w:color="auto"/>
                      </w:divBdr>
                    </w:div>
                  </w:divsChild>
                </w:div>
                <w:div w:id="398098271">
                  <w:marLeft w:val="0"/>
                  <w:marRight w:val="0"/>
                  <w:marTop w:val="0"/>
                  <w:marBottom w:val="0"/>
                  <w:divBdr>
                    <w:top w:val="none" w:sz="0" w:space="0" w:color="auto"/>
                    <w:left w:val="none" w:sz="0" w:space="0" w:color="auto"/>
                    <w:bottom w:val="none" w:sz="0" w:space="0" w:color="auto"/>
                    <w:right w:val="none" w:sz="0" w:space="0" w:color="auto"/>
                  </w:divBdr>
                  <w:divsChild>
                    <w:div w:id="1233275750">
                      <w:marLeft w:val="0"/>
                      <w:marRight w:val="0"/>
                      <w:marTop w:val="0"/>
                      <w:marBottom w:val="0"/>
                      <w:divBdr>
                        <w:top w:val="none" w:sz="0" w:space="0" w:color="auto"/>
                        <w:left w:val="none" w:sz="0" w:space="0" w:color="auto"/>
                        <w:bottom w:val="none" w:sz="0" w:space="0" w:color="auto"/>
                        <w:right w:val="none" w:sz="0" w:space="0" w:color="auto"/>
                      </w:divBdr>
                    </w:div>
                  </w:divsChild>
                </w:div>
                <w:div w:id="399593804">
                  <w:marLeft w:val="0"/>
                  <w:marRight w:val="0"/>
                  <w:marTop w:val="0"/>
                  <w:marBottom w:val="0"/>
                  <w:divBdr>
                    <w:top w:val="none" w:sz="0" w:space="0" w:color="auto"/>
                    <w:left w:val="none" w:sz="0" w:space="0" w:color="auto"/>
                    <w:bottom w:val="none" w:sz="0" w:space="0" w:color="auto"/>
                    <w:right w:val="none" w:sz="0" w:space="0" w:color="auto"/>
                  </w:divBdr>
                  <w:divsChild>
                    <w:div w:id="379288689">
                      <w:marLeft w:val="0"/>
                      <w:marRight w:val="0"/>
                      <w:marTop w:val="0"/>
                      <w:marBottom w:val="0"/>
                      <w:divBdr>
                        <w:top w:val="none" w:sz="0" w:space="0" w:color="auto"/>
                        <w:left w:val="none" w:sz="0" w:space="0" w:color="auto"/>
                        <w:bottom w:val="none" w:sz="0" w:space="0" w:color="auto"/>
                        <w:right w:val="none" w:sz="0" w:space="0" w:color="auto"/>
                      </w:divBdr>
                    </w:div>
                  </w:divsChild>
                </w:div>
                <w:div w:id="409739286">
                  <w:marLeft w:val="0"/>
                  <w:marRight w:val="0"/>
                  <w:marTop w:val="0"/>
                  <w:marBottom w:val="0"/>
                  <w:divBdr>
                    <w:top w:val="none" w:sz="0" w:space="0" w:color="auto"/>
                    <w:left w:val="none" w:sz="0" w:space="0" w:color="auto"/>
                    <w:bottom w:val="none" w:sz="0" w:space="0" w:color="auto"/>
                    <w:right w:val="none" w:sz="0" w:space="0" w:color="auto"/>
                  </w:divBdr>
                  <w:divsChild>
                    <w:div w:id="1278878132">
                      <w:marLeft w:val="0"/>
                      <w:marRight w:val="0"/>
                      <w:marTop w:val="0"/>
                      <w:marBottom w:val="0"/>
                      <w:divBdr>
                        <w:top w:val="none" w:sz="0" w:space="0" w:color="auto"/>
                        <w:left w:val="none" w:sz="0" w:space="0" w:color="auto"/>
                        <w:bottom w:val="none" w:sz="0" w:space="0" w:color="auto"/>
                        <w:right w:val="none" w:sz="0" w:space="0" w:color="auto"/>
                      </w:divBdr>
                    </w:div>
                  </w:divsChild>
                </w:div>
                <w:div w:id="446003399">
                  <w:marLeft w:val="0"/>
                  <w:marRight w:val="0"/>
                  <w:marTop w:val="0"/>
                  <w:marBottom w:val="0"/>
                  <w:divBdr>
                    <w:top w:val="none" w:sz="0" w:space="0" w:color="auto"/>
                    <w:left w:val="none" w:sz="0" w:space="0" w:color="auto"/>
                    <w:bottom w:val="none" w:sz="0" w:space="0" w:color="auto"/>
                    <w:right w:val="none" w:sz="0" w:space="0" w:color="auto"/>
                  </w:divBdr>
                  <w:divsChild>
                    <w:div w:id="1891377775">
                      <w:marLeft w:val="0"/>
                      <w:marRight w:val="0"/>
                      <w:marTop w:val="0"/>
                      <w:marBottom w:val="0"/>
                      <w:divBdr>
                        <w:top w:val="none" w:sz="0" w:space="0" w:color="auto"/>
                        <w:left w:val="none" w:sz="0" w:space="0" w:color="auto"/>
                        <w:bottom w:val="none" w:sz="0" w:space="0" w:color="auto"/>
                        <w:right w:val="none" w:sz="0" w:space="0" w:color="auto"/>
                      </w:divBdr>
                    </w:div>
                  </w:divsChild>
                </w:div>
                <w:div w:id="624047834">
                  <w:marLeft w:val="0"/>
                  <w:marRight w:val="0"/>
                  <w:marTop w:val="0"/>
                  <w:marBottom w:val="0"/>
                  <w:divBdr>
                    <w:top w:val="none" w:sz="0" w:space="0" w:color="auto"/>
                    <w:left w:val="none" w:sz="0" w:space="0" w:color="auto"/>
                    <w:bottom w:val="none" w:sz="0" w:space="0" w:color="auto"/>
                    <w:right w:val="none" w:sz="0" w:space="0" w:color="auto"/>
                  </w:divBdr>
                  <w:divsChild>
                    <w:div w:id="1410612723">
                      <w:marLeft w:val="0"/>
                      <w:marRight w:val="0"/>
                      <w:marTop w:val="0"/>
                      <w:marBottom w:val="0"/>
                      <w:divBdr>
                        <w:top w:val="none" w:sz="0" w:space="0" w:color="auto"/>
                        <w:left w:val="none" w:sz="0" w:space="0" w:color="auto"/>
                        <w:bottom w:val="none" w:sz="0" w:space="0" w:color="auto"/>
                        <w:right w:val="none" w:sz="0" w:space="0" w:color="auto"/>
                      </w:divBdr>
                    </w:div>
                  </w:divsChild>
                </w:div>
                <w:div w:id="649335062">
                  <w:marLeft w:val="0"/>
                  <w:marRight w:val="0"/>
                  <w:marTop w:val="0"/>
                  <w:marBottom w:val="0"/>
                  <w:divBdr>
                    <w:top w:val="none" w:sz="0" w:space="0" w:color="auto"/>
                    <w:left w:val="none" w:sz="0" w:space="0" w:color="auto"/>
                    <w:bottom w:val="none" w:sz="0" w:space="0" w:color="auto"/>
                    <w:right w:val="none" w:sz="0" w:space="0" w:color="auto"/>
                  </w:divBdr>
                  <w:divsChild>
                    <w:div w:id="472715403">
                      <w:marLeft w:val="0"/>
                      <w:marRight w:val="0"/>
                      <w:marTop w:val="0"/>
                      <w:marBottom w:val="0"/>
                      <w:divBdr>
                        <w:top w:val="none" w:sz="0" w:space="0" w:color="auto"/>
                        <w:left w:val="none" w:sz="0" w:space="0" w:color="auto"/>
                        <w:bottom w:val="none" w:sz="0" w:space="0" w:color="auto"/>
                        <w:right w:val="none" w:sz="0" w:space="0" w:color="auto"/>
                      </w:divBdr>
                    </w:div>
                  </w:divsChild>
                </w:div>
                <w:div w:id="658458156">
                  <w:marLeft w:val="0"/>
                  <w:marRight w:val="0"/>
                  <w:marTop w:val="0"/>
                  <w:marBottom w:val="0"/>
                  <w:divBdr>
                    <w:top w:val="none" w:sz="0" w:space="0" w:color="auto"/>
                    <w:left w:val="none" w:sz="0" w:space="0" w:color="auto"/>
                    <w:bottom w:val="none" w:sz="0" w:space="0" w:color="auto"/>
                    <w:right w:val="none" w:sz="0" w:space="0" w:color="auto"/>
                  </w:divBdr>
                  <w:divsChild>
                    <w:div w:id="228615520">
                      <w:marLeft w:val="0"/>
                      <w:marRight w:val="0"/>
                      <w:marTop w:val="0"/>
                      <w:marBottom w:val="0"/>
                      <w:divBdr>
                        <w:top w:val="none" w:sz="0" w:space="0" w:color="auto"/>
                        <w:left w:val="none" w:sz="0" w:space="0" w:color="auto"/>
                        <w:bottom w:val="none" w:sz="0" w:space="0" w:color="auto"/>
                        <w:right w:val="none" w:sz="0" w:space="0" w:color="auto"/>
                      </w:divBdr>
                    </w:div>
                  </w:divsChild>
                </w:div>
                <w:div w:id="683048171">
                  <w:marLeft w:val="0"/>
                  <w:marRight w:val="0"/>
                  <w:marTop w:val="0"/>
                  <w:marBottom w:val="0"/>
                  <w:divBdr>
                    <w:top w:val="none" w:sz="0" w:space="0" w:color="auto"/>
                    <w:left w:val="none" w:sz="0" w:space="0" w:color="auto"/>
                    <w:bottom w:val="none" w:sz="0" w:space="0" w:color="auto"/>
                    <w:right w:val="none" w:sz="0" w:space="0" w:color="auto"/>
                  </w:divBdr>
                  <w:divsChild>
                    <w:div w:id="1981420103">
                      <w:marLeft w:val="0"/>
                      <w:marRight w:val="0"/>
                      <w:marTop w:val="0"/>
                      <w:marBottom w:val="0"/>
                      <w:divBdr>
                        <w:top w:val="none" w:sz="0" w:space="0" w:color="auto"/>
                        <w:left w:val="none" w:sz="0" w:space="0" w:color="auto"/>
                        <w:bottom w:val="none" w:sz="0" w:space="0" w:color="auto"/>
                        <w:right w:val="none" w:sz="0" w:space="0" w:color="auto"/>
                      </w:divBdr>
                    </w:div>
                  </w:divsChild>
                </w:div>
                <w:div w:id="817842189">
                  <w:marLeft w:val="0"/>
                  <w:marRight w:val="0"/>
                  <w:marTop w:val="0"/>
                  <w:marBottom w:val="0"/>
                  <w:divBdr>
                    <w:top w:val="none" w:sz="0" w:space="0" w:color="auto"/>
                    <w:left w:val="none" w:sz="0" w:space="0" w:color="auto"/>
                    <w:bottom w:val="none" w:sz="0" w:space="0" w:color="auto"/>
                    <w:right w:val="none" w:sz="0" w:space="0" w:color="auto"/>
                  </w:divBdr>
                  <w:divsChild>
                    <w:div w:id="396050661">
                      <w:marLeft w:val="0"/>
                      <w:marRight w:val="0"/>
                      <w:marTop w:val="0"/>
                      <w:marBottom w:val="0"/>
                      <w:divBdr>
                        <w:top w:val="none" w:sz="0" w:space="0" w:color="auto"/>
                        <w:left w:val="none" w:sz="0" w:space="0" w:color="auto"/>
                        <w:bottom w:val="none" w:sz="0" w:space="0" w:color="auto"/>
                        <w:right w:val="none" w:sz="0" w:space="0" w:color="auto"/>
                      </w:divBdr>
                    </w:div>
                  </w:divsChild>
                </w:div>
                <w:div w:id="844129012">
                  <w:marLeft w:val="0"/>
                  <w:marRight w:val="0"/>
                  <w:marTop w:val="0"/>
                  <w:marBottom w:val="0"/>
                  <w:divBdr>
                    <w:top w:val="none" w:sz="0" w:space="0" w:color="auto"/>
                    <w:left w:val="none" w:sz="0" w:space="0" w:color="auto"/>
                    <w:bottom w:val="none" w:sz="0" w:space="0" w:color="auto"/>
                    <w:right w:val="none" w:sz="0" w:space="0" w:color="auto"/>
                  </w:divBdr>
                  <w:divsChild>
                    <w:div w:id="1835492273">
                      <w:marLeft w:val="0"/>
                      <w:marRight w:val="0"/>
                      <w:marTop w:val="0"/>
                      <w:marBottom w:val="0"/>
                      <w:divBdr>
                        <w:top w:val="none" w:sz="0" w:space="0" w:color="auto"/>
                        <w:left w:val="none" w:sz="0" w:space="0" w:color="auto"/>
                        <w:bottom w:val="none" w:sz="0" w:space="0" w:color="auto"/>
                        <w:right w:val="none" w:sz="0" w:space="0" w:color="auto"/>
                      </w:divBdr>
                    </w:div>
                  </w:divsChild>
                </w:div>
                <w:div w:id="936409160">
                  <w:marLeft w:val="0"/>
                  <w:marRight w:val="0"/>
                  <w:marTop w:val="0"/>
                  <w:marBottom w:val="0"/>
                  <w:divBdr>
                    <w:top w:val="none" w:sz="0" w:space="0" w:color="auto"/>
                    <w:left w:val="none" w:sz="0" w:space="0" w:color="auto"/>
                    <w:bottom w:val="none" w:sz="0" w:space="0" w:color="auto"/>
                    <w:right w:val="none" w:sz="0" w:space="0" w:color="auto"/>
                  </w:divBdr>
                  <w:divsChild>
                    <w:div w:id="1913391590">
                      <w:marLeft w:val="0"/>
                      <w:marRight w:val="0"/>
                      <w:marTop w:val="0"/>
                      <w:marBottom w:val="0"/>
                      <w:divBdr>
                        <w:top w:val="none" w:sz="0" w:space="0" w:color="auto"/>
                        <w:left w:val="none" w:sz="0" w:space="0" w:color="auto"/>
                        <w:bottom w:val="none" w:sz="0" w:space="0" w:color="auto"/>
                        <w:right w:val="none" w:sz="0" w:space="0" w:color="auto"/>
                      </w:divBdr>
                    </w:div>
                  </w:divsChild>
                </w:div>
                <w:div w:id="999503628">
                  <w:marLeft w:val="0"/>
                  <w:marRight w:val="0"/>
                  <w:marTop w:val="0"/>
                  <w:marBottom w:val="0"/>
                  <w:divBdr>
                    <w:top w:val="none" w:sz="0" w:space="0" w:color="auto"/>
                    <w:left w:val="none" w:sz="0" w:space="0" w:color="auto"/>
                    <w:bottom w:val="none" w:sz="0" w:space="0" w:color="auto"/>
                    <w:right w:val="none" w:sz="0" w:space="0" w:color="auto"/>
                  </w:divBdr>
                  <w:divsChild>
                    <w:div w:id="1167745649">
                      <w:marLeft w:val="0"/>
                      <w:marRight w:val="0"/>
                      <w:marTop w:val="0"/>
                      <w:marBottom w:val="0"/>
                      <w:divBdr>
                        <w:top w:val="none" w:sz="0" w:space="0" w:color="auto"/>
                        <w:left w:val="none" w:sz="0" w:space="0" w:color="auto"/>
                        <w:bottom w:val="none" w:sz="0" w:space="0" w:color="auto"/>
                        <w:right w:val="none" w:sz="0" w:space="0" w:color="auto"/>
                      </w:divBdr>
                    </w:div>
                  </w:divsChild>
                </w:div>
                <w:div w:id="1097750863">
                  <w:marLeft w:val="0"/>
                  <w:marRight w:val="0"/>
                  <w:marTop w:val="0"/>
                  <w:marBottom w:val="0"/>
                  <w:divBdr>
                    <w:top w:val="none" w:sz="0" w:space="0" w:color="auto"/>
                    <w:left w:val="none" w:sz="0" w:space="0" w:color="auto"/>
                    <w:bottom w:val="none" w:sz="0" w:space="0" w:color="auto"/>
                    <w:right w:val="none" w:sz="0" w:space="0" w:color="auto"/>
                  </w:divBdr>
                  <w:divsChild>
                    <w:div w:id="1561479725">
                      <w:marLeft w:val="0"/>
                      <w:marRight w:val="0"/>
                      <w:marTop w:val="0"/>
                      <w:marBottom w:val="0"/>
                      <w:divBdr>
                        <w:top w:val="none" w:sz="0" w:space="0" w:color="auto"/>
                        <w:left w:val="none" w:sz="0" w:space="0" w:color="auto"/>
                        <w:bottom w:val="none" w:sz="0" w:space="0" w:color="auto"/>
                        <w:right w:val="none" w:sz="0" w:space="0" w:color="auto"/>
                      </w:divBdr>
                    </w:div>
                  </w:divsChild>
                </w:div>
                <w:div w:id="1174959850">
                  <w:marLeft w:val="0"/>
                  <w:marRight w:val="0"/>
                  <w:marTop w:val="0"/>
                  <w:marBottom w:val="0"/>
                  <w:divBdr>
                    <w:top w:val="none" w:sz="0" w:space="0" w:color="auto"/>
                    <w:left w:val="none" w:sz="0" w:space="0" w:color="auto"/>
                    <w:bottom w:val="none" w:sz="0" w:space="0" w:color="auto"/>
                    <w:right w:val="none" w:sz="0" w:space="0" w:color="auto"/>
                  </w:divBdr>
                  <w:divsChild>
                    <w:div w:id="1838032660">
                      <w:marLeft w:val="0"/>
                      <w:marRight w:val="0"/>
                      <w:marTop w:val="0"/>
                      <w:marBottom w:val="0"/>
                      <w:divBdr>
                        <w:top w:val="none" w:sz="0" w:space="0" w:color="auto"/>
                        <w:left w:val="none" w:sz="0" w:space="0" w:color="auto"/>
                        <w:bottom w:val="none" w:sz="0" w:space="0" w:color="auto"/>
                        <w:right w:val="none" w:sz="0" w:space="0" w:color="auto"/>
                      </w:divBdr>
                    </w:div>
                  </w:divsChild>
                </w:div>
                <w:div w:id="1179007461">
                  <w:marLeft w:val="0"/>
                  <w:marRight w:val="0"/>
                  <w:marTop w:val="0"/>
                  <w:marBottom w:val="0"/>
                  <w:divBdr>
                    <w:top w:val="none" w:sz="0" w:space="0" w:color="auto"/>
                    <w:left w:val="none" w:sz="0" w:space="0" w:color="auto"/>
                    <w:bottom w:val="none" w:sz="0" w:space="0" w:color="auto"/>
                    <w:right w:val="none" w:sz="0" w:space="0" w:color="auto"/>
                  </w:divBdr>
                  <w:divsChild>
                    <w:div w:id="417214349">
                      <w:marLeft w:val="0"/>
                      <w:marRight w:val="0"/>
                      <w:marTop w:val="0"/>
                      <w:marBottom w:val="0"/>
                      <w:divBdr>
                        <w:top w:val="none" w:sz="0" w:space="0" w:color="auto"/>
                        <w:left w:val="none" w:sz="0" w:space="0" w:color="auto"/>
                        <w:bottom w:val="none" w:sz="0" w:space="0" w:color="auto"/>
                        <w:right w:val="none" w:sz="0" w:space="0" w:color="auto"/>
                      </w:divBdr>
                    </w:div>
                  </w:divsChild>
                </w:div>
                <w:div w:id="1183740219">
                  <w:marLeft w:val="0"/>
                  <w:marRight w:val="0"/>
                  <w:marTop w:val="0"/>
                  <w:marBottom w:val="0"/>
                  <w:divBdr>
                    <w:top w:val="none" w:sz="0" w:space="0" w:color="auto"/>
                    <w:left w:val="none" w:sz="0" w:space="0" w:color="auto"/>
                    <w:bottom w:val="none" w:sz="0" w:space="0" w:color="auto"/>
                    <w:right w:val="none" w:sz="0" w:space="0" w:color="auto"/>
                  </w:divBdr>
                  <w:divsChild>
                    <w:div w:id="1241404500">
                      <w:marLeft w:val="0"/>
                      <w:marRight w:val="0"/>
                      <w:marTop w:val="0"/>
                      <w:marBottom w:val="0"/>
                      <w:divBdr>
                        <w:top w:val="none" w:sz="0" w:space="0" w:color="auto"/>
                        <w:left w:val="none" w:sz="0" w:space="0" w:color="auto"/>
                        <w:bottom w:val="none" w:sz="0" w:space="0" w:color="auto"/>
                        <w:right w:val="none" w:sz="0" w:space="0" w:color="auto"/>
                      </w:divBdr>
                    </w:div>
                  </w:divsChild>
                </w:div>
                <w:div w:id="1230772588">
                  <w:marLeft w:val="0"/>
                  <w:marRight w:val="0"/>
                  <w:marTop w:val="0"/>
                  <w:marBottom w:val="0"/>
                  <w:divBdr>
                    <w:top w:val="none" w:sz="0" w:space="0" w:color="auto"/>
                    <w:left w:val="none" w:sz="0" w:space="0" w:color="auto"/>
                    <w:bottom w:val="none" w:sz="0" w:space="0" w:color="auto"/>
                    <w:right w:val="none" w:sz="0" w:space="0" w:color="auto"/>
                  </w:divBdr>
                  <w:divsChild>
                    <w:div w:id="1875119767">
                      <w:marLeft w:val="0"/>
                      <w:marRight w:val="0"/>
                      <w:marTop w:val="0"/>
                      <w:marBottom w:val="0"/>
                      <w:divBdr>
                        <w:top w:val="none" w:sz="0" w:space="0" w:color="auto"/>
                        <w:left w:val="none" w:sz="0" w:space="0" w:color="auto"/>
                        <w:bottom w:val="none" w:sz="0" w:space="0" w:color="auto"/>
                        <w:right w:val="none" w:sz="0" w:space="0" w:color="auto"/>
                      </w:divBdr>
                    </w:div>
                  </w:divsChild>
                </w:div>
                <w:div w:id="1279994195">
                  <w:marLeft w:val="0"/>
                  <w:marRight w:val="0"/>
                  <w:marTop w:val="0"/>
                  <w:marBottom w:val="0"/>
                  <w:divBdr>
                    <w:top w:val="none" w:sz="0" w:space="0" w:color="auto"/>
                    <w:left w:val="none" w:sz="0" w:space="0" w:color="auto"/>
                    <w:bottom w:val="none" w:sz="0" w:space="0" w:color="auto"/>
                    <w:right w:val="none" w:sz="0" w:space="0" w:color="auto"/>
                  </w:divBdr>
                  <w:divsChild>
                    <w:div w:id="1116372329">
                      <w:marLeft w:val="0"/>
                      <w:marRight w:val="0"/>
                      <w:marTop w:val="0"/>
                      <w:marBottom w:val="0"/>
                      <w:divBdr>
                        <w:top w:val="none" w:sz="0" w:space="0" w:color="auto"/>
                        <w:left w:val="none" w:sz="0" w:space="0" w:color="auto"/>
                        <w:bottom w:val="none" w:sz="0" w:space="0" w:color="auto"/>
                        <w:right w:val="none" w:sz="0" w:space="0" w:color="auto"/>
                      </w:divBdr>
                    </w:div>
                  </w:divsChild>
                </w:div>
                <w:div w:id="1336494256">
                  <w:marLeft w:val="0"/>
                  <w:marRight w:val="0"/>
                  <w:marTop w:val="0"/>
                  <w:marBottom w:val="0"/>
                  <w:divBdr>
                    <w:top w:val="none" w:sz="0" w:space="0" w:color="auto"/>
                    <w:left w:val="none" w:sz="0" w:space="0" w:color="auto"/>
                    <w:bottom w:val="none" w:sz="0" w:space="0" w:color="auto"/>
                    <w:right w:val="none" w:sz="0" w:space="0" w:color="auto"/>
                  </w:divBdr>
                  <w:divsChild>
                    <w:div w:id="1518621424">
                      <w:marLeft w:val="0"/>
                      <w:marRight w:val="0"/>
                      <w:marTop w:val="0"/>
                      <w:marBottom w:val="0"/>
                      <w:divBdr>
                        <w:top w:val="none" w:sz="0" w:space="0" w:color="auto"/>
                        <w:left w:val="none" w:sz="0" w:space="0" w:color="auto"/>
                        <w:bottom w:val="none" w:sz="0" w:space="0" w:color="auto"/>
                        <w:right w:val="none" w:sz="0" w:space="0" w:color="auto"/>
                      </w:divBdr>
                    </w:div>
                  </w:divsChild>
                </w:div>
                <w:div w:id="1354726561">
                  <w:marLeft w:val="0"/>
                  <w:marRight w:val="0"/>
                  <w:marTop w:val="0"/>
                  <w:marBottom w:val="0"/>
                  <w:divBdr>
                    <w:top w:val="none" w:sz="0" w:space="0" w:color="auto"/>
                    <w:left w:val="none" w:sz="0" w:space="0" w:color="auto"/>
                    <w:bottom w:val="none" w:sz="0" w:space="0" w:color="auto"/>
                    <w:right w:val="none" w:sz="0" w:space="0" w:color="auto"/>
                  </w:divBdr>
                  <w:divsChild>
                    <w:div w:id="348869680">
                      <w:marLeft w:val="0"/>
                      <w:marRight w:val="0"/>
                      <w:marTop w:val="0"/>
                      <w:marBottom w:val="0"/>
                      <w:divBdr>
                        <w:top w:val="none" w:sz="0" w:space="0" w:color="auto"/>
                        <w:left w:val="none" w:sz="0" w:space="0" w:color="auto"/>
                        <w:bottom w:val="none" w:sz="0" w:space="0" w:color="auto"/>
                        <w:right w:val="none" w:sz="0" w:space="0" w:color="auto"/>
                      </w:divBdr>
                    </w:div>
                  </w:divsChild>
                </w:div>
                <w:div w:id="1681159469">
                  <w:marLeft w:val="0"/>
                  <w:marRight w:val="0"/>
                  <w:marTop w:val="0"/>
                  <w:marBottom w:val="0"/>
                  <w:divBdr>
                    <w:top w:val="none" w:sz="0" w:space="0" w:color="auto"/>
                    <w:left w:val="none" w:sz="0" w:space="0" w:color="auto"/>
                    <w:bottom w:val="none" w:sz="0" w:space="0" w:color="auto"/>
                    <w:right w:val="none" w:sz="0" w:space="0" w:color="auto"/>
                  </w:divBdr>
                  <w:divsChild>
                    <w:div w:id="2085908333">
                      <w:marLeft w:val="0"/>
                      <w:marRight w:val="0"/>
                      <w:marTop w:val="0"/>
                      <w:marBottom w:val="0"/>
                      <w:divBdr>
                        <w:top w:val="none" w:sz="0" w:space="0" w:color="auto"/>
                        <w:left w:val="none" w:sz="0" w:space="0" w:color="auto"/>
                        <w:bottom w:val="none" w:sz="0" w:space="0" w:color="auto"/>
                        <w:right w:val="none" w:sz="0" w:space="0" w:color="auto"/>
                      </w:divBdr>
                    </w:div>
                  </w:divsChild>
                </w:div>
                <w:div w:id="1783501244">
                  <w:marLeft w:val="0"/>
                  <w:marRight w:val="0"/>
                  <w:marTop w:val="0"/>
                  <w:marBottom w:val="0"/>
                  <w:divBdr>
                    <w:top w:val="none" w:sz="0" w:space="0" w:color="auto"/>
                    <w:left w:val="none" w:sz="0" w:space="0" w:color="auto"/>
                    <w:bottom w:val="none" w:sz="0" w:space="0" w:color="auto"/>
                    <w:right w:val="none" w:sz="0" w:space="0" w:color="auto"/>
                  </w:divBdr>
                  <w:divsChild>
                    <w:div w:id="293679327">
                      <w:marLeft w:val="0"/>
                      <w:marRight w:val="0"/>
                      <w:marTop w:val="0"/>
                      <w:marBottom w:val="0"/>
                      <w:divBdr>
                        <w:top w:val="none" w:sz="0" w:space="0" w:color="auto"/>
                        <w:left w:val="none" w:sz="0" w:space="0" w:color="auto"/>
                        <w:bottom w:val="none" w:sz="0" w:space="0" w:color="auto"/>
                        <w:right w:val="none" w:sz="0" w:space="0" w:color="auto"/>
                      </w:divBdr>
                    </w:div>
                  </w:divsChild>
                </w:div>
                <w:div w:id="1942952133">
                  <w:marLeft w:val="0"/>
                  <w:marRight w:val="0"/>
                  <w:marTop w:val="0"/>
                  <w:marBottom w:val="0"/>
                  <w:divBdr>
                    <w:top w:val="none" w:sz="0" w:space="0" w:color="auto"/>
                    <w:left w:val="none" w:sz="0" w:space="0" w:color="auto"/>
                    <w:bottom w:val="none" w:sz="0" w:space="0" w:color="auto"/>
                    <w:right w:val="none" w:sz="0" w:space="0" w:color="auto"/>
                  </w:divBdr>
                  <w:divsChild>
                    <w:div w:id="11561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320432">
          <w:marLeft w:val="0"/>
          <w:marRight w:val="0"/>
          <w:marTop w:val="0"/>
          <w:marBottom w:val="0"/>
          <w:divBdr>
            <w:top w:val="none" w:sz="0" w:space="0" w:color="auto"/>
            <w:left w:val="none" w:sz="0" w:space="0" w:color="auto"/>
            <w:bottom w:val="none" w:sz="0" w:space="0" w:color="auto"/>
            <w:right w:val="none" w:sz="0" w:space="0" w:color="auto"/>
          </w:divBdr>
          <w:divsChild>
            <w:div w:id="1620910062">
              <w:marLeft w:val="-75"/>
              <w:marRight w:val="0"/>
              <w:marTop w:val="30"/>
              <w:marBottom w:val="30"/>
              <w:divBdr>
                <w:top w:val="none" w:sz="0" w:space="0" w:color="auto"/>
                <w:left w:val="none" w:sz="0" w:space="0" w:color="auto"/>
                <w:bottom w:val="none" w:sz="0" w:space="0" w:color="auto"/>
                <w:right w:val="none" w:sz="0" w:space="0" w:color="auto"/>
              </w:divBdr>
              <w:divsChild>
                <w:div w:id="178205337">
                  <w:marLeft w:val="0"/>
                  <w:marRight w:val="0"/>
                  <w:marTop w:val="0"/>
                  <w:marBottom w:val="0"/>
                  <w:divBdr>
                    <w:top w:val="none" w:sz="0" w:space="0" w:color="auto"/>
                    <w:left w:val="none" w:sz="0" w:space="0" w:color="auto"/>
                    <w:bottom w:val="none" w:sz="0" w:space="0" w:color="auto"/>
                    <w:right w:val="none" w:sz="0" w:space="0" w:color="auto"/>
                  </w:divBdr>
                  <w:divsChild>
                    <w:div w:id="2071926122">
                      <w:marLeft w:val="0"/>
                      <w:marRight w:val="0"/>
                      <w:marTop w:val="0"/>
                      <w:marBottom w:val="0"/>
                      <w:divBdr>
                        <w:top w:val="none" w:sz="0" w:space="0" w:color="auto"/>
                        <w:left w:val="none" w:sz="0" w:space="0" w:color="auto"/>
                        <w:bottom w:val="none" w:sz="0" w:space="0" w:color="auto"/>
                        <w:right w:val="none" w:sz="0" w:space="0" w:color="auto"/>
                      </w:divBdr>
                    </w:div>
                  </w:divsChild>
                </w:div>
                <w:div w:id="253631695">
                  <w:marLeft w:val="0"/>
                  <w:marRight w:val="0"/>
                  <w:marTop w:val="0"/>
                  <w:marBottom w:val="0"/>
                  <w:divBdr>
                    <w:top w:val="none" w:sz="0" w:space="0" w:color="auto"/>
                    <w:left w:val="none" w:sz="0" w:space="0" w:color="auto"/>
                    <w:bottom w:val="none" w:sz="0" w:space="0" w:color="auto"/>
                    <w:right w:val="none" w:sz="0" w:space="0" w:color="auto"/>
                  </w:divBdr>
                  <w:divsChild>
                    <w:div w:id="987128559">
                      <w:marLeft w:val="0"/>
                      <w:marRight w:val="0"/>
                      <w:marTop w:val="0"/>
                      <w:marBottom w:val="0"/>
                      <w:divBdr>
                        <w:top w:val="none" w:sz="0" w:space="0" w:color="auto"/>
                        <w:left w:val="none" w:sz="0" w:space="0" w:color="auto"/>
                        <w:bottom w:val="none" w:sz="0" w:space="0" w:color="auto"/>
                        <w:right w:val="none" w:sz="0" w:space="0" w:color="auto"/>
                      </w:divBdr>
                    </w:div>
                  </w:divsChild>
                </w:div>
                <w:div w:id="294069549">
                  <w:marLeft w:val="0"/>
                  <w:marRight w:val="0"/>
                  <w:marTop w:val="0"/>
                  <w:marBottom w:val="0"/>
                  <w:divBdr>
                    <w:top w:val="none" w:sz="0" w:space="0" w:color="auto"/>
                    <w:left w:val="none" w:sz="0" w:space="0" w:color="auto"/>
                    <w:bottom w:val="none" w:sz="0" w:space="0" w:color="auto"/>
                    <w:right w:val="none" w:sz="0" w:space="0" w:color="auto"/>
                  </w:divBdr>
                  <w:divsChild>
                    <w:div w:id="2102138635">
                      <w:marLeft w:val="0"/>
                      <w:marRight w:val="0"/>
                      <w:marTop w:val="0"/>
                      <w:marBottom w:val="0"/>
                      <w:divBdr>
                        <w:top w:val="none" w:sz="0" w:space="0" w:color="auto"/>
                        <w:left w:val="none" w:sz="0" w:space="0" w:color="auto"/>
                        <w:bottom w:val="none" w:sz="0" w:space="0" w:color="auto"/>
                        <w:right w:val="none" w:sz="0" w:space="0" w:color="auto"/>
                      </w:divBdr>
                    </w:div>
                  </w:divsChild>
                </w:div>
                <w:div w:id="294993741">
                  <w:marLeft w:val="0"/>
                  <w:marRight w:val="0"/>
                  <w:marTop w:val="0"/>
                  <w:marBottom w:val="0"/>
                  <w:divBdr>
                    <w:top w:val="none" w:sz="0" w:space="0" w:color="auto"/>
                    <w:left w:val="none" w:sz="0" w:space="0" w:color="auto"/>
                    <w:bottom w:val="none" w:sz="0" w:space="0" w:color="auto"/>
                    <w:right w:val="none" w:sz="0" w:space="0" w:color="auto"/>
                  </w:divBdr>
                  <w:divsChild>
                    <w:div w:id="878931392">
                      <w:marLeft w:val="0"/>
                      <w:marRight w:val="0"/>
                      <w:marTop w:val="0"/>
                      <w:marBottom w:val="0"/>
                      <w:divBdr>
                        <w:top w:val="none" w:sz="0" w:space="0" w:color="auto"/>
                        <w:left w:val="none" w:sz="0" w:space="0" w:color="auto"/>
                        <w:bottom w:val="none" w:sz="0" w:space="0" w:color="auto"/>
                        <w:right w:val="none" w:sz="0" w:space="0" w:color="auto"/>
                      </w:divBdr>
                    </w:div>
                  </w:divsChild>
                </w:div>
                <w:div w:id="469245879">
                  <w:marLeft w:val="0"/>
                  <w:marRight w:val="0"/>
                  <w:marTop w:val="0"/>
                  <w:marBottom w:val="0"/>
                  <w:divBdr>
                    <w:top w:val="none" w:sz="0" w:space="0" w:color="auto"/>
                    <w:left w:val="none" w:sz="0" w:space="0" w:color="auto"/>
                    <w:bottom w:val="none" w:sz="0" w:space="0" w:color="auto"/>
                    <w:right w:val="none" w:sz="0" w:space="0" w:color="auto"/>
                  </w:divBdr>
                  <w:divsChild>
                    <w:div w:id="1147668454">
                      <w:marLeft w:val="0"/>
                      <w:marRight w:val="0"/>
                      <w:marTop w:val="0"/>
                      <w:marBottom w:val="0"/>
                      <w:divBdr>
                        <w:top w:val="none" w:sz="0" w:space="0" w:color="auto"/>
                        <w:left w:val="none" w:sz="0" w:space="0" w:color="auto"/>
                        <w:bottom w:val="none" w:sz="0" w:space="0" w:color="auto"/>
                        <w:right w:val="none" w:sz="0" w:space="0" w:color="auto"/>
                      </w:divBdr>
                    </w:div>
                  </w:divsChild>
                </w:div>
                <w:div w:id="508300538">
                  <w:marLeft w:val="0"/>
                  <w:marRight w:val="0"/>
                  <w:marTop w:val="0"/>
                  <w:marBottom w:val="0"/>
                  <w:divBdr>
                    <w:top w:val="none" w:sz="0" w:space="0" w:color="auto"/>
                    <w:left w:val="none" w:sz="0" w:space="0" w:color="auto"/>
                    <w:bottom w:val="none" w:sz="0" w:space="0" w:color="auto"/>
                    <w:right w:val="none" w:sz="0" w:space="0" w:color="auto"/>
                  </w:divBdr>
                  <w:divsChild>
                    <w:div w:id="85536241">
                      <w:marLeft w:val="0"/>
                      <w:marRight w:val="0"/>
                      <w:marTop w:val="0"/>
                      <w:marBottom w:val="0"/>
                      <w:divBdr>
                        <w:top w:val="none" w:sz="0" w:space="0" w:color="auto"/>
                        <w:left w:val="none" w:sz="0" w:space="0" w:color="auto"/>
                        <w:bottom w:val="none" w:sz="0" w:space="0" w:color="auto"/>
                        <w:right w:val="none" w:sz="0" w:space="0" w:color="auto"/>
                      </w:divBdr>
                    </w:div>
                    <w:div w:id="835222008">
                      <w:marLeft w:val="0"/>
                      <w:marRight w:val="0"/>
                      <w:marTop w:val="0"/>
                      <w:marBottom w:val="0"/>
                      <w:divBdr>
                        <w:top w:val="none" w:sz="0" w:space="0" w:color="auto"/>
                        <w:left w:val="none" w:sz="0" w:space="0" w:color="auto"/>
                        <w:bottom w:val="none" w:sz="0" w:space="0" w:color="auto"/>
                        <w:right w:val="none" w:sz="0" w:space="0" w:color="auto"/>
                      </w:divBdr>
                    </w:div>
                    <w:div w:id="1264923795">
                      <w:marLeft w:val="0"/>
                      <w:marRight w:val="0"/>
                      <w:marTop w:val="0"/>
                      <w:marBottom w:val="0"/>
                      <w:divBdr>
                        <w:top w:val="none" w:sz="0" w:space="0" w:color="auto"/>
                        <w:left w:val="none" w:sz="0" w:space="0" w:color="auto"/>
                        <w:bottom w:val="none" w:sz="0" w:space="0" w:color="auto"/>
                        <w:right w:val="none" w:sz="0" w:space="0" w:color="auto"/>
                      </w:divBdr>
                    </w:div>
                  </w:divsChild>
                </w:div>
                <w:div w:id="626663202">
                  <w:marLeft w:val="0"/>
                  <w:marRight w:val="0"/>
                  <w:marTop w:val="0"/>
                  <w:marBottom w:val="0"/>
                  <w:divBdr>
                    <w:top w:val="none" w:sz="0" w:space="0" w:color="auto"/>
                    <w:left w:val="none" w:sz="0" w:space="0" w:color="auto"/>
                    <w:bottom w:val="none" w:sz="0" w:space="0" w:color="auto"/>
                    <w:right w:val="none" w:sz="0" w:space="0" w:color="auto"/>
                  </w:divBdr>
                  <w:divsChild>
                    <w:div w:id="252783043">
                      <w:marLeft w:val="0"/>
                      <w:marRight w:val="0"/>
                      <w:marTop w:val="0"/>
                      <w:marBottom w:val="0"/>
                      <w:divBdr>
                        <w:top w:val="none" w:sz="0" w:space="0" w:color="auto"/>
                        <w:left w:val="none" w:sz="0" w:space="0" w:color="auto"/>
                        <w:bottom w:val="none" w:sz="0" w:space="0" w:color="auto"/>
                        <w:right w:val="none" w:sz="0" w:space="0" w:color="auto"/>
                      </w:divBdr>
                    </w:div>
                    <w:div w:id="1844275214">
                      <w:marLeft w:val="0"/>
                      <w:marRight w:val="0"/>
                      <w:marTop w:val="0"/>
                      <w:marBottom w:val="0"/>
                      <w:divBdr>
                        <w:top w:val="none" w:sz="0" w:space="0" w:color="auto"/>
                        <w:left w:val="none" w:sz="0" w:space="0" w:color="auto"/>
                        <w:bottom w:val="none" w:sz="0" w:space="0" w:color="auto"/>
                        <w:right w:val="none" w:sz="0" w:space="0" w:color="auto"/>
                      </w:divBdr>
                    </w:div>
                  </w:divsChild>
                </w:div>
                <w:div w:id="628172212">
                  <w:marLeft w:val="0"/>
                  <w:marRight w:val="0"/>
                  <w:marTop w:val="0"/>
                  <w:marBottom w:val="0"/>
                  <w:divBdr>
                    <w:top w:val="none" w:sz="0" w:space="0" w:color="auto"/>
                    <w:left w:val="none" w:sz="0" w:space="0" w:color="auto"/>
                    <w:bottom w:val="none" w:sz="0" w:space="0" w:color="auto"/>
                    <w:right w:val="none" w:sz="0" w:space="0" w:color="auto"/>
                  </w:divBdr>
                  <w:divsChild>
                    <w:div w:id="1976325734">
                      <w:marLeft w:val="0"/>
                      <w:marRight w:val="0"/>
                      <w:marTop w:val="0"/>
                      <w:marBottom w:val="0"/>
                      <w:divBdr>
                        <w:top w:val="none" w:sz="0" w:space="0" w:color="auto"/>
                        <w:left w:val="none" w:sz="0" w:space="0" w:color="auto"/>
                        <w:bottom w:val="none" w:sz="0" w:space="0" w:color="auto"/>
                        <w:right w:val="none" w:sz="0" w:space="0" w:color="auto"/>
                      </w:divBdr>
                    </w:div>
                  </w:divsChild>
                </w:div>
                <w:div w:id="741483492">
                  <w:marLeft w:val="0"/>
                  <w:marRight w:val="0"/>
                  <w:marTop w:val="0"/>
                  <w:marBottom w:val="0"/>
                  <w:divBdr>
                    <w:top w:val="none" w:sz="0" w:space="0" w:color="auto"/>
                    <w:left w:val="none" w:sz="0" w:space="0" w:color="auto"/>
                    <w:bottom w:val="none" w:sz="0" w:space="0" w:color="auto"/>
                    <w:right w:val="none" w:sz="0" w:space="0" w:color="auto"/>
                  </w:divBdr>
                  <w:divsChild>
                    <w:div w:id="114640762">
                      <w:marLeft w:val="0"/>
                      <w:marRight w:val="0"/>
                      <w:marTop w:val="0"/>
                      <w:marBottom w:val="0"/>
                      <w:divBdr>
                        <w:top w:val="none" w:sz="0" w:space="0" w:color="auto"/>
                        <w:left w:val="none" w:sz="0" w:space="0" w:color="auto"/>
                        <w:bottom w:val="none" w:sz="0" w:space="0" w:color="auto"/>
                        <w:right w:val="none" w:sz="0" w:space="0" w:color="auto"/>
                      </w:divBdr>
                    </w:div>
                    <w:div w:id="1406874034">
                      <w:marLeft w:val="0"/>
                      <w:marRight w:val="0"/>
                      <w:marTop w:val="0"/>
                      <w:marBottom w:val="0"/>
                      <w:divBdr>
                        <w:top w:val="none" w:sz="0" w:space="0" w:color="auto"/>
                        <w:left w:val="none" w:sz="0" w:space="0" w:color="auto"/>
                        <w:bottom w:val="none" w:sz="0" w:space="0" w:color="auto"/>
                        <w:right w:val="none" w:sz="0" w:space="0" w:color="auto"/>
                      </w:divBdr>
                    </w:div>
                  </w:divsChild>
                </w:div>
                <w:div w:id="771895768">
                  <w:marLeft w:val="0"/>
                  <w:marRight w:val="0"/>
                  <w:marTop w:val="0"/>
                  <w:marBottom w:val="0"/>
                  <w:divBdr>
                    <w:top w:val="none" w:sz="0" w:space="0" w:color="auto"/>
                    <w:left w:val="none" w:sz="0" w:space="0" w:color="auto"/>
                    <w:bottom w:val="none" w:sz="0" w:space="0" w:color="auto"/>
                    <w:right w:val="none" w:sz="0" w:space="0" w:color="auto"/>
                  </w:divBdr>
                  <w:divsChild>
                    <w:div w:id="443616266">
                      <w:marLeft w:val="0"/>
                      <w:marRight w:val="0"/>
                      <w:marTop w:val="0"/>
                      <w:marBottom w:val="0"/>
                      <w:divBdr>
                        <w:top w:val="none" w:sz="0" w:space="0" w:color="auto"/>
                        <w:left w:val="none" w:sz="0" w:space="0" w:color="auto"/>
                        <w:bottom w:val="none" w:sz="0" w:space="0" w:color="auto"/>
                        <w:right w:val="none" w:sz="0" w:space="0" w:color="auto"/>
                      </w:divBdr>
                    </w:div>
                    <w:div w:id="789862028">
                      <w:marLeft w:val="0"/>
                      <w:marRight w:val="0"/>
                      <w:marTop w:val="0"/>
                      <w:marBottom w:val="0"/>
                      <w:divBdr>
                        <w:top w:val="none" w:sz="0" w:space="0" w:color="auto"/>
                        <w:left w:val="none" w:sz="0" w:space="0" w:color="auto"/>
                        <w:bottom w:val="none" w:sz="0" w:space="0" w:color="auto"/>
                        <w:right w:val="none" w:sz="0" w:space="0" w:color="auto"/>
                      </w:divBdr>
                    </w:div>
                    <w:div w:id="923605398">
                      <w:marLeft w:val="0"/>
                      <w:marRight w:val="0"/>
                      <w:marTop w:val="0"/>
                      <w:marBottom w:val="0"/>
                      <w:divBdr>
                        <w:top w:val="none" w:sz="0" w:space="0" w:color="auto"/>
                        <w:left w:val="none" w:sz="0" w:space="0" w:color="auto"/>
                        <w:bottom w:val="none" w:sz="0" w:space="0" w:color="auto"/>
                        <w:right w:val="none" w:sz="0" w:space="0" w:color="auto"/>
                      </w:divBdr>
                    </w:div>
                    <w:div w:id="1796410859">
                      <w:marLeft w:val="0"/>
                      <w:marRight w:val="0"/>
                      <w:marTop w:val="0"/>
                      <w:marBottom w:val="0"/>
                      <w:divBdr>
                        <w:top w:val="none" w:sz="0" w:space="0" w:color="auto"/>
                        <w:left w:val="none" w:sz="0" w:space="0" w:color="auto"/>
                        <w:bottom w:val="none" w:sz="0" w:space="0" w:color="auto"/>
                        <w:right w:val="none" w:sz="0" w:space="0" w:color="auto"/>
                      </w:divBdr>
                    </w:div>
                  </w:divsChild>
                </w:div>
                <w:div w:id="993682742">
                  <w:marLeft w:val="0"/>
                  <w:marRight w:val="0"/>
                  <w:marTop w:val="0"/>
                  <w:marBottom w:val="0"/>
                  <w:divBdr>
                    <w:top w:val="none" w:sz="0" w:space="0" w:color="auto"/>
                    <w:left w:val="none" w:sz="0" w:space="0" w:color="auto"/>
                    <w:bottom w:val="none" w:sz="0" w:space="0" w:color="auto"/>
                    <w:right w:val="none" w:sz="0" w:space="0" w:color="auto"/>
                  </w:divBdr>
                  <w:divsChild>
                    <w:div w:id="735513465">
                      <w:marLeft w:val="0"/>
                      <w:marRight w:val="0"/>
                      <w:marTop w:val="0"/>
                      <w:marBottom w:val="0"/>
                      <w:divBdr>
                        <w:top w:val="none" w:sz="0" w:space="0" w:color="auto"/>
                        <w:left w:val="none" w:sz="0" w:space="0" w:color="auto"/>
                        <w:bottom w:val="none" w:sz="0" w:space="0" w:color="auto"/>
                        <w:right w:val="none" w:sz="0" w:space="0" w:color="auto"/>
                      </w:divBdr>
                    </w:div>
                  </w:divsChild>
                </w:div>
                <w:div w:id="1018434951">
                  <w:marLeft w:val="0"/>
                  <w:marRight w:val="0"/>
                  <w:marTop w:val="0"/>
                  <w:marBottom w:val="0"/>
                  <w:divBdr>
                    <w:top w:val="none" w:sz="0" w:space="0" w:color="auto"/>
                    <w:left w:val="none" w:sz="0" w:space="0" w:color="auto"/>
                    <w:bottom w:val="none" w:sz="0" w:space="0" w:color="auto"/>
                    <w:right w:val="none" w:sz="0" w:space="0" w:color="auto"/>
                  </w:divBdr>
                  <w:divsChild>
                    <w:div w:id="505360963">
                      <w:marLeft w:val="0"/>
                      <w:marRight w:val="0"/>
                      <w:marTop w:val="0"/>
                      <w:marBottom w:val="0"/>
                      <w:divBdr>
                        <w:top w:val="none" w:sz="0" w:space="0" w:color="auto"/>
                        <w:left w:val="none" w:sz="0" w:space="0" w:color="auto"/>
                        <w:bottom w:val="none" w:sz="0" w:space="0" w:color="auto"/>
                        <w:right w:val="none" w:sz="0" w:space="0" w:color="auto"/>
                      </w:divBdr>
                    </w:div>
                  </w:divsChild>
                </w:div>
                <w:div w:id="1028068587">
                  <w:marLeft w:val="0"/>
                  <w:marRight w:val="0"/>
                  <w:marTop w:val="0"/>
                  <w:marBottom w:val="0"/>
                  <w:divBdr>
                    <w:top w:val="none" w:sz="0" w:space="0" w:color="auto"/>
                    <w:left w:val="none" w:sz="0" w:space="0" w:color="auto"/>
                    <w:bottom w:val="none" w:sz="0" w:space="0" w:color="auto"/>
                    <w:right w:val="none" w:sz="0" w:space="0" w:color="auto"/>
                  </w:divBdr>
                  <w:divsChild>
                    <w:div w:id="1686706152">
                      <w:marLeft w:val="0"/>
                      <w:marRight w:val="0"/>
                      <w:marTop w:val="0"/>
                      <w:marBottom w:val="0"/>
                      <w:divBdr>
                        <w:top w:val="none" w:sz="0" w:space="0" w:color="auto"/>
                        <w:left w:val="none" w:sz="0" w:space="0" w:color="auto"/>
                        <w:bottom w:val="none" w:sz="0" w:space="0" w:color="auto"/>
                        <w:right w:val="none" w:sz="0" w:space="0" w:color="auto"/>
                      </w:divBdr>
                    </w:div>
                  </w:divsChild>
                </w:div>
                <w:div w:id="1049383209">
                  <w:marLeft w:val="0"/>
                  <w:marRight w:val="0"/>
                  <w:marTop w:val="0"/>
                  <w:marBottom w:val="0"/>
                  <w:divBdr>
                    <w:top w:val="none" w:sz="0" w:space="0" w:color="auto"/>
                    <w:left w:val="none" w:sz="0" w:space="0" w:color="auto"/>
                    <w:bottom w:val="none" w:sz="0" w:space="0" w:color="auto"/>
                    <w:right w:val="none" w:sz="0" w:space="0" w:color="auto"/>
                  </w:divBdr>
                  <w:divsChild>
                    <w:div w:id="1241720976">
                      <w:marLeft w:val="0"/>
                      <w:marRight w:val="0"/>
                      <w:marTop w:val="0"/>
                      <w:marBottom w:val="0"/>
                      <w:divBdr>
                        <w:top w:val="none" w:sz="0" w:space="0" w:color="auto"/>
                        <w:left w:val="none" w:sz="0" w:space="0" w:color="auto"/>
                        <w:bottom w:val="none" w:sz="0" w:space="0" w:color="auto"/>
                        <w:right w:val="none" w:sz="0" w:space="0" w:color="auto"/>
                      </w:divBdr>
                    </w:div>
                  </w:divsChild>
                </w:div>
                <w:div w:id="1113593585">
                  <w:marLeft w:val="0"/>
                  <w:marRight w:val="0"/>
                  <w:marTop w:val="0"/>
                  <w:marBottom w:val="0"/>
                  <w:divBdr>
                    <w:top w:val="none" w:sz="0" w:space="0" w:color="auto"/>
                    <w:left w:val="none" w:sz="0" w:space="0" w:color="auto"/>
                    <w:bottom w:val="none" w:sz="0" w:space="0" w:color="auto"/>
                    <w:right w:val="none" w:sz="0" w:space="0" w:color="auto"/>
                  </w:divBdr>
                  <w:divsChild>
                    <w:div w:id="1532456636">
                      <w:marLeft w:val="0"/>
                      <w:marRight w:val="0"/>
                      <w:marTop w:val="0"/>
                      <w:marBottom w:val="0"/>
                      <w:divBdr>
                        <w:top w:val="none" w:sz="0" w:space="0" w:color="auto"/>
                        <w:left w:val="none" w:sz="0" w:space="0" w:color="auto"/>
                        <w:bottom w:val="none" w:sz="0" w:space="0" w:color="auto"/>
                        <w:right w:val="none" w:sz="0" w:space="0" w:color="auto"/>
                      </w:divBdr>
                    </w:div>
                  </w:divsChild>
                </w:div>
                <w:div w:id="1148283925">
                  <w:marLeft w:val="0"/>
                  <w:marRight w:val="0"/>
                  <w:marTop w:val="0"/>
                  <w:marBottom w:val="0"/>
                  <w:divBdr>
                    <w:top w:val="none" w:sz="0" w:space="0" w:color="auto"/>
                    <w:left w:val="none" w:sz="0" w:space="0" w:color="auto"/>
                    <w:bottom w:val="none" w:sz="0" w:space="0" w:color="auto"/>
                    <w:right w:val="none" w:sz="0" w:space="0" w:color="auto"/>
                  </w:divBdr>
                  <w:divsChild>
                    <w:div w:id="313337520">
                      <w:marLeft w:val="0"/>
                      <w:marRight w:val="0"/>
                      <w:marTop w:val="0"/>
                      <w:marBottom w:val="0"/>
                      <w:divBdr>
                        <w:top w:val="none" w:sz="0" w:space="0" w:color="auto"/>
                        <w:left w:val="none" w:sz="0" w:space="0" w:color="auto"/>
                        <w:bottom w:val="none" w:sz="0" w:space="0" w:color="auto"/>
                        <w:right w:val="none" w:sz="0" w:space="0" w:color="auto"/>
                      </w:divBdr>
                    </w:div>
                    <w:div w:id="1323118210">
                      <w:marLeft w:val="0"/>
                      <w:marRight w:val="0"/>
                      <w:marTop w:val="0"/>
                      <w:marBottom w:val="0"/>
                      <w:divBdr>
                        <w:top w:val="none" w:sz="0" w:space="0" w:color="auto"/>
                        <w:left w:val="none" w:sz="0" w:space="0" w:color="auto"/>
                        <w:bottom w:val="none" w:sz="0" w:space="0" w:color="auto"/>
                        <w:right w:val="none" w:sz="0" w:space="0" w:color="auto"/>
                      </w:divBdr>
                    </w:div>
                    <w:div w:id="1992632781">
                      <w:marLeft w:val="0"/>
                      <w:marRight w:val="0"/>
                      <w:marTop w:val="0"/>
                      <w:marBottom w:val="0"/>
                      <w:divBdr>
                        <w:top w:val="none" w:sz="0" w:space="0" w:color="auto"/>
                        <w:left w:val="none" w:sz="0" w:space="0" w:color="auto"/>
                        <w:bottom w:val="none" w:sz="0" w:space="0" w:color="auto"/>
                        <w:right w:val="none" w:sz="0" w:space="0" w:color="auto"/>
                      </w:divBdr>
                    </w:div>
                  </w:divsChild>
                </w:div>
                <w:div w:id="1259602935">
                  <w:marLeft w:val="0"/>
                  <w:marRight w:val="0"/>
                  <w:marTop w:val="0"/>
                  <w:marBottom w:val="0"/>
                  <w:divBdr>
                    <w:top w:val="none" w:sz="0" w:space="0" w:color="auto"/>
                    <w:left w:val="none" w:sz="0" w:space="0" w:color="auto"/>
                    <w:bottom w:val="none" w:sz="0" w:space="0" w:color="auto"/>
                    <w:right w:val="none" w:sz="0" w:space="0" w:color="auto"/>
                  </w:divBdr>
                  <w:divsChild>
                    <w:div w:id="396301">
                      <w:marLeft w:val="0"/>
                      <w:marRight w:val="0"/>
                      <w:marTop w:val="0"/>
                      <w:marBottom w:val="0"/>
                      <w:divBdr>
                        <w:top w:val="none" w:sz="0" w:space="0" w:color="auto"/>
                        <w:left w:val="none" w:sz="0" w:space="0" w:color="auto"/>
                        <w:bottom w:val="none" w:sz="0" w:space="0" w:color="auto"/>
                        <w:right w:val="none" w:sz="0" w:space="0" w:color="auto"/>
                      </w:divBdr>
                    </w:div>
                  </w:divsChild>
                </w:div>
                <w:div w:id="1272856169">
                  <w:marLeft w:val="0"/>
                  <w:marRight w:val="0"/>
                  <w:marTop w:val="0"/>
                  <w:marBottom w:val="0"/>
                  <w:divBdr>
                    <w:top w:val="none" w:sz="0" w:space="0" w:color="auto"/>
                    <w:left w:val="none" w:sz="0" w:space="0" w:color="auto"/>
                    <w:bottom w:val="none" w:sz="0" w:space="0" w:color="auto"/>
                    <w:right w:val="none" w:sz="0" w:space="0" w:color="auto"/>
                  </w:divBdr>
                  <w:divsChild>
                    <w:div w:id="1770006382">
                      <w:marLeft w:val="0"/>
                      <w:marRight w:val="0"/>
                      <w:marTop w:val="0"/>
                      <w:marBottom w:val="0"/>
                      <w:divBdr>
                        <w:top w:val="none" w:sz="0" w:space="0" w:color="auto"/>
                        <w:left w:val="none" w:sz="0" w:space="0" w:color="auto"/>
                        <w:bottom w:val="none" w:sz="0" w:space="0" w:color="auto"/>
                        <w:right w:val="none" w:sz="0" w:space="0" w:color="auto"/>
                      </w:divBdr>
                    </w:div>
                    <w:div w:id="2112620494">
                      <w:marLeft w:val="0"/>
                      <w:marRight w:val="0"/>
                      <w:marTop w:val="0"/>
                      <w:marBottom w:val="0"/>
                      <w:divBdr>
                        <w:top w:val="none" w:sz="0" w:space="0" w:color="auto"/>
                        <w:left w:val="none" w:sz="0" w:space="0" w:color="auto"/>
                        <w:bottom w:val="none" w:sz="0" w:space="0" w:color="auto"/>
                        <w:right w:val="none" w:sz="0" w:space="0" w:color="auto"/>
                      </w:divBdr>
                    </w:div>
                  </w:divsChild>
                </w:div>
                <w:div w:id="1392730306">
                  <w:marLeft w:val="0"/>
                  <w:marRight w:val="0"/>
                  <w:marTop w:val="0"/>
                  <w:marBottom w:val="0"/>
                  <w:divBdr>
                    <w:top w:val="none" w:sz="0" w:space="0" w:color="auto"/>
                    <w:left w:val="none" w:sz="0" w:space="0" w:color="auto"/>
                    <w:bottom w:val="none" w:sz="0" w:space="0" w:color="auto"/>
                    <w:right w:val="none" w:sz="0" w:space="0" w:color="auto"/>
                  </w:divBdr>
                  <w:divsChild>
                    <w:div w:id="2043238305">
                      <w:marLeft w:val="0"/>
                      <w:marRight w:val="0"/>
                      <w:marTop w:val="0"/>
                      <w:marBottom w:val="0"/>
                      <w:divBdr>
                        <w:top w:val="none" w:sz="0" w:space="0" w:color="auto"/>
                        <w:left w:val="none" w:sz="0" w:space="0" w:color="auto"/>
                        <w:bottom w:val="none" w:sz="0" w:space="0" w:color="auto"/>
                        <w:right w:val="none" w:sz="0" w:space="0" w:color="auto"/>
                      </w:divBdr>
                    </w:div>
                  </w:divsChild>
                </w:div>
                <w:div w:id="1759062674">
                  <w:marLeft w:val="0"/>
                  <w:marRight w:val="0"/>
                  <w:marTop w:val="0"/>
                  <w:marBottom w:val="0"/>
                  <w:divBdr>
                    <w:top w:val="none" w:sz="0" w:space="0" w:color="auto"/>
                    <w:left w:val="none" w:sz="0" w:space="0" w:color="auto"/>
                    <w:bottom w:val="none" w:sz="0" w:space="0" w:color="auto"/>
                    <w:right w:val="none" w:sz="0" w:space="0" w:color="auto"/>
                  </w:divBdr>
                  <w:divsChild>
                    <w:div w:id="1255821130">
                      <w:marLeft w:val="0"/>
                      <w:marRight w:val="0"/>
                      <w:marTop w:val="0"/>
                      <w:marBottom w:val="0"/>
                      <w:divBdr>
                        <w:top w:val="none" w:sz="0" w:space="0" w:color="auto"/>
                        <w:left w:val="none" w:sz="0" w:space="0" w:color="auto"/>
                        <w:bottom w:val="none" w:sz="0" w:space="0" w:color="auto"/>
                        <w:right w:val="none" w:sz="0" w:space="0" w:color="auto"/>
                      </w:divBdr>
                    </w:div>
                  </w:divsChild>
                </w:div>
                <w:div w:id="1778599072">
                  <w:marLeft w:val="0"/>
                  <w:marRight w:val="0"/>
                  <w:marTop w:val="0"/>
                  <w:marBottom w:val="0"/>
                  <w:divBdr>
                    <w:top w:val="none" w:sz="0" w:space="0" w:color="auto"/>
                    <w:left w:val="none" w:sz="0" w:space="0" w:color="auto"/>
                    <w:bottom w:val="none" w:sz="0" w:space="0" w:color="auto"/>
                    <w:right w:val="none" w:sz="0" w:space="0" w:color="auto"/>
                  </w:divBdr>
                  <w:divsChild>
                    <w:div w:id="1367104217">
                      <w:marLeft w:val="0"/>
                      <w:marRight w:val="0"/>
                      <w:marTop w:val="0"/>
                      <w:marBottom w:val="0"/>
                      <w:divBdr>
                        <w:top w:val="none" w:sz="0" w:space="0" w:color="auto"/>
                        <w:left w:val="none" w:sz="0" w:space="0" w:color="auto"/>
                        <w:bottom w:val="none" w:sz="0" w:space="0" w:color="auto"/>
                        <w:right w:val="none" w:sz="0" w:space="0" w:color="auto"/>
                      </w:divBdr>
                    </w:div>
                  </w:divsChild>
                </w:div>
                <w:div w:id="1780220261">
                  <w:marLeft w:val="0"/>
                  <w:marRight w:val="0"/>
                  <w:marTop w:val="0"/>
                  <w:marBottom w:val="0"/>
                  <w:divBdr>
                    <w:top w:val="none" w:sz="0" w:space="0" w:color="auto"/>
                    <w:left w:val="none" w:sz="0" w:space="0" w:color="auto"/>
                    <w:bottom w:val="none" w:sz="0" w:space="0" w:color="auto"/>
                    <w:right w:val="none" w:sz="0" w:space="0" w:color="auto"/>
                  </w:divBdr>
                  <w:divsChild>
                    <w:div w:id="237907694">
                      <w:marLeft w:val="0"/>
                      <w:marRight w:val="0"/>
                      <w:marTop w:val="0"/>
                      <w:marBottom w:val="0"/>
                      <w:divBdr>
                        <w:top w:val="none" w:sz="0" w:space="0" w:color="auto"/>
                        <w:left w:val="none" w:sz="0" w:space="0" w:color="auto"/>
                        <w:bottom w:val="none" w:sz="0" w:space="0" w:color="auto"/>
                        <w:right w:val="none" w:sz="0" w:space="0" w:color="auto"/>
                      </w:divBdr>
                    </w:div>
                    <w:div w:id="693000110">
                      <w:marLeft w:val="0"/>
                      <w:marRight w:val="0"/>
                      <w:marTop w:val="0"/>
                      <w:marBottom w:val="0"/>
                      <w:divBdr>
                        <w:top w:val="none" w:sz="0" w:space="0" w:color="auto"/>
                        <w:left w:val="none" w:sz="0" w:space="0" w:color="auto"/>
                        <w:bottom w:val="none" w:sz="0" w:space="0" w:color="auto"/>
                        <w:right w:val="none" w:sz="0" w:space="0" w:color="auto"/>
                      </w:divBdr>
                    </w:div>
                    <w:div w:id="1764648461">
                      <w:marLeft w:val="0"/>
                      <w:marRight w:val="0"/>
                      <w:marTop w:val="0"/>
                      <w:marBottom w:val="0"/>
                      <w:divBdr>
                        <w:top w:val="none" w:sz="0" w:space="0" w:color="auto"/>
                        <w:left w:val="none" w:sz="0" w:space="0" w:color="auto"/>
                        <w:bottom w:val="none" w:sz="0" w:space="0" w:color="auto"/>
                        <w:right w:val="none" w:sz="0" w:space="0" w:color="auto"/>
                      </w:divBdr>
                    </w:div>
                  </w:divsChild>
                </w:div>
                <w:div w:id="1829587499">
                  <w:marLeft w:val="0"/>
                  <w:marRight w:val="0"/>
                  <w:marTop w:val="0"/>
                  <w:marBottom w:val="0"/>
                  <w:divBdr>
                    <w:top w:val="none" w:sz="0" w:space="0" w:color="auto"/>
                    <w:left w:val="none" w:sz="0" w:space="0" w:color="auto"/>
                    <w:bottom w:val="none" w:sz="0" w:space="0" w:color="auto"/>
                    <w:right w:val="none" w:sz="0" w:space="0" w:color="auto"/>
                  </w:divBdr>
                  <w:divsChild>
                    <w:div w:id="89156822">
                      <w:marLeft w:val="0"/>
                      <w:marRight w:val="0"/>
                      <w:marTop w:val="0"/>
                      <w:marBottom w:val="0"/>
                      <w:divBdr>
                        <w:top w:val="none" w:sz="0" w:space="0" w:color="auto"/>
                        <w:left w:val="none" w:sz="0" w:space="0" w:color="auto"/>
                        <w:bottom w:val="none" w:sz="0" w:space="0" w:color="auto"/>
                        <w:right w:val="none" w:sz="0" w:space="0" w:color="auto"/>
                      </w:divBdr>
                    </w:div>
                    <w:div w:id="921719547">
                      <w:marLeft w:val="0"/>
                      <w:marRight w:val="0"/>
                      <w:marTop w:val="0"/>
                      <w:marBottom w:val="0"/>
                      <w:divBdr>
                        <w:top w:val="none" w:sz="0" w:space="0" w:color="auto"/>
                        <w:left w:val="none" w:sz="0" w:space="0" w:color="auto"/>
                        <w:bottom w:val="none" w:sz="0" w:space="0" w:color="auto"/>
                        <w:right w:val="none" w:sz="0" w:space="0" w:color="auto"/>
                      </w:divBdr>
                    </w:div>
                  </w:divsChild>
                </w:div>
                <w:div w:id="1890342570">
                  <w:marLeft w:val="0"/>
                  <w:marRight w:val="0"/>
                  <w:marTop w:val="0"/>
                  <w:marBottom w:val="0"/>
                  <w:divBdr>
                    <w:top w:val="none" w:sz="0" w:space="0" w:color="auto"/>
                    <w:left w:val="none" w:sz="0" w:space="0" w:color="auto"/>
                    <w:bottom w:val="none" w:sz="0" w:space="0" w:color="auto"/>
                    <w:right w:val="none" w:sz="0" w:space="0" w:color="auto"/>
                  </w:divBdr>
                  <w:divsChild>
                    <w:div w:id="817696331">
                      <w:marLeft w:val="0"/>
                      <w:marRight w:val="0"/>
                      <w:marTop w:val="0"/>
                      <w:marBottom w:val="0"/>
                      <w:divBdr>
                        <w:top w:val="none" w:sz="0" w:space="0" w:color="auto"/>
                        <w:left w:val="none" w:sz="0" w:space="0" w:color="auto"/>
                        <w:bottom w:val="none" w:sz="0" w:space="0" w:color="auto"/>
                        <w:right w:val="none" w:sz="0" w:space="0" w:color="auto"/>
                      </w:divBdr>
                    </w:div>
                  </w:divsChild>
                </w:div>
                <w:div w:id="1984700257">
                  <w:marLeft w:val="0"/>
                  <w:marRight w:val="0"/>
                  <w:marTop w:val="0"/>
                  <w:marBottom w:val="0"/>
                  <w:divBdr>
                    <w:top w:val="none" w:sz="0" w:space="0" w:color="auto"/>
                    <w:left w:val="none" w:sz="0" w:space="0" w:color="auto"/>
                    <w:bottom w:val="none" w:sz="0" w:space="0" w:color="auto"/>
                    <w:right w:val="none" w:sz="0" w:space="0" w:color="auto"/>
                  </w:divBdr>
                  <w:divsChild>
                    <w:div w:id="199880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inside-the-department/health-and-safety/our-services/contact-us/risk-managemen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aa8625e-3880-45df-acee-de61df76c31d" xsi:nil="true"/>
    <lcf76f155ced4ddcb4097134ff3c332f xmlns="46dfaa95-281b-415a-be82-fce401c90741">
      <Terms xmlns="http://schemas.microsoft.com/office/infopath/2007/PartnerControls"/>
    </lcf76f155ced4ddcb4097134ff3c332f>
    <_ip_UnifiedCompliancePolicyUIAction xmlns="http://schemas.microsoft.com/sharepoint/v3" xsi:nil="true"/>
    <Comment xmlns="46dfaa95-281b-415a-be82-fce401c90741" xsi:nil="true"/>
    <Reviewd xmlns="46dfaa95-281b-415a-be82-fce401c90741">false</Reviewd>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F2DD8B28826F47A9C77AD0AA6C83B7" ma:contentTypeVersion="23" ma:contentTypeDescription="Create a new document." ma:contentTypeScope="" ma:versionID="b300ecd1b65d477351b93c9add9b71af">
  <xsd:schema xmlns:xsd="http://www.w3.org/2001/XMLSchema" xmlns:xs="http://www.w3.org/2001/XMLSchema" xmlns:p="http://schemas.microsoft.com/office/2006/metadata/properties" xmlns:ns1="http://schemas.microsoft.com/sharepoint/v3" xmlns:ns2="46dfaa95-281b-415a-be82-fce401c90741" xmlns:ns3="daa8625e-3880-45df-acee-de61df76c31d" targetNamespace="http://schemas.microsoft.com/office/2006/metadata/properties" ma:root="true" ma:fieldsID="0397741b838e6f88bf5ec79bad0d75d9" ns1:_="" ns2:_="" ns3:_="">
    <xsd:import namespace="http://schemas.microsoft.com/sharepoint/v3"/>
    <xsd:import namespace="46dfaa95-281b-415a-be82-fce401c90741"/>
    <xsd:import namespace="daa8625e-3880-45df-acee-de61df76c31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Comment" minOccurs="0"/>
                <xsd:element ref="ns2:MediaServiceObjectDetectorVersions" minOccurs="0"/>
                <xsd:element ref="ns2:MediaServiceSearchProperties" minOccurs="0"/>
                <xsd:element ref="ns2:Reviewd"/>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dfaa95-281b-415a-be82-fce401c907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Comment" ma:index="26" nillable="true" ma:displayName="Comment" ma:format="Dropdown" ma:internalName="Comment">
      <xsd:simpleType>
        <xsd:restriction base="dms:Text">
          <xsd:maxLength value="255"/>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Reviewd" ma:index="29" ma:displayName="Reviewed" ma:default="0" ma:format="Dropdown" ma:internalName="Review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aa8625e-3880-45df-acee-de61df76c31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26f98a-0937-4615-9f9e-f2cd54c44aba}" ma:internalName="TaxCatchAll" ma:showField="CatchAllData" ma:web="daa8625e-3880-45df-acee-de61df76c3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daa8625e-3880-45df-acee-de61df76c31d"/>
    <ds:schemaRef ds:uri="46dfaa95-281b-415a-be82-fce401c90741"/>
    <ds:schemaRef ds:uri="http://schemas.microsoft.com/sharepoint/v3"/>
  </ds:schemaRefs>
</ds:datastoreItem>
</file>

<file path=customXml/itemProps3.xml><?xml version="1.0" encoding="utf-8"?>
<ds:datastoreItem xmlns:ds="http://schemas.openxmlformats.org/officeDocument/2006/customXml" ds:itemID="{2594467B-9CFB-4E61-8055-3665D771B5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dfaa95-281b-415a-be82-fce401c90741"/>
    <ds:schemaRef ds:uri="daa8625e-3880-45df-acee-de61df76c3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10</Pages>
  <Words>1523</Words>
  <Characters>8685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Works Notification</vt:lpstr>
    </vt:vector>
  </TitlesOfParts>
  <Manager/>
  <Company/>
  <LinksUpToDate>false</LinksUpToDate>
  <CharactersWithSpaces>10188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 Notification</dc:title>
  <dc:subject/>
  <dc:creator>NSW Department of Education</dc:creator>
  <cp:keywords/>
  <dc:description/>
  <cp:lastModifiedBy>Micky Pinkerton</cp:lastModifiedBy>
  <cp:revision>58</cp:revision>
  <dcterms:created xsi:type="dcterms:W3CDTF">2025-01-22T20:24:00Z</dcterms:created>
  <dcterms:modified xsi:type="dcterms:W3CDTF">2025-01-23T01:05:00Z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0x010100EDF2DD8B28826F47A9C77AD0AA6C83B7</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