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496"/>
        <w:tblW w:w="15678" w:type="dxa"/>
        <w:tblBorders>
          <w:top w:val="single" w:sz="4" w:space="0" w:color="0F565F"/>
          <w:left w:val="single" w:sz="4" w:space="0" w:color="0F565F"/>
          <w:bottom w:val="single" w:sz="4" w:space="0" w:color="0F565F"/>
          <w:right w:val="single" w:sz="4" w:space="0" w:color="0F565F"/>
          <w:insideH w:val="single" w:sz="4" w:space="0" w:color="0F565F"/>
          <w:insideV w:val="single" w:sz="4" w:space="0" w:color="0F565F"/>
        </w:tblBorders>
        <w:tblLayout w:type="fixed"/>
        <w:tblLook w:val="04A0" w:firstRow="1" w:lastRow="0" w:firstColumn="1" w:lastColumn="0" w:noHBand="0" w:noVBand="1"/>
      </w:tblPr>
      <w:tblGrid>
        <w:gridCol w:w="6686"/>
        <w:gridCol w:w="1153"/>
        <w:gridCol w:w="7839"/>
      </w:tblGrid>
      <w:tr w:rsidR="00F04139" w:rsidRPr="00F04139" w14:paraId="1C4DF92F" w14:textId="77777777" w:rsidTr="008B0F7C">
        <w:tc>
          <w:tcPr>
            <w:tcW w:w="6686" w:type="dxa"/>
            <w:shd w:val="clear" w:color="auto" w:fill="auto"/>
            <w:vAlign w:val="center"/>
          </w:tcPr>
          <w:p w14:paraId="13993EC9" w14:textId="77777777" w:rsidR="00F04139" w:rsidRPr="00F04139" w:rsidRDefault="00F04139" w:rsidP="00BC22CD">
            <w:pPr>
              <w:spacing w:before="120" w:after="120"/>
              <w:rPr>
                <w:b/>
              </w:rPr>
            </w:pPr>
            <w:bookmarkStart w:id="0" w:name="_GoBack"/>
            <w:bookmarkEnd w:id="0"/>
            <w:r w:rsidRPr="00F04139">
              <w:rPr>
                <w:b/>
              </w:rPr>
              <w:t xml:space="preserve">Name of </w:t>
            </w:r>
            <w:r w:rsidR="00BC22CD">
              <w:rPr>
                <w:b/>
              </w:rPr>
              <w:t>School</w:t>
            </w:r>
            <w:r w:rsidRPr="00F04139">
              <w:rPr>
                <w:b/>
              </w:rPr>
              <w:t xml:space="preserve">: </w:t>
            </w:r>
          </w:p>
        </w:tc>
        <w:tc>
          <w:tcPr>
            <w:tcW w:w="8992" w:type="dxa"/>
            <w:gridSpan w:val="2"/>
            <w:shd w:val="clear" w:color="auto" w:fill="auto"/>
            <w:vAlign w:val="center"/>
          </w:tcPr>
          <w:p w14:paraId="790A5439" w14:textId="77777777" w:rsidR="00F04139" w:rsidRPr="00F04139" w:rsidRDefault="00F04139" w:rsidP="00C705E6">
            <w:pPr>
              <w:spacing w:before="120" w:after="120"/>
            </w:pPr>
            <w:r w:rsidRPr="00F04139">
              <w:rPr>
                <w:b/>
              </w:rPr>
              <w:t xml:space="preserve">Name of </w:t>
            </w:r>
            <w:r w:rsidR="00BC22CD">
              <w:rPr>
                <w:b/>
              </w:rPr>
              <w:t>Project Manager</w:t>
            </w:r>
            <w:r w:rsidRPr="00F04139">
              <w:rPr>
                <w:b/>
              </w:rPr>
              <w:t xml:space="preserve">: </w:t>
            </w:r>
          </w:p>
        </w:tc>
      </w:tr>
      <w:tr w:rsidR="001513ED" w:rsidRPr="00F04139" w14:paraId="47381D3D" w14:textId="77777777" w:rsidTr="007E62AE">
        <w:tc>
          <w:tcPr>
            <w:tcW w:w="7839" w:type="dxa"/>
            <w:gridSpan w:val="2"/>
            <w:shd w:val="clear" w:color="auto" w:fill="auto"/>
            <w:vAlign w:val="center"/>
          </w:tcPr>
          <w:p w14:paraId="765D37E5" w14:textId="77777777" w:rsidR="001513ED" w:rsidRPr="00051C02" w:rsidRDefault="001513ED" w:rsidP="003F4F70">
            <w:pPr>
              <w:spacing w:before="120" w:after="120"/>
            </w:pPr>
            <w:r w:rsidRPr="00F04139">
              <w:rPr>
                <w:b/>
              </w:rPr>
              <w:t>Risk assessment focus:</w:t>
            </w:r>
            <w:r w:rsidR="00BC22CD">
              <w:rPr>
                <w:b/>
              </w:rPr>
              <w:t xml:space="preserve"> </w:t>
            </w:r>
          </w:p>
        </w:tc>
        <w:tc>
          <w:tcPr>
            <w:tcW w:w="7839" w:type="dxa"/>
            <w:shd w:val="clear" w:color="auto" w:fill="auto"/>
            <w:vAlign w:val="center"/>
          </w:tcPr>
          <w:p w14:paraId="71363264" w14:textId="77777777" w:rsidR="001513ED" w:rsidRPr="001513ED" w:rsidRDefault="001513ED" w:rsidP="008B0F7C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Project: </w:t>
            </w:r>
          </w:p>
        </w:tc>
      </w:tr>
      <w:tr w:rsidR="003F1316" w:rsidRPr="000005EC" w14:paraId="362BEFE2" w14:textId="77777777" w:rsidTr="008B0F7C">
        <w:tc>
          <w:tcPr>
            <w:tcW w:w="15678" w:type="dxa"/>
            <w:gridSpan w:val="3"/>
            <w:shd w:val="clear" w:color="auto" w:fill="auto"/>
            <w:vAlign w:val="center"/>
          </w:tcPr>
          <w:p w14:paraId="4EC69130" w14:textId="77777777" w:rsidR="001513ED" w:rsidRPr="00BC22CD" w:rsidRDefault="001513ED" w:rsidP="008B0F7C">
            <w:pPr>
              <w:spacing w:before="120" w:after="120"/>
              <w:rPr>
                <w:b/>
              </w:rPr>
            </w:pPr>
            <w:r w:rsidRPr="00BC22CD">
              <w:rPr>
                <w:b/>
              </w:rPr>
              <w:t xml:space="preserve">Description of work: </w:t>
            </w:r>
          </w:p>
          <w:p w14:paraId="32BCCB16" w14:textId="77777777" w:rsidR="001513ED" w:rsidRDefault="001513ED" w:rsidP="008B0F7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  <w:p w14:paraId="0FC7CD02" w14:textId="77777777" w:rsidR="001513ED" w:rsidRDefault="001513ED" w:rsidP="008B0F7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  <w:p w14:paraId="7F107A2C" w14:textId="77777777" w:rsidR="003F1316" w:rsidRPr="000005EC" w:rsidRDefault="003F1316" w:rsidP="008B0F7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15706" w:type="dxa"/>
        <w:tblInd w:w="-5" w:type="dxa"/>
        <w:tblBorders>
          <w:top w:val="single" w:sz="4" w:space="0" w:color="0F565F"/>
          <w:left w:val="single" w:sz="4" w:space="0" w:color="0F565F"/>
          <w:bottom w:val="single" w:sz="4" w:space="0" w:color="0F565F"/>
          <w:right w:val="single" w:sz="4" w:space="0" w:color="0F565F"/>
          <w:insideH w:val="single" w:sz="4" w:space="0" w:color="0F565F"/>
          <w:insideV w:val="single" w:sz="4" w:space="0" w:color="0F565F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2693"/>
        <w:gridCol w:w="1701"/>
        <w:gridCol w:w="1276"/>
        <w:gridCol w:w="5386"/>
        <w:gridCol w:w="1276"/>
        <w:gridCol w:w="1701"/>
      </w:tblGrid>
      <w:tr w:rsidR="00F04139" w:rsidRPr="00CE1FEC" w14:paraId="4E95722B" w14:textId="77777777" w:rsidTr="00BC22CD">
        <w:trPr>
          <w:tblHeader/>
        </w:trPr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F50"/>
            <w:vAlign w:val="center"/>
          </w:tcPr>
          <w:p w14:paraId="4E9E7B5B" w14:textId="77777777" w:rsidR="00F04139" w:rsidRPr="00CE1FEC" w:rsidRDefault="00F04139" w:rsidP="00D93A9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E1FEC">
              <w:rPr>
                <w:b/>
                <w:sz w:val="18"/>
                <w:szCs w:val="18"/>
              </w:rPr>
              <w:t>Location/activity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F50"/>
            <w:vAlign w:val="center"/>
          </w:tcPr>
          <w:p w14:paraId="30EF2C20" w14:textId="77777777" w:rsidR="00F04139" w:rsidRPr="00CE1FEC" w:rsidRDefault="00F04139" w:rsidP="00D93A9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E1FEC">
              <w:rPr>
                <w:b/>
                <w:sz w:val="18"/>
                <w:szCs w:val="18"/>
              </w:rPr>
              <w:t>Hazard identification type/ Causes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F50"/>
            <w:vAlign w:val="center"/>
          </w:tcPr>
          <w:p w14:paraId="627C87D6" w14:textId="77777777" w:rsidR="00F04139" w:rsidRPr="00CE1FEC" w:rsidRDefault="00F04139" w:rsidP="00D93A9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E1FEC">
              <w:rPr>
                <w:b/>
                <w:sz w:val="18"/>
                <w:szCs w:val="18"/>
              </w:rPr>
              <w:t>Current Controls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F50"/>
            <w:vAlign w:val="center"/>
          </w:tcPr>
          <w:p w14:paraId="5E741021" w14:textId="77777777" w:rsidR="00F04139" w:rsidRPr="00CE1FEC" w:rsidRDefault="00DE6987" w:rsidP="00D93A93">
            <w:pPr>
              <w:spacing w:before="40" w:after="40"/>
              <w:jc w:val="center"/>
              <w:rPr>
                <w:b/>
                <w:color w:val="FFFFFF"/>
                <w:sz w:val="18"/>
                <w:szCs w:val="18"/>
                <w:u w:val="single"/>
              </w:rPr>
            </w:pPr>
            <w:hyperlink r:id="rId8" w:history="1">
              <w:r w:rsidR="00F04139" w:rsidRPr="00CE1FEC">
                <w:rPr>
                  <w:rStyle w:val="Hyperlink"/>
                  <w:b/>
                  <w:color w:val="FFFFFF"/>
                  <w:sz w:val="18"/>
                  <w:szCs w:val="18"/>
                </w:rPr>
                <w:t>Risk Matrix Score</w:t>
              </w:r>
            </w:hyperlink>
          </w:p>
        </w:tc>
        <w:tc>
          <w:tcPr>
            <w:tcW w:w="53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F50"/>
            <w:vAlign w:val="center"/>
          </w:tcPr>
          <w:p w14:paraId="259BB7B4" w14:textId="77777777" w:rsidR="00F04139" w:rsidRPr="00CE1FEC" w:rsidRDefault="00F04139" w:rsidP="00D93A9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E1FEC">
              <w:rPr>
                <w:b/>
                <w:sz w:val="18"/>
                <w:szCs w:val="18"/>
              </w:rPr>
              <w:t>Elimination or Control Measures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F50"/>
            <w:vAlign w:val="center"/>
          </w:tcPr>
          <w:p w14:paraId="61E33594" w14:textId="77777777" w:rsidR="00F04139" w:rsidRPr="00CE1FEC" w:rsidRDefault="00F04139" w:rsidP="00D93A9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E1FEC">
              <w:rPr>
                <w:b/>
                <w:sz w:val="18"/>
                <w:szCs w:val="18"/>
              </w:rPr>
              <w:t>Who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F50"/>
            <w:vAlign w:val="center"/>
          </w:tcPr>
          <w:p w14:paraId="648B49A7" w14:textId="77777777" w:rsidR="00F04139" w:rsidRPr="00CE1FEC" w:rsidRDefault="00F04139" w:rsidP="003D3D3D">
            <w:pPr>
              <w:spacing w:before="40" w:after="40"/>
              <w:rPr>
                <w:b/>
                <w:sz w:val="18"/>
                <w:szCs w:val="18"/>
              </w:rPr>
            </w:pPr>
            <w:r w:rsidRPr="00CE1FEC">
              <w:rPr>
                <w:b/>
                <w:sz w:val="18"/>
                <w:szCs w:val="18"/>
              </w:rPr>
              <w:t>When</w:t>
            </w:r>
          </w:p>
        </w:tc>
      </w:tr>
      <w:tr w:rsidR="004E68E1" w:rsidRPr="000005EC" w14:paraId="571B6BE3" w14:textId="77777777" w:rsidTr="008F2FD2">
        <w:tc>
          <w:tcPr>
            <w:tcW w:w="167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649C80B" w14:textId="77777777" w:rsidR="004E68E1" w:rsidRPr="00D93A93" w:rsidRDefault="001C52F2" w:rsidP="008A2C19">
            <w:pPr>
              <w:spacing w:before="60" w:after="120" w:line="240" w:lineRule="auto"/>
            </w:pPr>
            <w:r w:rsidRPr="00D93A93">
              <w:t>Temporary Construction Fencing</w:t>
            </w:r>
            <w:r w:rsidR="00DE0D0D">
              <w:t xml:space="preserve"> / Barricading as required</w:t>
            </w:r>
          </w:p>
          <w:p w14:paraId="678C2177" w14:textId="77777777" w:rsidR="001C52F2" w:rsidRPr="00D93A93" w:rsidRDefault="001C52F2" w:rsidP="008A2C19">
            <w:pPr>
              <w:spacing w:before="60" w:after="120" w:line="240" w:lineRule="auto"/>
            </w:pPr>
          </w:p>
          <w:p w14:paraId="05ECB969" w14:textId="77777777" w:rsidR="001C52F2" w:rsidRPr="00D93A93" w:rsidRDefault="001C52F2" w:rsidP="008A2C19">
            <w:pPr>
              <w:spacing w:before="60" w:after="120" w:line="240" w:lineRule="auto"/>
            </w:pPr>
          </w:p>
          <w:p w14:paraId="6591A930" w14:textId="77777777" w:rsidR="008A2C19" w:rsidRPr="00D93A93" w:rsidRDefault="008A2C19" w:rsidP="008A2C19">
            <w:pPr>
              <w:spacing w:before="60" w:after="120" w:line="240" w:lineRule="auto"/>
            </w:pP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014918C" w14:textId="77777777" w:rsidR="004E68E1" w:rsidRPr="00D93A93" w:rsidRDefault="00863468" w:rsidP="008A2C19">
            <w:pPr>
              <w:spacing w:before="60" w:after="120" w:line="240" w:lineRule="auto"/>
            </w:pPr>
            <w:r w:rsidRPr="00D93A93">
              <w:t>Fence secured from falling over</w:t>
            </w:r>
          </w:p>
          <w:p w14:paraId="50206C0B" w14:textId="77777777" w:rsidR="00863468" w:rsidRPr="00D93A93" w:rsidRDefault="00863468" w:rsidP="008A2C19">
            <w:pPr>
              <w:spacing w:before="60" w:after="120" w:line="240" w:lineRule="auto"/>
            </w:pPr>
            <w:r w:rsidRPr="00D93A93">
              <w:t>No Signage - unsafe access</w:t>
            </w:r>
          </w:p>
          <w:p w14:paraId="06DDC714" w14:textId="77777777" w:rsidR="00863468" w:rsidRPr="00D93A93" w:rsidRDefault="00863468" w:rsidP="008A2C19">
            <w:pPr>
              <w:spacing w:before="60" w:after="120" w:line="240" w:lineRule="auto"/>
            </w:pPr>
            <w:r w:rsidRPr="00D93A93">
              <w:t>Students able to gain access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52AFF05" w14:textId="77777777" w:rsidR="004E68E1" w:rsidRPr="00D93A93" w:rsidRDefault="00D93A93" w:rsidP="008A2C19">
            <w:pPr>
              <w:spacing w:before="60" w:after="120" w:line="240" w:lineRule="auto"/>
            </w:pPr>
            <w:r>
              <w:t>N</w:t>
            </w:r>
            <w:r w:rsidR="00863468" w:rsidRPr="00D93A93">
              <w:t>il</w:t>
            </w: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D86117F" w14:textId="77777777" w:rsidR="004E68E1" w:rsidRPr="00D93A93" w:rsidRDefault="00863468" w:rsidP="008F2FD2">
            <w:pPr>
              <w:spacing w:before="60" w:after="120" w:line="240" w:lineRule="auto"/>
              <w:jc w:val="center"/>
              <w:rPr>
                <w:sz w:val="36"/>
                <w:szCs w:val="36"/>
              </w:rPr>
            </w:pPr>
            <w:r w:rsidRPr="00D93A93">
              <w:rPr>
                <w:sz w:val="36"/>
                <w:szCs w:val="36"/>
              </w:rPr>
              <w:t>3</w:t>
            </w:r>
          </w:p>
        </w:tc>
        <w:tc>
          <w:tcPr>
            <w:tcW w:w="5386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B5A1531" w14:textId="260476BE" w:rsidR="004E68E1" w:rsidRPr="00D93A93" w:rsidRDefault="00CE1FEC" w:rsidP="00FF62B9">
            <w:pPr>
              <w:pStyle w:val="ListParagraph"/>
              <w:spacing w:before="60" w:after="120" w:line="240" w:lineRule="auto"/>
              <w:ind w:left="37"/>
              <w:contextualSpacing w:val="0"/>
            </w:pPr>
            <w:r>
              <w:t>Initial</w:t>
            </w:r>
            <w:r w:rsidR="00863468" w:rsidRPr="00D93A93">
              <w:t xml:space="preserve"> meeting to discuss site security: signage, secure at all times; students informed of out of bounds; communication to whole of community</w:t>
            </w:r>
            <w:r w:rsidR="003C5602">
              <w:t>.</w:t>
            </w: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9EBF3C2" w14:textId="77777777" w:rsidR="004E68E1" w:rsidRDefault="00EE6268" w:rsidP="008F2FD2">
            <w:pPr>
              <w:spacing w:before="60" w:after="120" w:line="240" w:lineRule="auto"/>
              <w:jc w:val="center"/>
            </w:pPr>
            <w:r w:rsidRPr="00D93A93">
              <w:t>Principal</w:t>
            </w:r>
          </w:p>
          <w:p w14:paraId="7BF33629" w14:textId="77777777" w:rsidR="003C5602" w:rsidRPr="00D93A93" w:rsidRDefault="003C5602" w:rsidP="008F2FD2">
            <w:pPr>
              <w:spacing w:before="60" w:after="120" w:line="240" w:lineRule="auto"/>
              <w:jc w:val="center"/>
            </w:pPr>
            <w:r>
              <w:t>&amp;</w:t>
            </w:r>
          </w:p>
          <w:p w14:paraId="3C71B72F" w14:textId="77777777" w:rsidR="00EE6268" w:rsidRPr="00D93A93" w:rsidRDefault="00DE0D0D" w:rsidP="008F2FD2">
            <w:pPr>
              <w:spacing w:before="60" w:after="120" w:line="240" w:lineRule="auto"/>
              <w:jc w:val="center"/>
            </w:pPr>
            <w:r>
              <w:t>P &amp; C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18D5C50" w14:textId="77777777" w:rsidR="004E68E1" w:rsidRPr="00D93A93" w:rsidRDefault="00AA6666" w:rsidP="008A2C19">
            <w:pPr>
              <w:spacing w:before="60" w:after="120" w:line="240" w:lineRule="auto"/>
            </w:pPr>
            <w:r w:rsidRPr="00D93A93">
              <w:t>Prior to commencement</w:t>
            </w:r>
          </w:p>
        </w:tc>
      </w:tr>
      <w:tr w:rsidR="008B0F7C" w:rsidRPr="000005EC" w14:paraId="5DB2380F" w14:textId="77777777" w:rsidTr="008F2FD2">
        <w:trPr>
          <w:trHeight w:val="1327"/>
        </w:trPr>
        <w:tc>
          <w:tcPr>
            <w:tcW w:w="1673" w:type="dxa"/>
            <w:shd w:val="clear" w:color="auto" w:fill="auto"/>
          </w:tcPr>
          <w:p w14:paraId="5206C2FF" w14:textId="77777777" w:rsidR="008B0F7C" w:rsidRPr="00D93A93" w:rsidRDefault="008B0F7C" w:rsidP="00BC22CD">
            <w:pPr>
              <w:spacing w:before="60" w:after="120" w:line="240" w:lineRule="auto"/>
            </w:pPr>
          </w:p>
          <w:p w14:paraId="6873A12D" w14:textId="77777777" w:rsidR="001C52F2" w:rsidRPr="00D93A93" w:rsidRDefault="001C52F2" w:rsidP="00BC22CD">
            <w:pPr>
              <w:spacing w:before="60" w:after="120" w:line="240" w:lineRule="auto"/>
            </w:pPr>
            <w:r w:rsidRPr="00D93A93">
              <w:t>Services disturbed</w:t>
            </w:r>
          </w:p>
        </w:tc>
        <w:tc>
          <w:tcPr>
            <w:tcW w:w="2693" w:type="dxa"/>
            <w:shd w:val="clear" w:color="auto" w:fill="auto"/>
          </w:tcPr>
          <w:p w14:paraId="36FB34CF" w14:textId="04344BCE" w:rsidR="008B0F7C" w:rsidRPr="00D93A93" w:rsidRDefault="00CE1FEC" w:rsidP="00BC22CD">
            <w:pPr>
              <w:spacing w:before="60" w:after="120" w:line="240" w:lineRule="auto"/>
            </w:pPr>
            <w:r>
              <w:t xml:space="preserve">Burst </w:t>
            </w:r>
            <w:r w:rsidR="00AA6666" w:rsidRPr="00D93A93">
              <w:t>water mains</w:t>
            </w:r>
          </w:p>
          <w:p w14:paraId="5E25AD88" w14:textId="77777777" w:rsidR="00AA6666" w:rsidRPr="00D93A93" w:rsidRDefault="00AA6666" w:rsidP="00BC22CD">
            <w:pPr>
              <w:spacing w:before="60" w:after="120" w:line="240" w:lineRule="auto"/>
            </w:pPr>
            <w:r w:rsidRPr="00D93A93">
              <w:t>Electrical cable disturbed</w:t>
            </w:r>
          </w:p>
          <w:p w14:paraId="667F2D6B" w14:textId="77777777" w:rsidR="00AA6666" w:rsidRPr="00D93A93" w:rsidRDefault="00AA6666" w:rsidP="00BC22CD">
            <w:pPr>
              <w:spacing w:before="60" w:after="120" w:line="240" w:lineRule="auto"/>
            </w:pPr>
            <w:r w:rsidRPr="00D93A93">
              <w:t>Gas lines disturbed</w:t>
            </w:r>
          </w:p>
          <w:p w14:paraId="37FE5B1B" w14:textId="77777777" w:rsidR="00FF62B9" w:rsidRPr="00D93A93" w:rsidRDefault="00AA6666" w:rsidP="00BC22CD">
            <w:pPr>
              <w:spacing w:before="60" w:after="120" w:line="240" w:lineRule="auto"/>
            </w:pPr>
            <w:r w:rsidRPr="00D93A93">
              <w:t>Sew</w:t>
            </w:r>
            <w:r w:rsidR="00FF62B9">
              <w:t>er</w:t>
            </w:r>
            <w:r w:rsidRPr="00D93A93">
              <w:t xml:space="preserve"> lines disturbed</w:t>
            </w:r>
          </w:p>
        </w:tc>
        <w:tc>
          <w:tcPr>
            <w:tcW w:w="1701" w:type="dxa"/>
            <w:shd w:val="clear" w:color="auto" w:fill="auto"/>
          </w:tcPr>
          <w:p w14:paraId="33F9F09A" w14:textId="77777777" w:rsidR="00FF62B9" w:rsidRPr="00D93A93" w:rsidRDefault="00AA6666" w:rsidP="00BC22CD">
            <w:pPr>
              <w:spacing w:before="60" w:after="120" w:line="240" w:lineRule="auto"/>
            </w:pPr>
            <w:r w:rsidRPr="00D93A93">
              <w:t>Nil</w:t>
            </w:r>
          </w:p>
        </w:tc>
        <w:tc>
          <w:tcPr>
            <w:tcW w:w="1276" w:type="dxa"/>
            <w:shd w:val="clear" w:color="auto" w:fill="auto"/>
          </w:tcPr>
          <w:p w14:paraId="16901CF7" w14:textId="77777777" w:rsidR="008B0F7C" w:rsidRPr="00D93A93" w:rsidRDefault="008B0F7C" w:rsidP="008F2FD2">
            <w:pPr>
              <w:spacing w:before="60" w:after="120" w:line="240" w:lineRule="auto"/>
              <w:jc w:val="center"/>
              <w:rPr>
                <w:sz w:val="36"/>
                <w:szCs w:val="36"/>
              </w:rPr>
            </w:pPr>
          </w:p>
          <w:p w14:paraId="31B3DB1D" w14:textId="77777777" w:rsidR="00AA6666" w:rsidRDefault="00AA6666" w:rsidP="008F2FD2">
            <w:pPr>
              <w:spacing w:before="60" w:after="120" w:line="240" w:lineRule="auto"/>
              <w:jc w:val="center"/>
              <w:rPr>
                <w:sz w:val="36"/>
                <w:szCs w:val="36"/>
              </w:rPr>
            </w:pPr>
            <w:r w:rsidRPr="00D93A93">
              <w:rPr>
                <w:sz w:val="36"/>
                <w:szCs w:val="36"/>
              </w:rPr>
              <w:t>5</w:t>
            </w:r>
          </w:p>
          <w:p w14:paraId="5BE9C7E4" w14:textId="77777777" w:rsidR="00FF62B9" w:rsidRPr="00D93A93" w:rsidRDefault="00FF62B9" w:rsidP="008F2FD2">
            <w:pPr>
              <w:spacing w:before="60" w:after="12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386" w:type="dxa"/>
            <w:shd w:val="clear" w:color="auto" w:fill="auto"/>
          </w:tcPr>
          <w:p w14:paraId="32A6664C" w14:textId="77777777" w:rsidR="008B0F7C" w:rsidRPr="00D93A93" w:rsidRDefault="00AA6666" w:rsidP="00BC22CD">
            <w:pPr>
              <w:pStyle w:val="ListParagraph"/>
              <w:spacing w:before="60" w:after="120" w:line="240" w:lineRule="auto"/>
              <w:ind w:left="37"/>
              <w:contextualSpacing w:val="0"/>
            </w:pPr>
            <w:r w:rsidRPr="00D93A93">
              <w:t>Dial before you dig</w:t>
            </w:r>
          </w:p>
          <w:p w14:paraId="34AF3DBD" w14:textId="77777777" w:rsidR="00FF62B9" w:rsidRPr="00D93A93" w:rsidRDefault="00DE0D0D" w:rsidP="00BC22CD">
            <w:pPr>
              <w:pStyle w:val="ListParagraph"/>
              <w:spacing w:before="60" w:after="120" w:line="240" w:lineRule="auto"/>
              <w:ind w:left="37"/>
              <w:contextualSpacing w:val="0"/>
            </w:pPr>
            <w:r>
              <w:t>S</w:t>
            </w:r>
            <w:r w:rsidR="00743A98" w:rsidRPr="00D93A93">
              <w:t>ervice</w:t>
            </w:r>
            <w:r>
              <w:t>s</w:t>
            </w:r>
            <w:r w:rsidR="00743A98" w:rsidRPr="00D93A93">
              <w:t xml:space="preserve"> search</w:t>
            </w:r>
          </w:p>
        </w:tc>
        <w:tc>
          <w:tcPr>
            <w:tcW w:w="1276" w:type="dxa"/>
            <w:shd w:val="clear" w:color="auto" w:fill="auto"/>
          </w:tcPr>
          <w:p w14:paraId="41E0441E" w14:textId="77777777" w:rsidR="008B0F7C" w:rsidRDefault="00743A98" w:rsidP="008F2FD2">
            <w:pPr>
              <w:spacing w:before="60" w:after="120" w:line="240" w:lineRule="auto"/>
              <w:jc w:val="center"/>
            </w:pPr>
            <w:r w:rsidRPr="00D93A93">
              <w:t>P</w:t>
            </w:r>
            <w:r w:rsidR="00DE0D0D">
              <w:t>&amp;C</w:t>
            </w:r>
          </w:p>
          <w:p w14:paraId="53A1FF2D" w14:textId="77777777" w:rsidR="00FF62B9" w:rsidRPr="00D93A93" w:rsidRDefault="00FF62B9" w:rsidP="008F2FD2">
            <w:pPr>
              <w:spacing w:before="60" w:after="12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08C737BE" w14:textId="77777777" w:rsidR="00FF62B9" w:rsidRPr="00D93A93" w:rsidRDefault="00743A98" w:rsidP="00BC22CD">
            <w:pPr>
              <w:spacing w:before="60" w:after="120" w:line="240" w:lineRule="auto"/>
            </w:pPr>
            <w:r w:rsidRPr="00D93A93">
              <w:t>Prior to commencement</w:t>
            </w:r>
          </w:p>
        </w:tc>
      </w:tr>
      <w:tr w:rsidR="00BC22CD" w:rsidRPr="00F04139" w14:paraId="66E70476" w14:textId="77777777" w:rsidTr="008F2FD2">
        <w:tc>
          <w:tcPr>
            <w:tcW w:w="1673" w:type="dxa"/>
            <w:shd w:val="clear" w:color="auto" w:fill="auto"/>
          </w:tcPr>
          <w:p w14:paraId="191D6E98" w14:textId="77777777" w:rsidR="00BC22CD" w:rsidRDefault="00BC22CD" w:rsidP="008A2C19">
            <w:pPr>
              <w:spacing w:beforeLines="60" w:before="144" w:afterLines="120" w:after="288" w:line="240" w:lineRule="auto"/>
            </w:pPr>
            <w:r w:rsidRPr="00D93A93">
              <w:lastRenderedPageBreak/>
              <w:t>Hazardous materials</w:t>
            </w:r>
          </w:p>
        </w:tc>
        <w:tc>
          <w:tcPr>
            <w:tcW w:w="2693" w:type="dxa"/>
            <w:shd w:val="clear" w:color="auto" w:fill="auto"/>
          </w:tcPr>
          <w:p w14:paraId="19287A37" w14:textId="77777777" w:rsidR="00BC22CD" w:rsidRPr="00D93A93" w:rsidRDefault="00BC22CD" w:rsidP="00BC22CD">
            <w:pPr>
              <w:spacing w:before="60" w:after="120" w:line="240" w:lineRule="auto"/>
            </w:pPr>
            <w:r w:rsidRPr="00D93A93">
              <w:t>Lead</w:t>
            </w:r>
          </w:p>
          <w:p w14:paraId="40E53DE9" w14:textId="77777777" w:rsidR="00BC22CD" w:rsidRPr="00D93A93" w:rsidRDefault="00BC22CD" w:rsidP="00BC22CD">
            <w:pPr>
              <w:spacing w:before="60" w:after="120" w:line="240" w:lineRule="auto"/>
            </w:pPr>
            <w:r w:rsidRPr="00D93A93">
              <w:t>Asbestos</w:t>
            </w:r>
          </w:p>
          <w:p w14:paraId="3584FABF" w14:textId="77777777" w:rsidR="00BC22CD" w:rsidRPr="00D93A93" w:rsidRDefault="00BC22CD" w:rsidP="00BC22CD">
            <w:pPr>
              <w:spacing w:beforeLines="60" w:before="144" w:afterLines="120" w:after="288" w:line="240" w:lineRule="auto"/>
            </w:pPr>
            <w:r w:rsidRPr="00D93A93">
              <w:t>Contaminated soils</w:t>
            </w:r>
          </w:p>
        </w:tc>
        <w:tc>
          <w:tcPr>
            <w:tcW w:w="1701" w:type="dxa"/>
            <w:shd w:val="clear" w:color="auto" w:fill="auto"/>
          </w:tcPr>
          <w:p w14:paraId="499448D4" w14:textId="77777777" w:rsidR="00BC22CD" w:rsidRPr="00D93A93" w:rsidRDefault="00BC22CD" w:rsidP="008A2C19">
            <w:pPr>
              <w:spacing w:beforeLines="60" w:before="144" w:afterLines="120" w:after="288" w:line="240" w:lineRule="auto"/>
              <w:ind w:right="-23"/>
            </w:pPr>
            <w:r w:rsidRPr="00D93A93">
              <w:t>School Asbestos Register (AMS)</w:t>
            </w:r>
          </w:p>
        </w:tc>
        <w:tc>
          <w:tcPr>
            <w:tcW w:w="1276" w:type="dxa"/>
            <w:shd w:val="clear" w:color="auto" w:fill="auto"/>
          </w:tcPr>
          <w:p w14:paraId="58BAC5E1" w14:textId="77777777" w:rsidR="00BC22CD" w:rsidRPr="00D93A93" w:rsidRDefault="00BC22CD" w:rsidP="008F2FD2">
            <w:pPr>
              <w:spacing w:beforeLines="60" w:before="144" w:afterLines="120" w:after="288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14:paraId="104632EA" w14:textId="77777777" w:rsidR="00BC22CD" w:rsidRPr="00D93A93" w:rsidRDefault="00BC22CD" w:rsidP="00BC22CD">
            <w:pPr>
              <w:spacing w:before="60" w:after="120" w:line="240" w:lineRule="auto"/>
              <w:ind w:left="40"/>
            </w:pPr>
            <w:r w:rsidRPr="00D93A93">
              <w:t>Refer to School Asbestos Register</w:t>
            </w:r>
          </w:p>
          <w:p w14:paraId="701BFD3E" w14:textId="77777777" w:rsidR="00BC22CD" w:rsidRPr="00D93A93" w:rsidRDefault="00BC22CD" w:rsidP="00FF62B9">
            <w:pPr>
              <w:pStyle w:val="ListParagraph"/>
              <w:spacing w:before="60" w:after="120" w:line="240" w:lineRule="auto"/>
              <w:ind w:left="37"/>
              <w:contextualSpacing w:val="0"/>
            </w:pPr>
          </w:p>
        </w:tc>
        <w:tc>
          <w:tcPr>
            <w:tcW w:w="1276" w:type="dxa"/>
            <w:shd w:val="clear" w:color="auto" w:fill="auto"/>
          </w:tcPr>
          <w:p w14:paraId="7CCF233D" w14:textId="77777777" w:rsidR="00BC22CD" w:rsidRDefault="00BC22CD" w:rsidP="008F2FD2">
            <w:pPr>
              <w:spacing w:before="60" w:after="120" w:line="240" w:lineRule="auto"/>
              <w:jc w:val="center"/>
            </w:pPr>
            <w:r w:rsidRPr="00D93A93">
              <w:t>Principal</w:t>
            </w:r>
          </w:p>
          <w:p w14:paraId="3187D4C5" w14:textId="77777777" w:rsidR="00BC22CD" w:rsidRPr="00D93A93" w:rsidRDefault="00BC22CD" w:rsidP="008F2FD2">
            <w:pPr>
              <w:spacing w:before="60" w:after="120" w:line="240" w:lineRule="auto"/>
              <w:jc w:val="center"/>
            </w:pPr>
            <w:r>
              <w:t>&amp;</w:t>
            </w:r>
          </w:p>
          <w:p w14:paraId="42FA5BEA" w14:textId="77777777" w:rsidR="00BC22CD" w:rsidRDefault="008F2FD2" w:rsidP="008F2FD2">
            <w:pPr>
              <w:spacing w:beforeLines="60" w:before="144" w:afterLines="120" w:after="288" w:line="240" w:lineRule="auto"/>
              <w:jc w:val="center"/>
            </w:pPr>
            <w:r>
              <w:t>P&amp;C</w:t>
            </w:r>
          </w:p>
        </w:tc>
        <w:tc>
          <w:tcPr>
            <w:tcW w:w="1701" w:type="dxa"/>
            <w:shd w:val="clear" w:color="auto" w:fill="auto"/>
          </w:tcPr>
          <w:p w14:paraId="19A4EB63" w14:textId="77777777" w:rsidR="00BC22CD" w:rsidRPr="00D93A93" w:rsidRDefault="00BC22CD" w:rsidP="008A2C19">
            <w:pPr>
              <w:spacing w:beforeLines="60" w:before="144" w:afterLines="120" w:after="288" w:line="240" w:lineRule="auto"/>
            </w:pPr>
            <w:r w:rsidRPr="00D93A93">
              <w:t>Prior to commencement</w:t>
            </w:r>
          </w:p>
        </w:tc>
      </w:tr>
      <w:tr w:rsidR="00D72C3E" w:rsidRPr="00F04139" w14:paraId="473A82D2" w14:textId="77777777" w:rsidTr="008F2FD2">
        <w:trPr>
          <w:trHeight w:val="1572"/>
        </w:trPr>
        <w:tc>
          <w:tcPr>
            <w:tcW w:w="1673" w:type="dxa"/>
            <w:shd w:val="clear" w:color="auto" w:fill="auto"/>
          </w:tcPr>
          <w:p w14:paraId="47A3185B" w14:textId="77777777" w:rsidR="00F04139" w:rsidRPr="00D93A93" w:rsidRDefault="00DE0D0D" w:rsidP="008A2C19">
            <w:pPr>
              <w:spacing w:beforeLines="60" w:before="144" w:afterLines="120" w:after="288" w:line="240" w:lineRule="auto"/>
            </w:pPr>
            <w:r>
              <w:t xml:space="preserve">Minor </w:t>
            </w:r>
            <w:r w:rsidR="001C52F2" w:rsidRPr="00D93A93">
              <w:t>Excavation</w:t>
            </w:r>
          </w:p>
          <w:p w14:paraId="56EA2DB4" w14:textId="77777777" w:rsidR="001C52F2" w:rsidRPr="00D93A93" w:rsidRDefault="001C52F2" w:rsidP="008A2C19">
            <w:pPr>
              <w:spacing w:beforeLines="60" w:before="144" w:afterLines="120" w:after="288" w:line="240" w:lineRule="auto"/>
            </w:pPr>
          </w:p>
        </w:tc>
        <w:tc>
          <w:tcPr>
            <w:tcW w:w="2693" w:type="dxa"/>
            <w:shd w:val="clear" w:color="auto" w:fill="auto"/>
          </w:tcPr>
          <w:p w14:paraId="70E839A4" w14:textId="77777777" w:rsidR="001C52F2" w:rsidRPr="00D93A93" w:rsidRDefault="004D733A" w:rsidP="008A2C19">
            <w:pPr>
              <w:spacing w:beforeLines="60" w:before="144" w:afterLines="120" w:after="288" w:line="240" w:lineRule="auto"/>
            </w:pPr>
            <w:r w:rsidRPr="00D93A93">
              <w:t>Damaging concealed services</w:t>
            </w:r>
          </w:p>
        </w:tc>
        <w:tc>
          <w:tcPr>
            <w:tcW w:w="1701" w:type="dxa"/>
            <w:shd w:val="clear" w:color="auto" w:fill="auto"/>
          </w:tcPr>
          <w:p w14:paraId="17F82DF5" w14:textId="77777777" w:rsidR="008A2C19" w:rsidRPr="00D93A93" w:rsidRDefault="004D733A" w:rsidP="008A2C19">
            <w:pPr>
              <w:spacing w:beforeLines="60" w:before="144" w:afterLines="120" w:after="288" w:line="240" w:lineRule="auto"/>
              <w:ind w:right="-23"/>
            </w:pPr>
            <w:r w:rsidRPr="00D93A93">
              <w:t>Nil</w:t>
            </w:r>
          </w:p>
        </w:tc>
        <w:tc>
          <w:tcPr>
            <w:tcW w:w="1276" w:type="dxa"/>
            <w:shd w:val="clear" w:color="auto" w:fill="auto"/>
          </w:tcPr>
          <w:p w14:paraId="2707E0B4" w14:textId="77777777" w:rsidR="008A2C19" w:rsidRPr="00D93A93" w:rsidRDefault="004D733A" w:rsidP="008F2FD2">
            <w:pPr>
              <w:spacing w:beforeLines="60" w:before="144" w:afterLines="120" w:after="288" w:line="240" w:lineRule="auto"/>
              <w:jc w:val="center"/>
              <w:rPr>
                <w:sz w:val="36"/>
                <w:szCs w:val="36"/>
              </w:rPr>
            </w:pPr>
            <w:r w:rsidRPr="00D93A93">
              <w:rPr>
                <w:sz w:val="36"/>
                <w:szCs w:val="36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14:paraId="744424EA" w14:textId="77777777" w:rsidR="004D733A" w:rsidRPr="00D93A93" w:rsidRDefault="004D733A" w:rsidP="00FF62B9">
            <w:pPr>
              <w:pStyle w:val="ListParagraph"/>
              <w:spacing w:before="60" w:after="120" w:line="240" w:lineRule="auto"/>
              <w:ind w:left="37"/>
              <w:contextualSpacing w:val="0"/>
            </w:pPr>
            <w:r w:rsidRPr="00D93A93">
              <w:t>Dial before you dig</w:t>
            </w:r>
          </w:p>
          <w:p w14:paraId="754928CE" w14:textId="77777777" w:rsidR="008A2C19" w:rsidRPr="00D93A93" w:rsidRDefault="00DE0D0D" w:rsidP="00FF62B9">
            <w:pPr>
              <w:pStyle w:val="ListParagraph"/>
              <w:spacing w:beforeLines="60" w:before="144" w:afterLines="120" w:after="288" w:line="240" w:lineRule="auto"/>
              <w:ind w:left="37"/>
              <w:contextualSpacing w:val="0"/>
            </w:pPr>
            <w:r>
              <w:t>S</w:t>
            </w:r>
            <w:r w:rsidR="004D733A" w:rsidRPr="00D93A93">
              <w:t>ervice</w:t>
            </w:r>
            <w:r>
              <w:t>s</w:t>
            </w:r>
            <w:r w:rsidR="004D733A" w:rsidRPr="00D93A93">
              <w:t xml:space="preserve"> search</w:t>
            </w:r>
          </w:p>
        </w:tc>
        <w:tc>
          <w:tcPr>
            <w:tcW w:w="1276" w:type="dxa"/>
            <w:shd w:val="clear" w:color="auto" w:fill="auto"/>
          </w:tcPr>
          <w:p w14:paraId="12AF5429" w14:textId="77777777" w:rsidR="008F2FD2" w:rsidRDefault="00DE0D0D" w:rsidP="008F2FD2">
            <w:pPr>
              <w:spacing w:before="60" w:after="120" w:line="240" w:lineRule="auto"/>
              <w:jc w:val="center"/>
            </w:pPr>
            <w:r>
              <w:t>Principal</w:t>
            </w:r>
          </w:p>
          <w:p w14:paraId="6B3C5CF8" w14:textId="77777777" w:rsidR="00DE0D0D" w:rsidRDefault="00DE0D0D" w:rsidP="008F2FD2">
            <w:pPr>
              <w:spacing w:before="60" w:after="120" w:line="240" w:lineRule="auto"/>
              <w:jc w:val="center"/>
            </w:pPr>
            <w:r>
              <w:t>&amp;</w:t>
            </w:r>
          </w:p>
          <w:p w14:paraId="05C77927" w14:textId="77777777" w:rsidR="008A2C19" w:rsidRPr="00D93A93" w:rsidRDefault="008F2FD2" w:rsidP="008F2FD2">
            <w:pPr>
              <w:spacing w:before="60" w:after="120" w:line="240" w:lineRule="auto"/>
              <w:jc w:val="center"/>
            </w:pPr>
            <w:r>
              <w:t>P&amp;</w:t>
            </w:r>
            <w:r w:rsidR="00DE0D0D">
              <w:t>C</w:t>
            </w:r>
          </w:p>
        </w:tc>
        <w:tc>
          <w:tcPr>
            <w:tcW w:w="1701" w:type="dxa"/>
            <w:shd w:val="clear" w:color="auto" w:fill="auto"/>
          </w:tcPr>
          <w:p w14:paraId="507F85BD" w14:textId="77777777" w:rsidR="008A2C19" w:rsidRPr="00D93A93" w:rsidRDefault="004D733A" w:rsidP="008A2C19">
            <w:pPr>
              <w:spacing w:beforeLines="60" w:before="144" w:afterLines="120" w:after="288" w:line="240" w:lineRule="auto"/>
            </w:pPr>
            <w:r w:rsidRPr="00D93A93">
              <w:t>Prior to commencement</w:t>
            </w:r>
          </w:p>
        </w:tc>
      </w:tr>
      <w:tr w:rsidR="001C52F2" w:rsidRPr="00F04139" w14:paraId="2568D443" w14:textId="77777777" w:rsidTr="008F2FD2">
        <w:tc>
          <w:tcPr>
            <w:tcW w:w="1673" w:type="dxa"/>
            <w:shd w:val="clear" w:color="auto" w:fill="auto"/>
          </w:tcPr>
          <w:p w14:paraId="2AB97FFE" w14:textId="77777777" w:rsidR="001C52F2" w:rsidRPr="00D93A93" w:rsidRDefault="001C52F2" w:rsidP="008A2C19">
            <w:pPr>
              <w:spacing w:before="60" w:after="120" w:line="240" w:lineRule="auto"/>
            </w:pPr>
            <w:r w:rsidRPr="00D93A93">
              <w:t>Communication protocols not followed</w:t>
            </w:r>
          </w:p>
        </w:tc>
        <w:tc>
          <w:tcPr>
            <w:tcW w:w="2693" w:type="dxa"/>
            <w:shd w:val="clear" w:color="auto" w:fill="auto"/>
          </w:tcPr>
          <w:p w14:paraId="296FF49D" w14:textId="77777777" w:rsidR="008A2C19" w:rsidRPr="00D93A93" w:rsidRDefault="004D733A" w:rsidP="008A2C19">
            <w:pPr>
              <w:spacing w:before="60" w:after="120" w:line="240" w:lineRule="auto"/>
            </w:pPr>
            <w:r w:rsidRPr="00D93A93">
              <w:t>Contractor not following protocols discussed and agreed to</w:t>
            </w:r>
          </w:p>
        </w:tc>
        <w:tc>
          <w:tcPr>
            <w:tcW w:w="1701" w:type="dxa"/>
            <w:shd w:val="clear" w:color="auto" w:fill="auto"/>
          </w:tcPr>
          <w:p w14:paraId="4707ED7F" w14:textId="77777777" w:rsidR="008A2C19" w:rsidRPr="00D93A93" w:rsidRDefault="004D733A" w:rsidP="008A2C19">
            <w:pPr>
              <w:spacing w:before="60" w:after="120" w:line="240" w:lineRule="auto"/>
              <w:ind w:right="-23"/>
            </w:pPr>
            <w:r w:rsidRPr="00D93A93">
              <w:t>Nil</w:t>
            </w:r>
          </w:p>
        </w:tc>
        <w:tc>
          <w:tcPr>
            <w:tcW w:w="1276" w:type="dxa"/>
            <w:shd w:val="clear" w:color="auto" w:fill="auto"/>
          </w:tcPr>
          <w:p w14:paraId="162EFF66" w14:textId="77777777" w:rsidR="008A2C19" w:rsidRPr="003C5602" w:rsidRDefault="004D733A" w:rsidP="008F2FD2">
            <w:pPr>
              <w:spacing w:before="60" w:after="120" w:line="240" w:lineRule="auto"/>
              <w:jc w:val="center"/>
              <w:rPr>
                <w:sz w:val="36"/>
                <w:szCs w:val="36"/>
              </w:rPr>
            </w:pPr>
            <w:r w:rsidRPr="00D93A93">
              <w:rPr>
                <w:sz w:val="36"/>
                <w:szCs w:val="36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14:paraId="2408B2DD" w14:textId="77777777" w:rsidR="001C52F2" w:rsidRPr="006205E0" w:rsidRDefault="00FF62B9" w:rsidP="00FF62B9">
            <w:pPr>
              <w:pStyle w:val="ListParagraph"/>
              <w:spacing w:before="60" w:after="120" w:line="240" w:lineRule="auto"/>
              <w:ind w:left="37"/>
              <w:contextualSpacing w:val="0"/>
            </w:pPr>
            <w:r w:rsidRPr="006205E0">
              <w:t>Start-</w:t>
            </w:r>
            <w:r w:rsidR="004D733A" w:rsidRPr="006205E0">
              <w:t>up meeting to clarify school site specific and WHS issue.</w:t>
            </w:r>
          </w:p>
          <w:p w14:paraId="7CC294B5" w14:textId="77777777" w:rsidR="00506442" w:rsidRPr="006205E0" w:rsidRDefault="004D733A" w:rsidP="003C5602">
            <w:pPr>
              <w:pStyle w:val="ListParagraph"/>
              <w:spacing w:before="60" w:after="120" w:line="240" w:lineRule="auto"/>
              <w:ind w:left="37"/>
              <w:contextualSpacing w:val="0"/>
            </w:pPr>
            <w:r w:rsidRPr="006205E0">
              <w:t xml:space="preserve">Regular and scheduled meetings between </w:t>
            </w:r>
            <w:r w:rsidR="00BC22CD" w:rsidRPr="006205E0">
              <w:t xml:space="preserve">P&amp;C </w:t>
            </w:r>
            <w:r w:rsidRPr="006205E0">
              <w:t>contractor and principal</w:t>
            </w:r>
            <w:r w:rsidR="00330954" w:rsidRPr="006205E0">
              <w:t>.</w:t>
            </w:r>
          </w:p>
          <w:p w14:paraId="4FCFEE72" w14:textId="77777777" w:rsidR="003C5602" w:rsidRPr="006205E0" w:rsidRDefault="00330954" w:rsidP="00330954">
            <w:pPr>
              <w:pStyle w:val="ListParagraph"/>
              <w:spacing w:before="60" w:after="120" w:line="240" w:lineRule="auto"/>
              <w:ind w:left="37"/>
              <w:contextualSpacing w:val="0"/>
            </w:pPr>
            <w:r w:rsidRPr="006205E0">
              <w:t xml:space="preserve">Contact numbers exchanged between principal and </w:t>
            </w:r>
            <w:r w:rsidR="00BC22CD" w:rsidRPr="006205E0">
              <w:t xml:space="preserve">P&amp;C </w:t>
            </w:r>
            <w:r w:rsidRPr="006205E0">
              <w:t>contractor</w:t>
            </w:r>
            <w:r w:rsidR="00E73664" w:rsidRPr="006205E0">
              <w:t>.</w:t>
            </w:r>
          </w:p>
        </w:tc>
        <w:tc>
          <w:tcPr>
            <w:tcW w:w="1276" w:type="dxa"/>
            <w:shd w:val="clear" w:color="auto" w:fill="auto"/>
          </w:tcPr>
          <w:p w14:paraId="76FB6DA4" w14:textId="77777777" w:rsidR="001C52F2" w:rsidRDefault="004D733A" w:rsidP="008F2FD2">
            <w:pPr>
              <w:spacing w:before="60" w:after="120" w:line="240" w:lineRule="auto"/>
              <w:jc w:val="center"/>
            </w:pPr>
            <w:r w:rsidRPr="00D93A93">
              <w:t>Principal</w:t>
            </w:r>
          </w:p>
          <w:p w14:paraId="26AA31CD" w14:textId="77777777" w:rsidR="003C5602" w:rsidRPr="00D93A93" w:rsidRDefault="003C5602" w:rsidP="008F2FD2">
            <w:pPr>
              <w:spacing w:before="60" w:after="120" w:line="240" w:lineRule="auto"/>
              <w:jc w:val="center"/>
            </w:pPr>
            <w:r>
              <w:t>&amp;</w:t>
            </w:r>
          </w:p>
          <w:p w14:paraId="6A455DD0" w14:textId="77777777" w:rsidR="008A2C19" w:rsidRPr="00D93A93" w:rsidRDefault="008F2FD2" w:rsidP="008F2FD2">
            <w:pPr>
              <w:spacing w:before="60" w:after="120" w:line="240" w:lineRule="auto"/>
              <w:jc w:val="center"/>
            </w:pPr>
            <w:r>
              <w:t>P&amp;</w:t>
            </w:r>
            <w:r w:rsidR="00DE0D0D">
              <w:t>C</w:t>
            </w:r>
          </w:p>
        </w:tc>
        <w:tc>
          <w:tcPr>
            <w:tcW w:w="1701" w:type="dxa"/>
            <w:shd w:val="clear" w:color="auto" w:fill="auto"/>
          </w:tcPr>
          <w:p w14:paraId="022CD453" w14:textId="77777777" w:rsidR="001C52F2" w:rsidRDefault="004D733A" w:rsidP="008A2C19">
            <w:pPr>
              <w:spacing w:before="60" w:after="120" w:line="240" w:lineRule="auto"/>
            </w:pPr>
            <w:r w:rsidRPr="00D93A93">
              <w:t>At all times</w:t>
            </w:r>
          </w:p>
          <w:p w14:paraId="0CDA2CE0" w14:textId="77777777" w:rsidR="00330954" w:rsidRDefault="00330954" w:rsidP="008A2C19">
            <w:pPr>
              <w:spacing w:before="60" w:after="120" w:line="240" w:lineRule="auto"/>
            </w:pPr>
          </w:p>
          <w:p w14:paraId="28F8541D" w14:textId="77777777" w:rsidR="00330954" w:rsidRPr="00D93A93" w:rsidRDefault="00330954" w:rsidP="008A2C19">
            <w:pPr>
              <w:spacing w:before="60" w:after="120" w:line="240" w:lineRule="auto"/>
            </w:pPr>
          </w:p>
          <w:p w14:paraId="59BF929F" w14:textId="77777777" w:rsidR="008A2C19" w:rsidRPr="00D93A93" w:rsidRDefault="00330954" w:rsidP="008A2C19">
            <w:pPr>
              <w:spacing w:before="60" w:after="120" w:line="240" w:lineRule="auto"/>
            </w:pPr>
            <w:r>
              <w:t>Prior to commencement</w:t>
            </w:r>
          </w:p>
        </w:tc>
      </w:tr>
      <w:tr w:rsidR="001C52F2" w:rsidRPr="00F04139" w14:paraId="75E4C2D9" w14:textId="77777777" w:rsidTr="008F2FD2">
        <w:tc>
          <w:tcPr>
            <w:tcW w:w="1673" w:type="dxa"/>
            <w:shd w:val="clear" w:color="auto" w:fill="auto"/>
          </w:tcPr>
          <w:p w14:paraId="41A3DF1D" w14:textId="77777777" w:rsidR="001C52F2" w:rsidRPr="00D93A93" w:rsidRDefault="001C52F2" w:rsidP="008A2C19">
            <w:pPr>
              <w:spacing w:before="60" w:after="120" w:line="240" w:lineRule="auto"/>
            </w:pPr>
            <w:r w:rsidRPr="00D93A93">
              <w:t>Scope change without approval</w:t>
            </w:r>
          </w:p>
          <w:p w14:paraId="46B32E08" w14:textId="77777777" w:rsidR="001C52F2" w:rsidRPr="00D93A93" w:rsidRDefault="001C52F2" w:rsidP="00BC22CD">
            <w:pPr>
              <w:spacing w:before="60" w:after="120" w:line="240" w:lineRule="auto"/>
            </w:pPr>
          </w:p>
        </w:tc>
        <w:tc>
          <w:tcPr>
            <w:tcW w:w="2693" w:type="dxa"/>
            <w:shd w:val="clear" w:color="auto" w:fill="auto"/>
          </w:tcPr>
          <w:p w14:paraId="62F9C238" w14:textId="77777777" w:rsidR="001C52F2" w:rsidRPr="00D93A93" w:rsidRDefault="004D733A" w:rsidP="008A2C19">
            <w:pPr>
              <w:spacing w:before="60" w:after="120" w:line="240" w:lineRule="auto"/>
            </w:pPr>
            <w:r w:rsidRPr="00D93A93">
              <w:t>Unexpected costs</w:t>
            </w:r>
          </w:p>
          <w:p w14:paraId="229CCBF7" w14:textId="77777777" w:rsidR="004D733A" w:rsidRPr="00D93A93" w:rsidRDefault="004D733A" w:rsidP="008A2C19">
            <w:pPr>
              <w:spacing w:before="60" w:after="120" w:line="240" w:lineRule="auto"/>
            </w:pPr>
            <w:r w:rsidRPr="00D93A93">
              <w:t>Work not to Educational Facilities Standards Guidelines (EFSG)</w:t>
            </w:r>
          </w:p>
          <w:p w14:paraId="7449929A" w14:textId="77777777" w:rsidR="008A2C19" w:rsidRPr="00D93A93" w:rsidRDefault="004D733A" w:rsidP="00BC22CD">
            <w:pPr>
              <w:spacing w:before="60" w:after="120" w:line="240" w:lineRule="auto"/>
            </w:pPr>
            <w:r w:rsidRPr="00D93A93">
              <w:t xml:space="preserve">Work not </w:t>
            </w:r>
            <w:r w:rsidR="00FF62B9">
              <w:t xml:space="preserve">to </w:t>
            </w:r>
            <w:r w:rsidRPr="00D93A93">
              <w:t>school requirements</w:t>
            </w:r>
          </w:p>
        </w:tc>
        <w:tc>
          <w:tcPr>
            <w:tcW w:w="1701" w:type="dxa"/>
            <w:shd w:val="clear" w:color="auto" w:fill="auto"/>
          </w:tcPr>
          <w:p w14:paraId="458A0FE9" w14:textId="77777777" w:rsidR="001C52F2" w:rsidRPr="00D93A93" w:rsidRDefault="001C52F2" w:rsidP="008A2C19">
            <w:pPr>
              <w:spacing w:before="60" w:after="120" w:line="240" w:lineRule="auto"/>
              <w:ind w:right="-23"/>
            </w:pPr>
          </w:p>
          <w:p w14:paraId="5C91421F" w14:textId="77777777" w:rsidR="008A2C19" w:rsidRPr="00D93A93" w:rsidRDefault="004D733A" w:rsidP="008A2C19">
            <w:pPr>
              <w:spacing w:before="60" w:after="120" w:line="240" w:lineRule="auto"/>
              <w:ind w:right="-23"/>
            </w:pPr>
            <w:r w:rsidRPr="00D93A93">
              <w:t>Nil</w:t>
            </w:r>
          </w:p>
          <w:p w14:paraId="4BA28F5B" w14:textId="77777777" w:rsidR="008A2C19" w:rsidRPr="00D93A93" w:rsidRDefault="008A2C19" w:rsidP="008A2C19">
            <w:pPr>
              <w:spacing w:before="60" w:after="120" w:line="240" w:lineRule="auto"/>
              <w:ind w:right="-23"/>
            </w:pPr>
          </w:p>
          <w:p w14:paraId="366265B5" w14:textId="77777777" w:rsidR="00E405A2" w:rsidRPr="00D93A93" w:rsidRDefault="00E405A2" w:rsidP="008A2C19">
            <w:pPr>
              <w:spacing w:before="60" w:after="120" w:line="240" w:lineRule="auto"/>
              <w:ind w:right="-23"/>
            </w:pPr>
          </w:p>
        </w:tc>
        <w:tc>
          <w:tcPr>
            <w:tcW w:w="1276" w:type="dxa"/>
            <w:shd w:val="clear" w:color="auto" w:fill="auto"/>
          </w:tcPr>
          <w:p w14:paraId="77E4ADD0" w14:textId="77777777" w:rsidR="001C52F2" w:rsidRPr="00D93A93" w:rsidRDefault="001C52F2" w:rsidP="008F2FD2">
            <w:pPr>
              <w:spacing w:before="60" w:after="120" w:line="240" w:lineRule="auto"/>
              <w:jc w:val="center"/>
              <w:rPr>
                <w:sz w:val="36"/>
                <w:szCs w:val="36"/>
              </w:rPr>
            </w:pPr>
          </w:p>
          <w:p w14:paraId="1AECF555" w14:textId="77777777" w:rsidR="008A2C19" w:rsidRPr="00D93A93" w:rsidRDefault="004D733A" w:rsidP="008F2FD2">
            <w:pPr>
              <w:spacing w:before="60" w:after="120" w:line="240" w:lineRule="auto"/>
              <w:jc w:val="center"/>
              <w:rPr>
                <w:sz w:val="36"/>
                <w:szCs w:val="36"/>
              </w:rPr>
            </w:pPr>
            <w:r w:rsidRPr="00D93A93">
              <w:rPr>
                <w:sz w:val="36"/>
                <w:szCs w:val="36"/>
              </w:rPr>
              <w:t>3</w:t>
            </w:r>
          </w:p>
          <w:p w14:paraId="0F8C7F98" w14:textId="77777777" w:rsidR="00E405A2" w:rsidRPr="00D93A93" w:rsidRDefault="00E405A2" w:rsidP="008F2FD2">
            <w:pPr>
              <w:spacing w:before="60" w:after="12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386" w:type="dxa"/>
            <w:shd w:val="clear" w:color="auto" w:fill="auto"/>
          </w:tcPr>
          <w:p w14:paraId="1C07A929" w14:textId="77777777" w:rsidR="00BA0FF6" w:rsidRPr="006205E0" w:rsidRDefault="00FF62B9" w:rsidP="00FF62B9">
            <w:pPr>
              <w:pStyle w:val="ListParagraph"/>
              <w:spacing w:before="60" w:after="120" w:line="240" w:lineRule="auto"/>
              <w:ind w:left="37"/>
              <w:contextualSpacing w:val="0"/>
            </w:pPr>
            <w:r w:rsidRPr="006205E0">
              <w:t>Start-</w:t>
            </w:r>
            <w:r w:rsidR="004D733A" w:rsidRPr="006205E0">
              <w:t>up meeting with a clear written scope of works signed and agreed to by all parties.</w:t>
            </w:r>
          </w:p>
          <w:p w14:paraId="6CF1538C" w14:textId="77777777" w:rsidR="00B45CCF" w:rsidRPr="006205E0" w:rsidRDefault="00B45CCF" w:rsidP="00B45CCF">
            <w:pPr>
              <w:spacing w:before="60" w:after="120" w:line="240" w:lineRule="auto"/>
              <w:ind w:left="37"/>
            </w:pPr>
          </w:p>
        </w:tc>
        <w:tc>
          <w:tcPr>
            <w:tcW w:w="1276" w:type="dxa"/>
            <w:shd w:val="clear" w:color="auto" w:fill="auto"/>
          </w:tcPr>
          <w:p w14:paraId="011F10E8" w14:textId="77777777" w:rsidR="001C52F2" w:rsidRPr="00D93A93" w:rsidRDefault="008F2FD2" w:rsidP="008F2FD2">
            <w:pPr>
              <w:spacing w:before="60" w:after="120" w:line="240" w:lineRule="auto"/>
              <w:jc w:val="center"/>
            </w:pPr>
            <w:r>
              <w:t>P</w:t>
            </w:r>
            <w:r w:rsidR="00DE0D0D">
              <w:t>&amp;C</w:t>
            </w:r>
          </w:p>
          <w:p w14:paraId="1FD84F41" w14:textId="77777777" w:rsidR="00E405A2" w:rsidRPr="00D93A93" w:rsidRDefault="00E405A2" w:rsidP="008F2FD2">
            <w:pPr>
              <w:spacing w:before="60" w:after="12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48652238" w14:textId="77777777" w:rsidR="001C52F2" w:rsidRPr="00D93A93" w:rsidRDefault="004D733A" w:rsidP="00330954">
            <w:pPr>
              <w:spacing w:before="60" w:after="120" w:line="240" w:lineRule="auto"/>
            </w:pPr>
            <w:r w:rsidRPr="00D93A93">
              <w:t>At all times</w:t>
            </w:r>
          </w:p>
          <w:p w14:paraId="6ADE86C2" w14:textId="77777777" w:rsidR="00B45CCF" w:rsidRPr="00D93A93" w:rsidRDefault="00B45CCF" w:rsidP="00330954">
            <w:pPr>
              <w:spacing w:before="60" w:after="120" w:line="240" w:lineRule="auto"/>
            </w:pPr>
          </w:p>
        </w:tc>
      </w:tr>
      <w:tr w:rsidR="00BC22CD" w:rsidRPr="00F04139" w14:paraId="1E9FBAF7" w14:textId="77777777" w:rsidTr="008F2FD2">
        <w:tc>
          <w:tcPr>
            <w:tcW w:w="1673" w:type="dxa"/>
            <w:shd w:val="clear" w:color="auto" w:fill="auto"/>
          </w:tcPr>
          <w:p w14:paraId="64140121" w14:textId="77777777" w:rsidR="00BC22CD" w:rsidRPr="00B45CCF" w:rsidRDefault="00BC22CD" w:rsidP="00BC22CD">
            <w:pPr>
              <w:spacing w:before="60" w:after="120" w:line="240" w:lineRule="auto"/>
              <w:rPr>
                <w:b/>
              </w:rPr>
            </w:pPr>
            <w:r w:rsidRPr="00B45CCF">
              <w:rPr>
                <w:b/>
              </w:rPr>
              <w:t>WWCC</w:t>
            </w:r>
          </w:p>
          <w:p w14:paraId="6E7C4A65" w14:textId="77777777" w:rsidR="00BC22CD" w:rsidRPr="00D93A93" w:rsidRDefault="00BC22CD" w:rsidP="008A2C19">
            <w:pPr>
              <w:spacing w:before="60" w:after="120" w:line="240" w:lineRule="auto"/>
            </w:pPr>
          </w:p>
        </w:tc>
        <w:tc>
          <w:tcPr>
            <w:tcW w:w="2693" w:type="dxa"/>
            <w:shd w:val="clear" w:color="auto" w:fill="auto"/>
          </w:tcPr>
          <w:p w14:paraId="313EE4C0" w14:textId="77777777" w:rsidR="00BC22CD" w:rsidRPr="00D93A93" w:rsidRDefault="00BC22CD" w:rsidP="00BC22CD">
            <w:pPr>
              <w:spacing w:before="60" w:after="120" w:line="240" w:lineRule="auto"/>
            </w:pPr>
            <w:r w:rsidRPr="00D93A93">
              <w:t>Inappropriate behaviour</w:t>
            </w:r>
          </w:p>
          <w:p w14:paraId="54DA6E7E" w14:textId="77777777" w:rsidR="00BC22CD" w:rsidRPr="00D93A93" w:rsidRDefault="00BC22CD" w:rsidP="00BC22CD">
            <w:pPr>
              <w:spacing w:before="60" w:after="120" w:line="240" w:lineRule="auto"/>
            </w:pPr>
            <w:r w:rsidRPr="00D93A93">
              <w:t>Potential sex offenders in proximity to students</w:t>
            </w:r>
          </w:p>
          <w:p w14:paraId="5ACDC252" w14:textId="77777777" w:rsidR="00BC22CD" w:rsidRPr="00D93A93" w:rsidRDefault="00BC22CD" w:rsidP="008A2C19">
            <w:pPr>
              <w:spacing w:before="60" w:after="12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22A4A8DF" w14:textId="77777777" w:rsidR="00BC22CD" w:rsidRPr="00D93A93" w:rsidRDefault="00BC22CD" w:rsidP="008A2C19">
            <w:pPr>
              <w:spacing w:before="60" w:after="120" w:line="240" w:lineRule="auto"/>
              <w:ind w:right="-23"/>
            </w:pPr>
            <w:r w:rsidRPr="00D93A93">
              <w:t>Principals WWCC Register</w:t>
            </w:r>
          </w:p>
        </w:tc>
        <w:tc>
          <w:tcPr>
            <w:tcW w:w="1276" w:type="dxa"/>
            <w:shd w:val="clear" w:color="auto" w:fill="auto"/>
          </w:tcPr>
          <w:p w14:paraId="21EF27C3" w14:textId="77777777" w:rsidR="00BC22CD" w:rsidRPr="00D93A93" w:rsidRDefault="00BC22CD" w:rsidP="008F2FD2">
            <w:pPr>
              <w:spacing w:before="60" w:after="120" w:line="240" w:lineRule="auto"/>
              <w:jc w:val="center"/>
              <w:rPr>
                <w:sz w:val="36"/>
                <w:szCs w:val="36"/>
              </w:rPr>
            </w:pPr>
            <w:r w:rsidRPr="00D93A93">
              <w:rPr>
                <w:sz w:val="36"/>
                <w:szCs w:val="36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14:paraId="6ED538E2" w14:textId="77777777" w:rsidR="00BC22CD" w:rsidRDefault="00BC22CD" w:rsidP="00BC22CD">
            <w:pPr>
              <w:spacing w:before="60" w:after="120" w:line="240" w:lineRule="auto"/>
            </w:pPr>
            <w:r w:rsidRPr="00D93A93">
              <w:t>As per DoE guidelines</w:t>
            </w:r>
            <w:r>
              <w:t xml:space="preserve">: </w:t>
            </w:r>
            <w:r w:rsidRPr="00D93A93">
              <w:t>App</w:t>
            </w:r>
            <w:r>
              <w:t>endix 5 completed; 100 points of ID sighted.</w:t>
            </w:r>
          </w:p>
          <w:p w14:paraId="04F4162A" w14:textId="77777777" w:rsidR="00BC22CD" w:rsidRDefault="00DE6987" w:rsidP="00BC22CD">
            <w:pPr>
              <w:spacing w:before="60" w:after="120" w:line="240" w:lineRule="auto"/>
              <w:ind w:left="37"/>
              <w:rPr>
                <w:rStyle w:val="Hyperlink"/>
              </w:rPr>
            </w:pPr>
            <w:hyperlink r:id="rId9" w:history="1">
              <w:r w:rsidR="00BC22CD">
                <w:rPr>
                  <w:rStyle w:val="Hyperlink"/>
                </w:rPr>
                <w:t>APPENDIX 5</w:t>
              </w:r>
            </w:hyperlink>
          </w:p>
          <w:p w14:paraId="2302F7A4" w14:textId="77777777" w:rsidR="00BC22CD" w:rsidRPr="00330954" w:rsidRDefault="00BC22CD" w:rsidP="00BC22CD">
            <w:pPr>
              <w:spacing w:before="60" w:after="120" w:line="240" w:lineRule="auto"/>
              <w:rPr>
                <w:rStyle w:val="Hyperlink"/>
                <w:sz w:val="8"/>
                <w:szCs w:val="8"/>
              </w:rPr>
            </w:pPr>
          </w:p>
          <w:p w14:paraId="43E312C3" w14:textId="77777777" w:rsidR="00BC22CD" w:rsidRDefault="00BC22CD" w:rsidP="00BC22CD">
            <w:pPr>
              <w:spacing w:before="60" w:after="120" w:line="240" w:lineRule="auto"/>
              <w:rPr>
                <w:rStyle w:val="Hyperlink"/>
                <w:color w:val="auto"/>
                <w:u w:val="none"/>
              </w:rPr>
            </w:pPr>
            <w:r w:rsidRPr="00FF62B9">
              <w:rPr>
                <w:rStyle w:val="Hyperlink"/>
                <w:color w:val="auto"/>
                <w:u w:val="none"/>
              </w:rPr>
              <w:t>Clarify site areas to be used by</w:t>
            </w:r>
            <w:r>
              <w:rPr>
                <w:rStyle w:val="Hyperlink"/>
                <w:color w:val="auto"/>
                <w:u w:val="none"/>
              </w:rPr>
              <w:t xml:space="preserve"> P&amp;C </w:t>
            </w:r>
            <w:r w:rsidRPr="00FF62B9">
              <w:rPr>
                <w:rStyle w:val="Hyperlink"/>
                <w:color w:val="auto"/>
                <w:u w:val="none"/>
              </w:rPr>
              <w:t>Contractor</w:t>
            </w:r>
            <w:r>
              <w:rPr>
                <w:rStyle w:val="Hyperlink"/>
                <w:color w:val="auto"/>
                <w:u w:val="none"/>
              </w:rPr>
              <w:t>; provide site map indicating toilets that can be accessed.</w:t>
            </w:r>
          </w:p>
          <w:p w14:paraId="7953A7EA" w14:textId="77777777" w:rsidR="00BC22CD" w:rsidRPr="00330954" w:rsidRDefault="00BC22CD" w:rsidP="00BC22CD">
            <w:pPr>
              <w:spacing w:before="60" w:after="120" w:line="240" w:lineRule="auto"/>
              <w:ind w:left="37"/>
              <w:rPr>
                <w:rStyle w:val="Hyperlink"/>
                <w:color w:val="auto"/>
                <w:sz w:val="8"/>
                <w:szCs w:val="8"/>
                <w:u w:val="none"/>
              </w:rPr>
            </w:pPr>
          </w:p>
          <w:p w14:paraId="195DBD7D" w14:textId="77777777" w:rsidR="00BC22CD" w:rsidRDefault="00BC22CD" w:rsidP="00BC22CD">
            <w:pPr>
              <w:spacing w:before="60" w:after="120" w:line="240" w:lineRule="auto"/>
              <w:ind w:left="37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lastRenderedPageBreak/>
              <w:t>The P&amp;C must ensure all workers are aware that children are near the site and language and apparel must be appropriate at all times.</w:t>
            </w:r>
          </w:p>
          <w:p w14:paraId="3C3B1317" w14:textId="77777777" w:rsidR="00BC22CD" w:rsidRPr="00330954" w:rsidRDefault="00BC22CD" w:rsidP="00BC22CD">
            <w:pPr>
              <w:spacing w:before="60" w:after="120" w:line="240" w:lineRule="auto"/>
              <w:ind w:left="37"/>
              <w:rPr>
                <w:rStyle w:val="Hyperlink"/>
                <w:color w:val="auto"/>
                <w:sz w:val="8"/>
                <w:szCs w:val="8"/>
                <w:u w:val="none"/>
              </w:rPr>
            </w:pPr>
          </w:p>
          <w:p w14:paraId="4158396A" w14:textId="77777777" w:rsidR="00BC22CD" w:rsidRPr="00DE0D0D" w:rsidRDefault="00BC22CD" w:rsidP="00BC22CD">
            <w:pPr>
              <w:pStyle w:val="ListParagraph"/>
              <w:spacing w:before="60" w:after="120" w:line="240" w:lineRule="auto"/>
              <w:ind w:left="37"/>
              <w:contextualSpacing w:val="0"/>
              <w:rPr>
                <w:highlight w:val="yellow"/>
              </w:rPr>
            </w:pPr>
            <w:r>
              <w:rPr>
                <w:rStyle w:val="Hyperlink"/>
                <w:color w:val="auto"/>
                <w:u w:val="none"/>
              </w:rPr>
              <w:t>No smoking on site at any time.</w:t>
            </w:r>
          </w:p>
        </w:tc>
        <w:tc>
          <w:tcPr>
            <w:tcW w:w="1276" w:type="dxa"/>
            <w:shd w:val="clear" w:color="auto" w:fill="auto"/>
          </w:tcPr>
          <w:p w14:paraId="709F6C19" w14:textId="77777777" w:rsidR="00BC22CD" w:rsidRDefault="00BC22CD" w:rsidP="008F2FD2">
            <w:pPr>
              <w:spacing w:before="60" w:after="120" w:line="240" w:lineRule="auto"/>
              <w:jc w:val="center"/>
            </w:pPr>
            <w:r w:rsidRPr="00D93A93">
              <w:lastRenderedPageBreak/>
              <w:t>Principal</w:t>
            </w:r>
          </w:p>
          <w:p w14:paraId="2F02FE0F" w14:textId="77777777" w:rsidR="00BC22CD" w:rsidRDefault="00BC22CD" w:rsidP="008F2FD2">
            <w:pPr>
              <w:spacing w:before="60" w:after="120" w:line="240" w:lineRule="auto"/>
              <w:jc w:val="center"/>
            </w:pPr>
          </w:p>
          <w:p w14:paraId="20D94C69" w14:textId="77777777" w:rsidR="00BC22CD" w:rsidRDefault="00BC22CD" w:rsidP="008F2FD2">
            <w:pPr>
              <w:spacing w:before="60" w:after="120" w:line="240" w:lineRule="auto"/>
              <w:jc w:val="center"/>
            </w:pPr>
          </w:p>
          <w:p w14:paraId="4B550C25" w14:textId="77777777" w:rsidR="00BC22CD" w:rsidRDefault="00BC22CD" w:rsidP="008F2FD2">
            <w:pPr>
              <w:spacing w:before="60" w:after="120" w:line="240" w:lineRule="auto"/>
              <w:jc w:val="center"/>
            </w:pPr>
            <w:r>
              <w:t>P</w:t>
            </w:r>
            <w:r w:rsidR="008F2FD2">
              <w:t>&amp;</w:t>
            </w:r>
            <w:r>
              <w:t>C</w:t>
            </w:r>
          </w:p>
          <w:p w14:paraId="18BFC388" w14:textId="77777777" w:rsidR="00BC22CD" w:rsidRDefault="00BC22CD" w:rsidP="008F2FD2">
            <w:pPr>
              <w:spacing w:before="60" w:after="120" w:line="240" w:lineRule="auto"/>
              <w:jc w:val="center"/>
            </w:pPr>
          </w:p>
          <w:p w14:paraId="0FBCF4F4" w14:textId="77777777" w:rsidR="00BC22CD" w:rsidRDefault="00BC22CD" w:rsidP="008F2FD2">
            <w:pPr>
              <w:spacing w:before="60" w:after="120" w:line="240" w:lineRule="auto"/>
              <w:jc w:val="center"/>
            </w:pPr>
          </w:p>
          <w:p w14:paraId="5F0DDF20" w14:textId="77777777" w:rsidR="008F2FD2" w:rsidRDefault="008F2FD2" w:rsidP="008F2FD2">
            <w:pPr>
              <w:spacing w:before="60" w:after="120" w:line="240" w:lineRule="auto"/>
              <w:jc w:val="center"/>
            </w:pPr>
            <w:r>
              <w:lastRenderedPageBreak/>
              <w:t>P&amp;C</w:t>
            </w:r>
          </w:p>
          <w:p w14:paraId="3235A817" w14:textId="77777777" w:rsidR="008F2FD2" w:rsidRDefault="008F2FD2" w:rsidP="008F2FD2">
            <w:pPr>
              <w:spacing w:before="60" w:after="120" w:line="240" w:lineRule="auto"/>
              <w:jc w:val="center"/>
            </w:pPr>
          </w:p>
          <w:p w14:paraId="4F7E4F8C" w14:textId="77777777" w:rsidR="008F2FD2" w:rsidRDefault="008F2FD2" w:rsidP="008F2FD2">
            <w:pPr>
              <w:spacing w:before="60" w:after="120" w:line="240" w:lineRule="auto"/>
              <w:jc w:val="center"/>
            </w:pPr>
          </w:p>
          <w:p w14:paraId="3BBE9BDB" w14:textId="77777777" w:rsidR="00BC22CD" w:rsidRDefault="00BC22CD" w:rsidP="008F2FD2">
            <w:pPr>
              <w:spacing w:before="60" w:after="120" w:line="240" w:lineRule="auto"/>
              <w:jc w:val="center"/>
            </w:pPr>
            <w:r>
              <w:t>Contractor</w:t>
            </w:r>
          </w:p>
        </w:tc>
        <w:tc>
          <w:tcPr>
            <w:tcW w:w="1701" w:type="dxa"/>
            <w:shd w:val="clear" w:color="auto" w:fill="auto"/>
          </w:tcPr>
          <w:p w14:paraId="1A6DECEA" w14:textId="77777777" w:rsidR="00BC22CD" w:rsidRPr="00D93A93" w:rsidRDefault="00BC22CD" w:rsidP="00BC22CD">
            <w:pPr>
              <w:spacing w:before="60" w:after="120" w:line="240" w:lineRule="auto"/>
            </w:pPr>
            <w:r>
              <w:lastRenderedPageBreak/>
              <w:t>Prior to commencement</w:t>
            </w:r>
          </w:p>
          <w:p w14:paraId="06268402" w14:textId="77777777" w:rsidR="00BC22CD" w:rsidRDefault="00BC22CD" w:rsidP="00BC22CD">
            <w:pPr>
              <w:spacing w:before="60" w:after="120" w:line="240" w:lineRule="auto"/>
            </w:pPr>
          </w:p>
          <w:p w14:paraId="0EA300A5" w14:textId="77777777" w:rsidR="00BC22CD" w:rsidRDefault="00BC22CD" w:rsidP="00BC22CD">
            <w:pPr>
              <w:spacing w:before="60" w:after="120" w:line="240" w:lineRule="auto"/>
            </w:pPr>
          </w:p>
          <w:p w14:paraId="1E5C6B19" w14:textId="77777777" w:rsidR="00BC22CD" w:rsidRDefault="00BC22CD" w:rsidP="00BC22CD">
            <w:pPr>
              <w:spacing w:before="60" w:after="120" w:line="240" w:lineRule="auto"/>
            </w:pPr>
            <w:r w:rsidRPr="00D93A93">
              <w:t>At all times</w:t>
            </w:r>
          </w:p>
          <w:p w14:paraId="5A85578D" w14:textId="77777777" w:rsidR="00BC22CD" w:rsidRDefault="00BC22CD" w:rsidP="00BC22CD">
            <w:pPr>
              <w:spacing w:before="60" w:after="120" w:line="240" w:lineRule="auto"/>
            </w:pPr>
          </w:p>
          <w:p w14:paraId="487CA246" w14:textId="77777777" w:rsidR="00BC22CD" w:rsidRDefault="00BC22CD" w:rsidP="00BC22CD">
            <w:pPr>
              <w:spacing w:before="60" w:after="120" w:line="240" w:lineRule="auto"/>
            </w:pPr>
            <w:r>
              <w:lastRenderedPageBreak/>
              <w:t>Prior to commencement</w:t>
            </w:r>
          </w:p>
          <w:p w14:paraId="706A4067" w14:textId="77777777" w:rsidR="008F2FD2" w:rsidRDefault="008F2FD2" w:rsidP="008F2FD2">
            <w:pPr>
              <w:spacing w:before="60" w:after="120" w:line="240" w:lineRule="auto"/>
            </w:pPr>
          </w:p>
          <w:p w14:paraId="37359B9E" w14:textId="77777777" w:rsidR="00BC22CD" w:rsidRPr="00D93A93" w:rsidRDefault="008F2FD2" w:rsidP="008F2FD2">
            <w:pPr>
              <w:spacing w:before="60" w:after="120" w:line="240" w:lineRule="auto"/>
            </w:pPr>
            <w:r>
              <w:t>A</w:t>
            </w:r>
            <w:r w:rsidR="00BC22CD">
              <w:t>t all times</w:t>
            </w:r>
          </w:p>
        </w:tc>
      </w:tr>
      <w:tr w:rsidR="001C52F2" w:rsidRPr="00F04139" w14:paraId="4733B5B0" w14:textId="77777777" w:rsidTr="008F2FD2">
        <w:tc>
          <w:tcPr>
            <w:tcW w:w="1673" w:type="dxa"/>
            <w:shd w:val="clear" w:color="auto" w:fill="auto"/>
          </w:tcPr>
          <w:p w14:paraId="70D462E7" w14:textId="77777777" w:rsidR="001C52F2" w:rsidRPr="00D93A93" w:rsidRDefault="001C52F2" w:rsidP="008A2C19">
            <w:pPr>
              <w:spacing w:before="60" w:after="120" w:line="240" w:lineRule="auto"/>
              <w:rPr>
                <w:b/>
              </w:rPr>
            </w:pPr>
            <w:r w:rsidRPr="00D93A93">
              <w:rPr>
                <w:b/>
              </w:rPr>
              <w:lastRenderedPageBreak/>
              <w:t>Budget</w:t>
            </w:r>
          </w:p>
          <w:p w14:paraId="1EE33B92" w14:textId="77777777" w:rsidR="00D93A93" w:rsidRDefault="001C52F2" w:rsidP="008A2C19">
            <w:pPr>
              <w:spacing w:before="60" w:after="120" w:line="240" w:lineRule="auto"/>
            </w:pPr>
            <w:r w:rsidRPr="00D93A93">
              <w:t xml:space="preserve">Scope changes increase budget </w:t>
            </w:r>
          </w:p>
          <w:p w14:paraId="0E710910" w14:textId="77777777" w:rsidR="00C94472" w:rsidRPr="00D93A93" w:rsidRDefault="001C52F2" w:rsidP="008A2C19">
            <w:pPr>
              <w:spacing w:before="60" w:after="120" w:line="240" w:lineRule="auto"/>
            </w:pPr>
            <w:r w:rsidRPr="00D93A93">
              <w:t>Variations</w:t>
            </w:r>
            <w:r w:rsidR="00D93A93">
              <w:t xml:space="preserve"> </w:t>
            </w:r>
            <w:r w:rsidR="00D93A93" w:rsidRPr="00D93A93">
              <w:t>increase budget</w:t>
            </w:r>
          </w:p>
        </w:tc>
        <w:tc>
          <w:tcPr>
            <w:tcW w:w="2693" w:type="dxa"/>
            <w:shd w:val="clear" w:color="auto" w:fill="auto"/>
          </w:tcPr>
          <w:p w14:paraId="2175670F" w14:textId="77777777" w:rsidR="00F65A46" w:rsidRPr="00D93A93" w:rsidRDefault="00F65A46" w:rsidP="008A2C19">
            <w:pPr>
              <w:spacing w:before="60" w:after="120" w:line="240" w:lineRule="auto"/>
            </w:pPr>
            <w:r w:rsidRPr="00D93A93">
              <w:t>No financial contingency for unforeseen variations.</w:t>
            </w:r>
          </w:p>
        </w:tc>
        <w:tc>
          <w:tcPr>
            <w:tcW w:w="1701" w:type="dxa"/>
            <w:shd w:val="clear" w:color="auto" w:fill="auto"/>
          </w:tcPr>
          <w:p w14:paraId="2FFF5F6D" w14:textId="77777777" w:rsidR="001C52F2" w:rsidRPr="00D93A93" w:rsidRDefault="00F65A46" w:rsidP="008A2C19">
            <w:pPr>
              <w:spacing w:before="60" w:after="120" w:line="240" w:lineRule="auto"/>
              <w:ind w:right="-23"/>
            </w:pPr>
            <w:r w:rsidRPr="00D93A93">
              <w:t>Nil</w:t>
            </w:r>
          </w:p>
          <w:p w14:paraId="72FC9C2E" w14:textId="77777777" w:rsidR="00506442" w:rsidRDefault="00506442" w:rsidP="008A2C19">
            <w:pPr>
              <w:spacing w:before="60" w:after="120" w:line="240" w:lineRule="auto"/>
              <w:ind w:right="-23"/>
            </w:pPr>
          </w:p>
          <w:p w14:paraId="60008AC4" w14:textId="77777777" w:rsidR="00F65A46" w:rsidRPr="00D93A93" w:rsidRDefault="00F65A46" w:rsidP="008A2C19">
            <w:pPr>
              <w:spacing w:before="60" w:after="120" w:line="240" w:lineRule="auto"/>
              <w:ind w:right="-23"/>
            </w:pPr>
          </w:p>
        </w:tc>
        <w:tc>
          <w:tcPr>
            <w:tcW w:w="1276" w:type="dxa"/>
            <w:shd w:val="clear" w:color="auto" w:fill="auto"/>
          </w:tcPr>
          <w:p w14:paraId="0FD87D5D" w14:textId="77777777" w:rsidR="00F65A46" w:rsidRPr="00D93A93" w:rsidRDefault="00F65A46" w:rsidP="008F2FD2">
            <w:pPr>
              <w:spacing w:before="60" w:after="120" w:line="240" w:lineRule="auto"/>
              <w:jc w:val="center"/>
              <w:rPr>
                <w:sz w:val="36"/>
                <w:szCs w:val="36"/>
              </w:rPr>
            </w:pPr>
            <w:r w:rsidRPr="00D93A93">
              <w:rPr>
                <w:sz w:val="36"/>
                <w:szCs w:val="36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14:paraId="7F4E0B6F" w14:textId="4CE158BA" w:rsidR="001C52F2" w:rsidRDefault="00DE0D0D" w:rsidP="00FF62B9">
            <w:pPr>
              <w:pStyle w:val="ListParagraph"/>
              <w:spacing w:before="60" w:after="120" w:line="240" w:lineRule="auto"/>
              <w:ind w:left="227" w:hanging="190"/>
              <w:contextualSpacing w:val="0"/>
            </w:pPr>
            <w:r>
              <w:t xml:space="preserve">P&amp;C </w:t>
            </w:r>
            <w:r w:rsidR="00F65A46" w:rsidRPr="00D93A93">
              <w:t>retains</w:t>
            </w:r>
            <w:r w:rsidR="005A6AE1">
              <w:t xml:space="preserve"> monies for possible variations.</w:t>
            </w:r>
            <w:r w:rsidR="00F601CF">
              <w:t xml:space="preserve"> The P&amp;C have to be aware that their budget will include the risk. </w:t>
            </w:r>
          </w:p>
          <w:p w14:paraId="7019996F" w14:textId="77777777" w:rsidR="00F65A46" w:rsidRDefault="005A6AE1" w:rsidP="00B45CCF">
            <w:pPr>
              <w:pStyle w:val="ListParagraph"/>
              <w:spacing w:before="60" w:after="120" w:line="240" w:lineRule="auto"/>
              <w:ind w:left="37"/>
              <w:contextualSpacing w:val="0"/>
            </w:pPr>
            <w:r>
              <w:t>Discuss expectations of the work to be done with the contractor to ensure a clear understanding of the project.</w:t>
            </w:r>
          </w:p>
          <w:p w14:paraId="212017C2" w14:textId="77777777" w:rsidR="00305351" w:rsidRPr="00D93A93" w:rsidRDefault="00305351" w:rsidP="00B45CCF">
            <w:pPr>
              <w:pStyle w:val="ListParagraph"/>
              <w:spacing w:before="60" w:after="120" w:line="240" w:lineRule="auto"/>
              <w:ind w:left="37"/>
              <w:contextualSpacing w:val="0"/>
            </w:pPr>
            <w:r>
              <w:t>Variations to contract to be approved by principal in writing.</w:t>
            </w:r>
          </w:p>
        </w:tc>
        <w:tc>
          <w:tcPr>
            <w:tcW w:w="1276" w:type="dxa"/>
            <w:shd w:val="clear" w:color="auto" w:fill="auto"/>
          </w:tcPr>
          <w:p w14:paraId="673C3E9F" w14:textId="77777777" w:rsidR="001C52F2" w:rsidRPr="00D93A93" w:rsidRDefault="00DE0D0D" w:rsidP="008F2FD2">
            <w:pPr>
              <w:spacing w:before="60" w:after="120" w:line="240" w:lineRule="auto"/>
              <w:jc w:val="center"/>
            </w:pPr>
            <w:r>
              <w:t>P&amp;C</w:t>
            </w:r>
          </w:p>
          <w:p w14:paraId="0D3B4F1A" w14:textId="77777777" w:rsidR="008A2C19" w:rsidRPr="00D93A93" w:rsidRDefault="008A2C19" w:rsidP="008F2FD2">
            <w:pPr>
              <w:spacing w:before="60" w:after="120" w:line="240" w:lineRule="auto"/>
              <w:jc w:val="center"/>
            </w:pPr>
          </w:p>
          <w:p w14:paraId="37565D28" w14:textId="77777777" w:rsidR="00506442" w:rsidRDefault="00506442" w:rsidP="008F2FD2">
            <w:pPr>
              <w:spacing w:before="60" w:after="120" w:line="240" w:lineRule="auto"/>
              <w:jc w:val="center"/>
            </w:pPr>
          </w:p>
          <w:p w14:paraId="074090AA" w14:textId="77777777" w:rsidR="00F65A46" w:rsidRPr="00D93A93" w:rsidRDefault="00DE0D0D" w:rsidP="008F2FD2">
            <w:pPr>
              <w:spacing w:before="60" w:after="120" w:line="240" w:lineRule="auto"/>
              <w:jc w:val="center"/>
            </w:pPr>
            <w:r>
              <w:t>P&amp;C</w:t>
            </w:r>
          </w:p>
        </w:tc>
        <w:tc>
          <w:tcPr>
            <w:tcW w:w="1701" w:type="dxa"/>
            <w:shd w:val="clear" w:color="auto" w:fill="auto"/>
          </w:tcPr>
          <w:p w14:paraId="52FA8806" w14:textId="77777777" w:rsidR="001C52F2" w:rsidRPr="00D93A93" w:rsidRDefault="00F65A46" w:rsidP="008A2C19">
            <w:pPr>
              <w:spacing w:before="60" w:after="120" w:line="240" w:lineRule="auto"/>
            </w:pPr>
            <w:r w:rsidRPr="00D93A93">
              <w:t>At all times</w:t>
            </w:r>
          </w:p>
          <w:p w14:paraId="704125D8" w14:textId="77777777" w:rsidR="008A2C19" w:rsidRPr="00D93A93" w:rsidRDefault="008A2C19" w:rsidP="008A2C19">
            <w:pPr>
              <w:spacing w:before="60" w:after="120" w:line="240" w:lineRule="auto"/>
            </w:pPr>
          </w:p>
          <w:p w14:paraId="0E55BD3E" w14:textId="77777777" w:rsidR="008A2C19" w:rsidRPr="00D93A93" w:rsidRDefault="008A2C19" w:rsidP="008A2C19">
            <w:pPr>
              <w:spacing w:before="60" w:after="120" w:line="240" w:lineRule="auto"/>
            </w:pPr>
          </w:p>
          <w:p w14:paraId="0A49AB0D" w14:textId="77777777" w:rsidR="00F65A46" w:rsidRPr="00D93A93" w:rsidRDefault="00305351" w:rsidP="008A2C19">
            <w:pPr>
              <w:spacing w:before="60" w:after="120" w:line="240" w:lineRule="auto"/>
            </w:pPr>
            <w:r>
              <w:t>As required</w:t>
            </w:r>
          </w:p>
        </w:tc>
      </w:tr>
      <w:tr w:rsidR="00FF62B9" w:rsidRPr="00F04139" w14:paraId="2D57E22F" w14:textId="77777777" w:rsidTr="008F2FD2">
        <w:tc>
          <w:tcPr>
            <w:tcW w:w="1673" w:type="dxa"/>
            <w:shd w:val="clear" w:color="auto" w:fill="auto"/>
          </w:tcPr>
          <w:p w14:paraId="25CE01F9" w14:textId="77777777" w:rsidR="00FF62B9" w:rsidRPr="00D93A93" w:rsidRDefault="00FF62B9" w:rsidP="00FF62B9">
            <w:pPr>
              <w:spacing w:before="60" w:after="120" w:line="240" w:lineRule="auto"/>
            </w:pPr>
            <w:r w:rsidRPr="00D93A93">
              <w:t>Weather impacts work schedule</w:t>
            </w:r>
          </w:p>
          <w:p w14:paraId="6B2E698C" w14:textId="77777777" w:rsidR="00FF62B9" w:rsidRPr="00D93A93" w:rsidRDefault="00FF62B9" w:rsidP="008A2C19">
            <w:pPr>
              <w:spacing w:before="60" w:after="120" w:line="240" w:lineRule="auto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6E94139F" w14:textId="77777777" w:rsidR="00FF62B9" w:rsidRPr="00D93A93" w:rsidRDefault="00FF62B9" w:rsidP="008A2C19">
            <w:pPr>
              <w:spacing w:before="60" w:after="120" w:line="240" w:lineRule="auto"/>
            </w:pPr>
            <w:r w:rsidRPr="00D93A93">
              <w:t>Long work delays due to inclement weather</w:t>
            </w:r>
          </w:p>
        </w:tc>
        <w:tc>
          <w:tcPr>
            <w:tcW w:w="1701" w:type="dxa"/>
            <w:shd w:val="clear" w:color="auto" w:fill="auto"/>
          </w:tcPr>
          <w:p w14:paraId="41C1AD07" w14:textId="77777777" w:rsidR="00FF62B9" w:rsidRPr="00D93A93" w:rsidRDefault="00FF62B9" w:rsidP="008A2C19">
            <w:pPr>
              <w:spacing w:before="60" w:after="120" w:line="240" w:lineRule="auto"/>
              <w:ind w:right="-23"/>
            </w:pPr>
            <w:r w:rsidRPr="00D93A93">
              <w:t>Nil</w:t>
            </w:r>
          </w:p>
        </w:tc>
        <w:tc>
          <w:tcPr>
            <w:tcW w:w="1276" w:type="dxa"/>
            <w:shd w:val="clear" w:color="auto" w:fill="auto"/>
          </w:tcPr>
          <w:p w14:paraId="3E17BF88" w14:textId="77777777" w:rsidR="00FF62B9" w:rsidRPr="00D93A93" w:rsidRDefault="00FF62B9" w:rsidP="008F2FD2">
            <w:pPr>
              <w:spacing w:before="60" w:after="120" w:line="240" w:lineRule="auto"/>
              <w:jc w:val="center"/>
              <w:rPr>
                <w:sz w:val="36"/>
                <w:szCs w:val="36"/>
              </w:rPr>
            </w:pPr>
            <w:r w:rsidRPr="00D93A93">
              <w:rPr>
                <w:sz w:val="36"/>
                <w:szCs w:val="36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14:paraId="301BA404" w14:textId="77777777" w:rsidR="00FF62B9" w:rsidRPr="00D93A93" w:rsidRDefault="008F2FD2" w:rsidP="008F2FD2">
            <w:pPr>
              <w:pStyle w:val="ListParagraph"/>
              <w:spacing w:before="60" w:after="120" w:line="240" w:lineRule="auto"/>
              <w:ind w:left="37"/>
              <w:contextualSpacing w:val="0"/>
            </w:pPr>
            <w:r>
              <w:t xml:space="preserve">Contingency in program of work </w:t>
            </w:r>
            <w:r w:rsidR="00FF62B9" w:rsidRPr="00D93A93">
              <w:t>- allow a few extra days</w:t>
            </w:r>
            <w:r w:rsidR="005A6AE1">
              <w:t>.</w:t>
            </w:r>
          </w:p>
        </w:tc>
        <w:tc>
          <w:tcPr>
            <w:tcW w:w="1276" w:type="dxa"/>
            <w:shd w:val="clear" w:color="auto" w:fill="auto"/>
          </w:tcPr>
          <w:p w14:paraId="2F6FFE9A" w14:textId="77777777" w:rsidR="00FF62B9" w:rsidRDefault="00DE0D0D" w:rsidP="008F2FD2">
            <w:pPr>
              <w:spacing w:before="60" w:after="120" w:line="240" w:lineRule="auto"/>
              <w:jc w:val="center"/>
            </w:pPr>
            <w:r>
              <w:t>P&amp;C</w:t>
            </w:r>
          </w:p>
          <w:p w14:paraId="768728EB" w14:textId="77777777" w:rsidR="00FF62B9" w:rsidRDefault="00FF62B9" w:rsidP="008F2FD2">
            <w:pPr>
              <w:spacing w:before="60" w:after="120" w:line="240" w:lineRule="auto"/>
              <w:jc w:val="center"/>
            </w:pPr>
          </w:p>
          <w:p w14:paraId="3A39AA72" w14:textId="77777777" w:rsidR="00FF62B9" w:rsidRDefault="00FF62B9" w:rsidP="008F2FD2">
            <w:pPr>
              <w:spacing w:before="60" w:after="120" w:line="240" w:lineRule="auto"/>
              <w:jc w:val="center"/>
            </w:pPr>
          </w:p>
          <w:p w14:paraId="514CA09E" w14:textId="77777777" w:rsidR="00FF62B9" w:rsidRPr="00D93A93" w:rsidRDefault="00FF62B9" w:rsidP="008F2FD2">
            <w:pPr>
              <w:spacing w:before="60" w:after="12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03BAB900" w14:textId="77777777" w:rsidR="00FF62B9" w:rsidRPr="00D93A93" w:rsidRDefault="00FF62B9" w:rsidP="008A2C19">
            <w:pPr>
              <w:spacing w:before="60" w:after="120" w:line="240" w:lineRule="auto"/>
            </w:pPr>
            <w:r w:rsidRPr="00D93A93">
              <w:t>At all times</w:t>
            </w:r>
          </w:p>
        </w:tc>
      </w:tr>
      <w:tr w:rsidR="00C94472" w:rsidRPr="00F04139" w14:paraId="38698222" w14:textId="77777777" w:rsidTr="008F2FD2">
        <w:tc>
          <w:tcPr>
            <w:tcW w:w="1673" w:type="dxa"/>
            <w:shd w:val="clear" w:color="auto" w:fill="auto"/>
          </w:tcPr>
          <w:p w14:paraId="1F8CECDC" w14:textId="77777777" w:rsidR="005058C1" w:rsidRPr="00506442" w:rsidRDefault="00C94472" w:rsidP="008F2FD2">
            <w:pPr>
              <w:spacing w:before="60" w:after="120" w:line="240" w:lineRule="auto"/>
            </w:pPr>
            <w:r w:rsidRPr="00506442">
              <w:t>Latent Conditions</w:t>
            </w:r>
          </w:p>
        </w:tc>
        <w:tc>
          <w:tcPr>
            <w:tcW w:w="2693" w:type="dxa"/>
            <w:shd w:val="clear" w:color="auto" w:fill="auto"/>
          </w:tcPr>
          <w:p w14:paraId="7C6767D8" w14:textId="77777777" w:rsidR="005058C1" w:rsidRPr="00506442" w:rsidRDefault="00F65A46" w:rsidP="008F2FD2">
            <w:pPr>
              <w:spacing w:before="60" w:after="120" w:line="240" w:lineRule="auto"/>
            </w:pPr>
            <w:r w:rsidRPr="00506442">
              <w:t>Unforeseen circumstances, e.g.</w:t>
            </w:r>
            <w:r w:rsidR="00FF62B9">
              <w:t xml:space="preserve"> lead in soil, unknown asbestos</w:t>
            </w:r>
          </w:p>
        </w:tc>
        <w:tc>
          <w:tcPr>
            <w:tcW w:w="1701" w:type="dxa"/>
            <w:shd w:val="clear" w:color="auto" w:fill="auto"/>
          </w:tcPr>
          <w:p w14:paraId="2607C4F4" w14:textId="77777777" w:rsidR="005058C1" w:rsidRPr="00506442" w:rsidRDefault="00F65A46" w:rsidP="008F2FD2">
            <w:pPr>
              <w:spacing w:before="60" w:after="120" w:line="240" w:lineRule="auto"/>
              <w:ind w:right="-23"/>
            </w:pPr>
            <w:r w:rsidRPr="00506442">
              <w:t>Nil</w:t>
            </w:r>
          </w:p>
        </w:tc>
        <w:tc>
          <w:tcPr>
            <w:tcW w:w="1276" w:type="dxa"/>
            <w:shd w:val="clear" w:color="auto" w:fill="auto"/>
          </w:tcPr>
          <w:p w14:paraId="131B854F" w14:textId="77777777" w:rsidR="005058C1" w:rsidRPr="00506442" w:rsidRDefault="00F65A46" w:rsidP="008F2FD2">
            <w:pPr>
              <w:spacing w:before="60" w:after="120" w:line="240" w:lineRule="auto"/>
              <w:jc w:val="center"/>
              <w:rPr>
                <w:sz w:val="36"/>
                <w:szCs w:val="36"/>
              </w:rPr>
            </w:pPr>
            <w:r w:rsidRPr="00506442">
              <w:rPr>
                <w:sz w:val="36"/>
                <w:szCs w:val="36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14:paraId="21D5D1D0" w14:textId="77777777" w:rsidR="009419F2" w:rsidRPr="00506442" w:rsidRDefault="00F65A46" w:rsidP="008F2FD2">
            <w:pPr>
              <w:pStyle w:val="ListParagraph"/>
              <w:spacing w:before="60" w:after="120" w:line="240" w:lineRule="auto"/>
              <w:ind w:left="0" w:firstLine="37"/>
              <w:contextualSpacing w:val="0"/>
            </w:pPr>
            <w:r w:rsidRPr="00506442">
              <w:t>Manage as arises</w:t>
            </w:r>
          </w:p>
        </w:tc>
        <w:tc>
          <w:tcPr>
            <w:tcW w:w="1276" w:type="dxa"/>
            <w:shd w:val="clear" w:color="auto" w:fill="auto"/>
          </w:tcPr>
          <w:p w14:paraId="22DECF30" w14:textId="77777777" w:rsidR="005058C1" w:rsidRPr="00506442" w:rsidRDefault="00DE0D0D" w:rsidP="008F2FD2">
            <w:pPr>
              <w:spacing w:before="60" w:after="120" w:line="240" w:lineRule="auto"/>
              <w:jc w:val="center"/>
            </w:pPr>
            <w:r>
              <w:t>P&amp;C</w:t>
            </w:r>
          </w:p>
        </w:tc>
        <w:tc>
          <w:tcPr>
            <w:tcW w:w="1701" w:type="dxa"/>
            <w:shd w:val="clear" w:color="auto" w:fill="auto"/>
          </w:tcPr>
          <w:p w14:paraId="58BF27DF" w14:textId="77777777" w:rsidR="009419F2" w:rsidRPr="00506442" w:rsidRDefault="00F65A46" w:rsidP="008F2FD2">
            <w:pPr>
              <w:spacing w:before="60" w:after="120" w:line="240" w:lineRule="auto"/>
            </w:pPr>
            <w:r w:rsidRPr="00506442">
              <w:t>At all times</w:t>
            </w:r>
          </w:p>
        </w:tc>
      </w:tr>
      <w:tr w:rsidR="0073612B" w:rsidRPr="0073612B" w14:paraId="128D72B3" w14:textId="77777777" w:rsidTr="008F2FD2">
        <w:tc>
          <w:tcPr>
            <w:tcW w:w="1673" w:type="dxa"/>
            <w:shd w:val="clear" w:color="auto" w:fill="auto"/>
          </w:tcPr>
          <w:p w14:paraId="46602FA3" w14:textId="647D4489" w:rsidR="0073612B" w:rsidRPr="006205E0" w:rsidRDefault="0073612B" w:rsidP="008F2FD2">
            <w:pPr>
              <w:spacing w:before="60" w:after="120" w:line="240" w:lineRule="auto"/>
            </w:pPr>
            <w:r w:rsidRPr="006205E0">
              <w:t>Excessive Noise</w:t>
            </w:r>
          </w:p>
        </w:tc>
        <w:tc>
          <w:tcPr>
            <w:tcW w:w="2693" w:type="dxa"/>
            <w:shd w:val="clear" w:color="auto" w:fill="auto"/>
          </w:tcPr>
          <w:p w14:paraId="3F0227F1" w14:textId="77777777" w:rsidR="0073612B" w:rsidRPr="006205E0" w:rsidRDefault="0073612B" w:rsidP="008F2FD2">
            <w:pPr>
              <w:spacing w:before="60" w:after="120" w:line="240" w:lineRule="auto"/>
            </w:pPr>
            <w:r w:rsidRPr="006205E0">
              <w:t>Excavators, jack hammers,</w:t>
            </w:r>
          </w:p>
          <w:p w14:paraId="73105003" w14:textId="08A767B3" w:rsidR="0073612B" w:rsidRPr="006205E0" w:rsidRDefault="0073612B" w:rsidP="008F2FD2">
            <w:pPr>
              <w:spacing w:before="60" w:after="120" w:line="240" w:lineRule="auto"/>
            </w:pPr>
            <w:r w:rsidRPr="006205E0">
              <w:t>Grinders etc..</w:t>
            </w:r>
          </w:p>
        </w:tc>
        <w:tc>
          <w:tcPr>
            <w:tcW w:w="1701" w:type="dxa"/>
            <w:shd w:val="clear" w:color="auto" w:fill="auto"/>
          </w:tcPr>
          <w:p w14:paraId="53DA6E16" w14:textId="2B695142" w:rsidR="0073612B" w:rsidRPr="006205E0" w:rsidRDefault="0073612B" w:rsidP="008F2FD2">
            <w:pPr>
              <w:spacing w:before="60" w:after="120" w:line="240" w:lineRule="auto"/>
              <w:ind w:right="-23"/>
            </w:pPr>
            <w:r w:rsidRPr="006205E0">
              <w:t>Nil</w:t>
            </w:r>
          </w:p>
        </w:tc>
        <w:tc>
          <w:tcPr>
            <w:tcW w:w="1276" w:type="dxa"/>
            <w:shd w:val="clear" w:color="auto" w:fill="auto"/>
          </w:tcPr>
          <w:p w14:paraId="7DBE2A84" w14:textId="0B27518C" w:rsidR="0073612B" w:rsidRPr="006205E0" w:rsidRDefault="0073612B" w:rsidP="008F2FD2">
            <w:pPr>
              <w:spacing w:before="60" w:after="120" w:line="240" w:lineRule="auto"/>
              <w:jc w:val="center"/>
              <w:rPr>
                <w:sz w:val="36"/>
                <w:szCs w:val="36"/>
              </w:rPr>
            </w:pPr>
            <w:r w:rsidRPr="006205E0">
              <w:rPr>
                <w:sz w:val="36"/>
                <w:szCs w:val="36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14:paraId="0371F2B5" w14:textId="5399FC38" w:rsidR="0073612B" w:rsidRPr="006205E0" w:rsidRDefault="0073612B" w:rsidP="008F2FD2">
            <w:pPr>
              <w:pStyle w:val="ListParagraph"/>
              <w:spacing w:before="60" w:after="120" w:line="240" w:lineRule="auto"/>
              <w:ind w:left="0" w:firstLine="37"/>
              <w:contextualSpacing w:val="0"/>
            </w:pPr>
            <w:r w:rsidRPr="006205E0">
              <w:t>Manage as need arises</w:t>
            </w:r>
          </w:p>
        </w:tc>
        <w:tc>
          <w:tcPr>
            <w:tcW w:w="1276" w:type="dxa"/>
            <w:shd w:val="clear" w:color="auto" w:fill="auto"/>
          </w:tcPr>
          <w:p w14:paraId="4578BAD5" w14:textId="17676AFD" w:rsidR="0073612B" w:rsidRPr="006205E0" w:rsidRDefault="0073612B" w:rsidP="008F2FD2">
            <w:pPr>
              <w:spacing w:before="60" w:after="120" w:line="240" w:lineRule="auto"/>
              <w:jc w:val="center"/>
            </w:pPr>
            <w:r w:rsidRPr="006205E0">
              <w:t>Principal</w:t>
            </w:r>
          </w:p>
        </w:tc>
        <w:tc>
          <w:tcPr>
            <w:tcW w:w="1701" w:type="dxa"/>
            <w:shd w:val="clear" w:color="auto" w:fill="auto"/>
          </w:tcPr>
          <w:p w14:paraId="43A4563E" w14:textId="1322072D" w:rsidR="0073612B" w:rsidRPr="006205E0" w:rsidRDefault="0073612B" w:rsidP="008F2FD2">
            <w:pPr>
              <w:spacing w:before="60" w:after="120" w:line="240" w:lineRule="auto"/>
            </w:pPr>
            <w:r w:rsidRPr="006205E0">
              <w:t>As required</w:t>
            </w:r>
          </w:p>
        </w:tc>
      </w:tr>
      <w:tr w:rsidR="008F2FD2" w:rsidRPr="00F04139" w14:paraId="03CE985D" w14:textId="77777777" w:rsidTr="008F2FD2">
        <w:tc>
          <w:tcPr>
            <w:tcW w:w="1673" w:type="dxa"/>
            <w:shd w:val="clear" w:color="auto" w:fill="auto"/>
          </w:tcPr>
          <w:p w14:paraId="42B23050" w14:textId="77777777" w:rsidR="008F2FD2" w:rsidRPr="00506442" w:rsidRDefault="008F2FD2" w:rsidP="008A2C19">
            <w:pPr>
              <w:spacing w:before="60" w:after="120" w:line="240" w:lineRule="auto"/>
            </w:pPr>
            <w:r w:rsidRPr="00506442">
              <w:t>Vehicles on site</w:t>
            </w:r>
          </w:p>
        </w:tc>
        <w:tc>
          <w:tcPr>
            <w:tcW w:w="2693" w:type="dxa"/>
            <w:shd w:val="clear" w:color="auto" w:fill="auto"/>
          </w:tcPr>
          <w:p w14:paraId="48F43E5C" w14:textId="77777777" w:rsidR="008F2FD2" w:rsidRPr="00506442" w:rsidRDefault="008F2FD2" w:rsidP="008A2C19">
            <w:pPr>
              <w:spacing w:before="60" w:after="120" w:line="240" w:lineRule="auto"/>
            </w:pPr>
            <w:r w:rsidRPr="00506442">
              <w:t>Unregulated vehicle access to school site</w:t>
            </w:r>
          </w:p>
        </w:tc>
        <w:tc>
          <w:tcPr>
            <w:tcW w:w="1701" w:type="dxa"/>
            <w:shd w:val="clear" w:color="auto" w:fill="auto"/>
          </w:tcPr>
          <w:p w14:paraId="5D092C55" w14:textId="77777777" w:rsidR="008F2FD2" w:rsidRPr="00506442" w:rsidRDefault="008F2FD2" w:rsidP="008A2C19">
            <w:pPr>
              <w:spacing w:before="60" w:after="120" w:line="240" w:lineRule="auto"/>
              <w:ind w:right="-23"/>
            </w:pPr>
            <w:r w:rsidRPr="00506442">
              <w:t>Nil</w:t>
            </w:r>
          </w:p>
        </w:tc>
        <w:tc>
          <w:tcPr>
            <w:tcW w:w="1276" w:type="dxa"/>
            <w:shd w:val="clear" w:color="auto" w:fill="auto"/>
          </w:tcPr>
          <w:p w14:paraId="43F69BB6" w14:textId="77777777" w:rsidR="008F2FD2" w:rsidRPr="00506442" w:rsidRDefault="008F2FD2" w:rsidP="008F2FD2">
            <w:pPr>
              <w:spacing w:before="60" w:after="120" w:line="240" w:lineRule="auto"/>
              <w:jc w:val="center"/>
              <w:rPr>
                <w:sz w:val="36"/>
                <w:szCs w:val="36"/>
              </w:rPr>
            </w:pPr>
            <w:r w:rsidRPr="00506442">
              <w:rPr>
                <w:sz w:val="36"/>
                <w:szCs w:val="36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14:paraId="66C05EFF" w14:textId="77777777" w:rsidR="008F2FD2" w:rsidRPr="00506442" w:rsidRDefault="008F2FD2" w:rsidP="008F2FD2">
            <w:pPr>
              <w:spacing w:before="60" w:after="120" w:line="240" w:lineRule="auto"/>
            </w:pPr>
            <w:r w:rsidRPr="00506442">
              <w:t>Communicate vehicle safety requirements when organising contractors</w:t>
            </w:r>
            <w:r>
              <w:t>.</w:t>
            </w:r>
          </w:p>
          <w:p w14:paraId="7D093A38" w14:textId="77777777" w:rsidR="008F2FD2" w:rsidRDefault="008F2FD2" w:rsidP="008F2FD2">
            <w:pPr>
              <w:spacing w:before="60" w:after="120" w:line="240" w:lineRule="auto"/>
            </w:pPr>
          </w:p>
          <w:p w14:paraId="660B7186" w14:textId="77777777" w:rsidR="008F2FD2" w:rsidRDefault="008F2FD2" w:rsidP="008F2FD2">
            <w:pPr>
              <w:spacing w:before="60" w:after="120" w:line="240" w:lineRule="auto"/>
            </w:pPr>
            <w:r w:rsidRPr="00506442">
              <w:t>Set and enforce speed limits</w:t>
            </w:r>
            <w:r>
              <w:t>.</w:t>
            </w:r>
          </w:p>
          <w:p w14:paraId="600F1332" w14:textId="77777777" w:rsidR="008F2FD2" w:rsidRDefault="008F2FD2" w:rsidP="008F2FD2">
            <w:pPr>
              <w:spacing w:before="60" w:after="120" w:line="240" w:lineRule="auto"/>
            </w:pPr>
            <w:r>
              <w:t>Outline travel paths for heavy vehicles, parking of construction vehicles and pedestrian access.</w:t>
            </w:r>
          </w:p>
          <w:p w14:paraId="3D60461F" w14:textId="77777777" w:rsidR="008F2FD2" w:rsidRDefault="008F2FD2" w:rsidP="008F2FD2">
            <w:pPr>
              <w:spacing w:before="60" w:after="120" w:line="240" w:lineRule="auto"/>
            </w:pPr>
          </w:p>
          <w:p w14:paraId="316EEEC0" w14:textId="77777777" w:rsidR="008F2FD2" w:rsidRPr="00506442" w:rsidRDefault="008F2FD2" w:rsidP="008F2FD2">
            <w:pPr>
              <w:spacing w:before="60" w:after="120" w:line="240" w:lineRule="auto"/>
            </w:pPr>
            <w:r>
              <w:t>P&amp;C Contractor to notify principal of any deliveries occurring during school hours.</w:t>
            </w:r>
          </w:p>
        </w:tc>
        <w:tc>
          <w:tcPr>
            <w:tcW w:w="1276" w:type="dxa"/>
            <w:shd w:val="clear" w:color="auto" w:fill="auto"/>
          </w:tcPr>
          <w:p w14:paraId="07CA0D47" w14:textId="77777777" w:rsidR="008F2FD2" w:rsidRPr="00506442" w:rsidRDefault="008F2FD2" w:rsidP="008F2FD2">
            <w:pPr>
              <w:spacing w:before="60" w:after="120" w:line="240" w:lineRule="auto"/>
              <w:jc w:val="center"/>
            </w:pPr>
            <w:r>
              <w:t>P&amp;C</w:t>
            </w:r>
          </w:p>
          <w:p w14:paraId="6D6C01E1" w14:textId="77777777" w:rsidR="008F2FD2" w:rsidRDefault="008F2FD2" w:rsidP="008F2FD2">
            <w:pPr>
              <w:spacing w:before="60" w:after="120" w:line="240" w:lineRule="auto"/>
              <w:jc w:val="center"/>
            </w:pPr>
          </w:p>
          <w:p w14:paraId="63911191" w14:textId="77777777" w:rsidR="008F2FD2" w:rsidRPr="00506442" w:rsidRDefault="008F2FD2" w:rsidP="008F2FD2">
            <w:pPr>
              <w:spacing w:before="60" w:after="120" w:line="240" w:lineRule="auto"/>
              <w:jc w:val="center"/>
            </w:pPr>
            <w:r w:rsidRPr="00506442">
              <w:t>Principal</w:t>
            </w:r>
          </w:p>
          <w:p w14:paraId="4F5BD931" w14:textId="77777777" w:rsidR="008F2FD2" w:rsidRDefault="008F2FD2" w:rsidP="008F2FD2">
            <w:pPr>
              <w:spacing w:before="60" w:after="120" w:line="240" w:lineRule="auto"/>
              <w:jc w:val="center"/>
            </w:pPr>
          </w:p>
          <w:p w14:paraId="11A80DC3" w14:textId="77777777" w:rsidR="008F2FD2" w:rsidRPr="00506442" w:rsidRDefault="008F2FD2" w:rsidP="008F2FD2">
            <w:pPr>
              <w:spacing w:before="60" w:after="120" w:line="240" w:lineRule="auto"/>
              <w:jc w:val="center"/>
            </w:pPr>
          </w:p>
          <w:p w14:paraId="7724A6F6" w14:textId="77777777" w:rsidR="008F2FD2" w:rsidRDefault="008F2FD2" w:rsidP="008F2FD2">
            <w:pPr>
              <w:spacing w:before="60" w:after="120" w:line="240" w:lineRule="auto"/>
              <w:jc w:val="center"/>
            </w:pPr>
            <w:r w:rsidRPr="00506442">
              <w:t>Principal</w:t>
            </w:r>
          </w:p>
          <w:p w14:paraId="54262340" w14:textId="77777777" w:rsidR="008F2FD2" w:rsidRDefault="008F2FD2" w:rsidP="008F2FD2">
            <w:pPr>
              <w:spacing w:before="60" w:after="12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56234011" w14:textId="77777777" w:rsidR="008F2FD2" w:rsidRDefault="008F2FD2" w:rsidP="008F2FD2">
            <w:pPr>
              <w:spacing w:before="60" w:after="120" w:line="240" w:lineRule="auto"/>
            </w:pPr>
            <w:r w:rsidRPr="00506442">
              <w:t>Prior to work commencing</w:t>
            </w:r>
          </w:p>
          <w:p w14:paraId="215DA2A5" w14:textId="77777777" w:rsidR="008F2FD2" w:rsidRDefault="008F2FD2" w:rsidP="008F2FD2">
            <w:pPr>
              <w:spacing w:before="60" w:after="120" w:line="240" w:lineRule="auto"/>
            </w:pPr>
          </w:p>
          <w:p w14:paraId="20355EF2" w14:textId="77777777" w:rsidR="008F2FD2" w:rsidRDefault="008F2FD2" w:rsidP="008F2FD2">
            <w:pPr>
              <w:spacing w:before="60" w:after="120" w:line="240" w:lineRule="auto"/>
            </w:pPr>
            <w:r w:rsidRPr="00506442">
              <w:t>Prior to work commencing</w:t>
            </w:r>
          </w:p>
          <w:p w14:paraId="3A883CEF" w14:textId="77777777" w:rsidR="008F2FD2" w:rsidRDefault="008F2FD2" w:rsidP="008F2FD2">
            <w:pPr>
              <w:spacing w:before="60" w:after="120" w:line="240" w:lineRule="auto"/>
            </w:pPr>
          </w:p>
          <w:p w14:paraId="1796808E" w14:textId="77777777" w:rsidR="008F2FD2" w:rsidRPr="00506442" w:rsidRDefault="008F2FD2" w:rsidP="008F2FD2">
            <w:pPr>
              <w:spacing w:before="60" w:after="120" w:line="240" w:lineRule="auto"/>
            </w:pPr>
            <w:r>
              <w:t>As required</w:t>
            </w:r>
          </w:p>
        </w:tc>
      </w:tr>
      <w:tr w:rsidR="005058C1" w:rsidRPr="00F04139" w14:paraId="00DA3270" w14:textId="77777777" w:rsidTr="008F2FD2">
        <w:tc>
          <w:tcPr>
            <w:tcW w:w="1673" w:type="dxa"/>
            <w:shd w:val="clear" w:color="auto" w:fill="auto"/>
          </w:tcPr>
          <w:p w14:paraId="27B7D3EB" w14:textId="77777777" w:rsidR="005058C1" w:rsidRPr="00506442" w:rsidRDefault="005058C1" w:rsidP="001C52F2">
            <w:pPr>
              <w:spacing w:before="60" w:after="120"/>
            </w:pPr>
            <w:r w:rsidRPr="00506442">
              <w:t xml:space="preserve">Vehicles on site  - </w:t>
            </w:r>
            <w:r w:rsidR="00223A40" w:rsidRPr="00506442">
              <w:t>proximity to students</w:t>
            </w:r>
          </w:p>
        </w:tc>
        <w:tc>
          <w:tcPr>
            <w:tcW w:w="2693" w:type="dxa"/>
            <w:shd w:val="clear" w:color="auto" w:fill="auto"/>
          </w:tcPr>
          <w:p w14:paraId="5249B7AF" w14:textId="77777777" w:rsidR="005058C1" w:rsidRPr="00506442" w:rsidRDefault="00223A40" w:rsidP="000D5BA2">
            <w:pPr>
              <w:spacing w:before="60" w:after="120"/>
            </w:pPr>
            <w:r w:rsidRPr="00506442">
              <w:t>Student hit by a vehicle</w:t>
            </w:r>
          </w:p>
        </w:tc>
        <w:tc>
          <w:tcPr>
            <w:tcW w:w="1701" w:type="dxa"/>
            <w:shd w:val="clear" w:color="auto" w:fill="auto"/>
          </w:tcPr>
          <w:p w14:paraId="7118A231" w14:textId="77777777" w:rsidR="005058C1" w:rsidRPr="00506442" w:rsidRDefault="00223A40" w:rsidP="003D3D3D">
            <w:pPr>
              <w:spacing w:before="60" w:after="120"/>
              <w:ind w:right="-23"/>
            </w:pPr>
            <w:r w:rsidRPr="00506442">
              <w:t>Nil</w:t>
            </w:r>
          </w:p>
        </w:tc>
        <w:tc>
          <w:tcPr>
            <w:tcW w:w="1276" w:type="dxa"/>
            <w:shd w:val="clear" w:color="auto" w:fill="auto"/>
          </w:tcPr>
          <w:p w14:paraId="59132809" w14:textId="77777777" w:rsidR="005058C1" w:rsidRPr="00506442" w:rsidRDefault="00223A40" w:rsidP="008F2FD2">
            <w:pPr>
              <w:spacing w:before="60" w:after="120"/>
              <w:jc w:val="center"/>
              <w:rPr>
                <w:sz w:val="36"/>
                <w:szCs w:val="36"/>
              </w:rPr>
            </w:pPr>
            <w:r w:rsidRPr="00506442">
              <w:rPr>
                <w:sz w:val="36"/>
                <w:szCs w:val="36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14:paraId="4EF3D362" w14:textId="77777777" w:rsidR="005058C1" w:rsidRPr="00506442" w:rsidRDefault="00223A40" w:rsidP="009419F2">
            <w:pPr>
              <w:pStyle w:val="ListParagraph"/>
              <w:spacing w:before="60" w:after="120" w:line="240" w:lineRule="auto"/>
              <w:ind w:left="0" w:firstLine="37"/>
              <w:contextualSpacing w:val="0"/>
            </w:pPr>
            <w:r w:rsidRPr="00506442">
              <w:t>Erect temporary fencing; safety signage</w:t>
            </w:r>
            <w:r w:rsidR="005A6AE1">
              <w:t>.</w:t>
            </w:r>
          </w:p>
          <w:p w14:paraId="7B0148F0" w14:textId="77777777" w:rsidR="00223A40" w:rsidRPr="00506442" w:rsidRDefault="00223A40" w:rsidP="009419F2">
            <w:pPr>
              <w:pStyle w:val="ListParagraph"/>
              <w:spacing w:before="60" w:after="120" w:line="240" w:lineRule="auto"/>
              <w:ind w:left="0" w:firstLine="37"/>
              <w:contextualSpacing w:val="0"/>
            </w:pPr>
          </w:p>
          <w:p w14:paraId="7B58266E" w14:textId="77777777" w:rsidR="00223A40" w:rsidRPr="00506442" w:rsidRDefault="00223A40" w:rsidP="009419F2">
            <w:pPr>
              <w:pStyle w:val="ListParagraph"/>
              <w:spacing w:before="60" w:after="120" w:line="240" w:lineRule="auto"/>
              <w:ind w:left="0" w:firstLine="37"/>
              <w:contextualSpacing w:val="0"/>
            </w:pPr>
            <w:r w:rsidRPr="00506442">
              <w:t>Communicate changed conditions to school community</w:t>
            </w:r>
            <w:r w:rsidR="005A6AE1">
              <w:t>.</w:t>
            </w:r>
          </w:p>
          <w:p w14:paraId="7FC744EA" w14:textId="77777777" w:rsidR="00F260BD" w:rsidRPr="00506442" w:rsidRDefault="00F260BD" w:rsidP="009419F2">
            <w:pPr>
              <w:pStyle w:val="ListParagraph"/>
              <w:spacing w:before="60" w:after="120" w:line="240" w:lineRule="auto"/>
              <w:ind w:left="0" w:firstLine="37"/>
              <w:contextualSpacing w:val="0"/>
            </w:pPr>
          </w:p>
          <w:p w14:paraId="1AABC80F" w14:textId="77777777" w:rsidR="00F260BD" w:rsidRPr="00506442" w:rsidRDefault="00F260BD" w:rsidP="009419F2">
            <w:pPr>
              <w:pStyle w:val="ListParagraph"/>
              <w:spacing w:before="60" w:after="120" w:line="240" w:lineRule="auto"/>
              <w:ind w:left="0" w:firstLine="37"/>
              <w:contextualSpacing w:val="0"/>
            </w:pPr>
            <w:r w:rsidRPr="00506442">
              <w:t>Supervision of students</w:t>
            </w:r>
          </w:p>
        </w:tc>
        <w:tc>
          <w:tcPr>
            <w:tcW w:w="1276" w:type="dxa"/>
            <w:shd w:val="clear" w:color="auto" w:fill="auto"/>
          </w:tcPr>
          <w:p w14:paraId="4B26B573" w14:textId="77777777" w:rsidR="005058C1" w:rsidRPr="00506442" w:rsidRDefault="00DE0D0D" w:rsidP="008F2FD2">
            <w:pPr>
              <w:spacing w:before="60" w:after="120" w:line="240" w:lineRule="auto"/>
              <w:jc w:val="center"/>
            </w:pPr>
            <w:r>
              <w:t>P&amp;C</w:t>
            </w:r>
          </w:p>
          <w:p w14:paraId="270BD9FD" w14:textId="77777777" w:rsidR="00223A40" w:rsidRPr="00506442" w:rsidRDefault="00223A40" w:rsidP="008F2FD2">
            <w:pPr>
              <w:spacing w:before="60" w:after="120" w:line="240" w:lineRule="auto"/>
              <w:jc w:val="center"/>
            </w:pPr>
          </w:p>
          <w:p w14:paraId="0CB69741" w14:textId="77777777" w:rsidR="00223A40" w:rsidRPr="00506442" w:rsidRDefault="00223A40" w:rsidP="008F2FD2">
            <w:pPr>
              <w:spacing w:before="60" w:after="120" w:line="240" w:lineRule="auto"/>
              <w:jc w:val="center"/>
            </w:pPr>
            <w:r w:rsidRPr="00506442">
              <w:t>Principal</w:t>
            </w:r>
          </w:p>
          <w:p w14:paraId="53D55202" w14:textId="77777777" w:rsidR="00F260BD" w:rsidRPr="00506442" w:rsidRDefault="00F260BD" w:rsidP="008F2FD2">
            <w:pPr>
              <w:spacing w:before="60" w:after="120" w:line="240" w:lineRule="auto"/>
              <w:jc w:val="center"/>
            </w:pPr>
          </w:p>
          <w:p w14:paraId="39B7F5D0" w14:textId="77777777" w:rsidR="00F260BD" w:rsidRPr="00506442" w:rsidRDefault="00F260BD" w:rsidP="008F2FD2">
            <w:pPr>
              <w:spacing w:before="60" w:after="120" w:line="240" w:lineRule="auto"/>
              <w:jc w:val="center"/>
            </w:pPr>
            <w:r w:rsidRPr="00506442">
              <w:t>Principal</w:t>
            </w:r>
          </w:p>
        </w:tc>
        <w:tc>
          <w:tcPr>
            <w:tcW w:w="1701" w:type="dxa"/>
            <w:shd w:val="clear" w:color="auto" w:fill="auto"/>
          </w:tcPr>
          <w:p w14:paraId="615DF34B" w14:textId="77777777" w:rsidR="005058C1" w:rsidRPr="00506442" w:rsidRDefault="00223A40" w:rsidP="00693C0F">
            <w:pPr>
              <w:spacing w:before="60" w:after="120" w:line="240" w:lineRule="auto"/>
            </w:pPr>
            <w:r w:rsidRPr="00506442">
              <w:t>Prior to work commencing</w:t>
            </w:r>
          </w:p>
          <w:p w14:paraId="6C4B7011" w14:textId="77777777" w:rsidR="00223A40" w:rsidRDefault="00223A40" w:rsidP="00693C0F">
            <w:pPr>
              <w:spacing w:before="60" w:after="120" w:line="240" w:lineRule="auto"/>
            </w:pPr>
            <w:r w:rsidRPr="00506442">
              <w:t>Prior to work commencing</w:t>
            </w:r>
          </w:p>
          <w:p w14:paraId="251724A1" w14:textId="77777777" w:rsidR="009419F2" w:rsidRDefault="009419F2" w:rsidP="00693C0F">
            <w:pPr>
              <w:spacing w:before="60" w:after="120" w:line="240" w:lineRule="auto"/>
            </w:pPr>
          </w:p>
          <w:p w14:paraId="03E4F00F" w14:textId="77777777" w:rsidR="009419F2" w:rsidRPr="00506442" w:rsidRDefault="009419F2" w:rsidP="008F2FD2">
            <w:pPr>
              <w:spacing w:before="60" w:after="120" w:line="240" w:lineRule="auto"/>
            </w:pPr>
            <w:r>
              <w:t>At all times</w:t>
            </w:r>
          </w:p>
        </w:tc>
      </w:tr>
      <w:tr w:rsidR="008F2FD2" w:rsidRPr="00F04139" w14:paraId="24FB2695" w14:textId="77777777" w:rsidTr="008F2FD2">
        <w:tc>
          <w:tcPr>
            <w:tcW w:w="1673" w:type="dxa"/>
            <w:shd w:val="clear" w:color="auto" w:fill="auto"/>
          </w:tcPr>
          <w:p w14:paraId="4DCDB500" w14:textId="77777777" w:rsidR="008F2FD2" w:rsidRDefault="008F2FD2" w:rsidP="008F2FD2">
            <w:pPr>
              <w:spacing w:before="60" w:after="120"/>
            </w:pPr>
            <w:r w:rsidRPr="00506442">
              <w:t>Grounds damaged by vehicle access</w:t>
            </w:r>
          </w:p>
          <w:p w14:paraId="67A59152" w14:textId="77777777" w:rsidR="008F2FD2" w:rsidRPr="00506442" w:rsidRDefault="008F2FD2" w:rsidP="001C52F2">
            <w:pPr>
              <w:spacing w:before="60" w:after="120"/>
            </w:pPr>
          </w:p>
        </w:tc>
        <w:tc>
          <w:tcPr>
            <w:tcW w:w="2693" w:type="dxa"/>
            <w:shd w:val="clear" w:color="auto" w:fill="auto"/>
          </w:tcPr>
          <w:p w14:paraId="55C4F7AA" w14:textId="3CC84BE0" w:rsidR="008F2FD2" w:rsidRPr="00506442" w:rsidRDefault="008F2FD2" w:rsidP="008F2FD2">
            <w:pPr>
              <w:spacing w:before="60" w:after="120"/>
            </w:pPr>
            <w:r w:rsidRPr="00506442">
              <w:t xml:space="preserve">Damage to grounds and playgrounds – grooves, </w:t>
            </w:r>
            <w:r w:rsidR="00CB2D15" w:rsidRPr="00506442">
              <w:t>divots</w:t>
            </w:r>
          </w:p>
          <w:p w14:paraId="005E1EC9" w14:textId="77777777" w:rsidR="008F2FD2" w:rsidRPr="00506442" w:rsidRDefault="008F2FD2" w:rsidP="000D5BA2">
            <w:pPr>
              <w:spacing w:before="60" w:after="120"/>
            </w:pPr>
          </w:p>
        </w:tc>
        <w:tc>
          <w:tcPr>
            <w:tcW w:w="1701" w:type="dxa"/>
            <w:shd w:val="clear" w:color="auto" w:fill="auto"/>
          </w:tcPr>
          <w:p w14:paraId="35CFB952" w14:textId="77777777" w:rsidR="008F2FD2" w:rsidRDefault="008F2FD2" w:rsidP="008F2FD2">
            <w:pPr>
              <w:spacing w:before="60" w:after="120"/>
              <w:ind w:right="-23"/>
            </w:pPr>
            <w:r w:rsidRPr="00506442">
              <w:t>Nil</w:t>
            </w:r>
          </w:p>
          <w:p w14:paraId="7D055062" w14:textId="77777777" w:rsidR="008F2FD2" w:rsidRPr="00506442" w:rsidRDefault="008F2FD2" w:rsidP="003D3D3D">
            <w:pPr>
              <w:spacing w:before="60" w:after="120"/>
              <w:ind w:right="-23"/>
            </w:pPr>
          </w:p>
        </w:tc>
        <w:tc>
          <w:tcPr>
            <w:tcW w:w="1276" w:type="dxa"/>
            <w:shd w:val="clear" w:color="auto" w:fill="auto"/>
          </w:tcPr>
          <w:p w14:paraId="4FE9C6C6" w14:textId="77777777" w:rsidR="008F2FD2" w:rsidRDefault="008F2FD2" w:rsidP="008F2FD2">
            <w:pPr>
              <w:spacing w:before="60" w:after="120"/>
              <w:jc w:val="center"/>
              <w:rPr>
                <w:sz w:val="36"/>
                <w:szCs w:val="36"/>
              </w:rPr>
            </w:pPr>
            <w:r w:rsidRPr="00506442">
              <w:rPr>
                <w:sz w:val="36"/>
                <w:szCs w:val="36"/>
              </w:rPr>
              <w:t>3</w:t>
            </w:r>
          </w:p>
          <w:p w14:paraId="567B677B" w14:textId="77777777" w:rsidR="008F2FD2" w:rsidRPr="00506442" w:rsidRDefault="008F2FD2" w:rsidP="008F2FD2">
            <w:pPr>
              <w:spacing w:before="60" w:after="120"/>
              <w:jc w:val="center"/>
              <w:rPr>
                <w:sz w:val="36"/>
                <w:szCs w:val="36"/>
              </w:rPr>
            </w:pPr>
          </w:p>
        </w:tc>
        <w:tc>
          <w:tcPr>
            <w:tcW w:w="5386" w:type="dxa"/>
            <w:shd w:val="clear" w:color="auto" w:fill="auto"/>
          </w:tcPr>
          <w:p w14:paraId="573DB372" w14:textId="77777777" w:rsidR="008F2FD2" w:rsidRDefault="008F2FD2" w:rsidP="008F2FD2">
            <w:pPr>
              <w:pStyle w:val="ListParagraph"/>
              <w:spacing w:before="60" w:after="120" w:line="240" w:lineRule="auto"/>
              <w:ind w:left="37"/>
              <w:contextualSpacing w:val="0"/>
            </w:pPr>
            <w:r w:rsidRPr="00506442">
              <w:t>Dilapidation Report – photographic evidence (before and after) completed by the contractor and provided to the principal</w:t>
            </w:r>
            <w:r>
              <w:t>.</w:t>
            </w:r>
          </w:p>
          <w:p w14:paraId="751A0D7A" w14:textId="77777777" w:rsidR="008F2FD2" w:rsidRDefault="008F2FD2" w:rsidP="008F2FD2">
            <w:pPr>
              <w:pStyle w:val="ListParagraph"/>
              <w:spacing w:before="60" w:after="120" w:line="240" w:lineRule="auto"/>
              <w:ind w:left="37"/>
              <w:contextualSpacing w:val="0"/>
            </w:pPr>
          </w:p>
          <w:p w14:paraId="03840533" w14:textId="77777777" w:rsidR="008F2FD2" w:rsidRPr="00506442" w:rsidRDefault="008F2FD2" w:rsidP="008F2FD2">
            <w:pPr>
              <w:pStyle w:val="ListParagraph"/>
              <w:spacing w:before="60" w:after="120" w:line="240" w:lineRule="auto"/>
              <w:ind w:left="37"/>
              <w:contextualSpacing w:val="0"/>
            </w:pPr>
            <w:r>
              <w:t>Photographs of grounds taken prior to work commencing.</w:t>
            </w:r>
          </w:p>
        </w:tc>
        <w:tc>
          <w:tcPr>
            <w:tcW w:w="1276" w:type="dxa"/>
            <w:shd w:val="clear" w:color="auto" w:fill="auto"/>
          </w:tcPr>
          <w:p w14:paraId="7AC81D03" w14:textId="77777777" w:rsidR="008F2FD2" w:rsidRPr="00506442" w:rsidRDefault="008F2FD2" w:rsidP="008F2FD2">
            <w:pPr>
              <w:spacing w:before="60" w:after="120" w:line="240" w:lineRule="auto"/>
              <w:jc w:val="center"/>
            </w:pPr>
            <w:r w:rsidRPr="00506442">
              <w:t>P</w:t>
            </w:r>
            <w:r>
              <w:t>&amp;C</w:t>
            </w:r>
          </w:p>
          <w:p w14:paraId="6A0DF1BA" w14:textId="77777777" w:rsidR="008F2FD2" w:rsidRDefault="008F2FD2" w:rsidP="008F2FD2">
            <w:pPr>
              <w:spacing w:before="60" w:after="120" w:line="240" w:lineRule="auto"/>
              <w:jc w:val="center"/>
            </w:pPr>
          </w:p>
          <w:p w14:paraId="33FF4D4E" w14:textId="77777777" w:rsidR="008F2FD2" w:rsidRDefault="008F2FD2" w:rsidP="008F2FD2">
            <w:pPr>
              <w:spacing w:before="60" w:after="120" w:line="240" w:lineRule="auto"/>
              <w:jc w:val="center"/>
            </w:pPr>
          </w:p>
          <w:p w14:paraId="64456FEB" w14:textId="77777777" w:rsidR="008F2FD2" w:rsidRPr="00506442" w:rsidRDefault="008F2FD2" w:rsidP="008F2FD2">
            <w:pPr>
              <w:spacing w:before="60" w:after="120" w:line="240" w:lineRule="auto"/>
              <w:jc w:val="center"/>
            </w:pPr>
            <w:r>
              <w:t>Principal</w:t>
            </w:r>
          </w:p>
        </w:tc>
        <w:tc>
          <w:tcPr>
            <w:tcW w:w="1701" w:type="dxa"/>
            <w:shd w:val="clear" w:color="auto" w:fill="auto"/>
          </w:tcPr>
          <w:p w14:paraId="56E36841" w14:textId="77777777" w:rsidR="008F2FD2" w:rsidRDefault="008F2FD2" w:rsidP="008F2FD2">
            <w:pPr>
              <w:spacing w:before="60" w:after="120" w:line="240" w:lineRule="auto"/>
            </w:pPr>
            <w:r w:rsidRPr="00506442">
              <w:t>At all times</w:t>
            </w:r>
          </w:p>
          <w:p w14:paraId="6D23764E" w14:textId="77777777" w:rsidR="008F2FD2" w:rsidRDefault="008F2FD2" w:rsidP="008F2FD2">
            <w:pPr>
              <w:spacing w:before="60" w:after="120" w:line="240" w:lineRule="auto"/>
            </w:pPr>
          </w:p>
          <w:p w14:paraId="047E6F5F" w14:textId="77777777" w:rsidR="008F2FD2" w:rsidRDefault="008F2FD2" w:rsidP="008F2FD2">
            <w:pPr>
              <w:spacing w:before="60" w:after="120" w:line="240" w:lineRule="auto"/>
            </w:pPr>
          </w:p>
          <w:p w14:paraId="01834BAF" w14:textId="77777777" w:rsidR="008F2FD2" w:rsidRPr="00506442" w:rsidRDefault="008F2FD2" w:rsidP="00693C0F">
            <w:pPr>
              <w:spacing w:before="60" w:after="120" w:line="240" w:lineRule="auto"/>
            </w:pPr>
            <w:r w:rsidRPr="00506442">
              <w:t>Prior to work commencing</w:t>
            </w:r>
          </w:p>
        </w:tc>
      </w:tr>
      <w:tr w:rsidR="00F260BD" w:rsidRPr="00F04139" w14:paraId="63E1C588" w14:textId="77777777" w:rsidTr="008F2FD2">
        <w:tc>
          <w:tcPr>
            <w:tcW w:w="1673" w:type="dxa"/>
            <w:shd w:val="clear" w:color="auto" w:fill="auto"/>
          </w:tcPr>
          <w:p w14:paraId="5203E9D6" w14:textId="77777777" w:rsidR="009419F2" w:rsidRDefault="009419F2" w:rsidP="001C52F2">
            <w:pPr>
              <w:spacing w:before="60" w:after="120"/>
            </w:pPr>
            <w:r>
              <w:t>School Security</w:t>
            </w:r>
          </w:p>
          <w:p w14:paraId="7B2E9590" w14:textId="77777777" w:rsidR="009419F2" w:rsidRPr="00506442" w:rsidRDefault="009419F2" w:rsidP="001C52F2">
            <w:pPr>
              <w:spacing w:before="60" w:after="120"/>
            </w:pPr>
            <w:r>
              <w:t>(security keys not returned)</w:t>
            </w:r>
          </w:p>
        </w:tc>
        <w:tc>
          <w:tcPr>
            <w:tcW w:w="2693" w:type="dxa"/>
            <w:shd w:val="clear" w:color="auto" w:fill="auto"/>
          </w:tcPr>
          <w:p w14:paraId="452C9D2A" w14:textId="77777777" w:rsidR="009419F2" w:rsidRDefault="005A6AE1" w:rsidP="000D5BA2">
            <w:pPr>
              <w:spacing w:before="60" w:after="120"/>
            </w:pPr>
            <w:r>
              <w:t>Cost of replacing security keys</w:t>
            </w:r>
          </w:p>
          <w:p w14:paraId="5B9624CE" w14:textId="77777777" w:rsidR="00F260BD" w:rsidRPr="00506442" w:rsidRDefault="005A6AE1" w:rsidP="008F2FD2">
            <w:pPr>
              <w:spacing w:before="60" w:after="120"/>
            </w:pPr>
            <w:r>
              <w:t>Unknown persons with access to school site</w:t>
            </w:r>
          </w:p>
        </w:tc>
        <w:tc>
          <w:tcPr>
            <w:tcW w:w="1701" w:type="dxa"/>
            <w:shd w:val="clear" w:color="auto" w:fill="auto"/>
          </w:tcPr>
          <w:p w14:paraId="2A0ED6CB" w14:textId="77777777" w:rsidR="009419F2" w:rsidRPr="00506442" w:rsidRDefault="009419F2" w:rsidP="008F2FD2">
            <w:pPr>
              <w:spacing w:after="20"/>
              <w:ind w:right="-23"/>
            </w:pPr>
            <w:r>
              <w:t>Record retained of all keys on loan (purpose, name and contact number)</w:t>
            </w:r>
          </w:p>
        </w:tc>
        <w:tc>
          <w:tcPr>
            <w:tcW w:w="1276" w:type="dxa"/>
            <w:shd w:val="clear" w:color="auto" w:fill="auto"/>
          </w:tcPr>
          <w:p w14:paraId="1652E910" w14:textId="77777777" w:rsidR="009419F2" w:rsidRPr="00506442" w:rsidRDefault="009419F2" w:rsidP="008F2FD2">
            <w:pPr>
              <w:spacing w:before="6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14:paraId="05C3D0F3" w14:textId="77777777" w:rsidR="005A6AE1" w:rsidRPr="00506442" w:rsidRDefault="005A6AE1" w:rsidP="00305351">
            <w:pPr>
              <w:spacing w:before="60" w:after="120" w:line="240" w:lineRule="auto"/>
            </w:pPr>
            <w:r>
              <w:t>Start-up meeting record keys that have been issued and arrange a collection time.</w:t>
            </w:r>
          </w:p>
        </w:tc>
        <w:tc>
          <w:tcPr>
            <w:tcW w:w="1276" w:type="dxa"/>
            <w:shd w:val="clear" w:color="auto" w:fill="auto"/>
          </w:tcPr>
          <w:p w14:paraId="4433AE5A" w14:textId="77777777" w:rsidR="009419F2" w:rsidRPr="00506442" w:rsidRDefault="009419F2" w:rsidP="008F2FD2">
            <w:pPr>
              <w:spacing w:before="60" w:after="120" w:line="240" w:lineRule="auto"/>
              <w:jc w:val="center"/>
            </w:pPr>
            <w:r>
              <w:t>Principal</w:t>
            </w:r>
          </w:p>
        </w:tc>
        <w:tc>
          <w:tcPr>
            <w:tcW w:w="1701" w:type="dxa"/>
            <w:shd w:val="clear" w:color="auto" w:fill="auto"/>
          </w:tcPr>
          <w:p w14:paraId="0DB495C1" w14:textId="77777777" w:rsidR="009419F2" w:rsidRPr="00506442" w:rsidRDefault="009419F2" w:rsidP="00693C0F">
            <w:pPr>
              <w:spacing w:before="60" w:after="120" w:line="240" w:lineRule="auto"/>
            </w:pPr>
            <w:r w:rsidRPr="00506442">
              <w:t>Prior to work commencing</w:t>
            </w:r>
          </w:p>
        </w:tc>
      </w:tr>
      <w:tr w:rsidR="005A6AE1" w:rsidRPr="00F04139" w14:paraId="5A2455B4" w14:textId="77777777" w:rsidTr="008F2FD2">
        <w:tc>
          <w:tcPr>
            <w:tcW w:w="1673" w:type="dxa"/>
            <w:shd w:val="clear" w:color="auto" w:fill="auto"/>
          </w:tcPr>
          <w:p w14:paraId="6763E9FD" w14:textId="77777777" w:rsidR="005A6AE1" w:rsidRPr="00506442" w:rsidRDefault="005A6AE1" w:rsidP="001C52F2">
            <w:pPr>
              <w:spacing w:before="60" w:after="120"/>
            </w:pPr>
            <w:r>
              <w:t>Interruption to services – water, power, gas</w:t>
            </w:r>
          </w:p>
        </w:tc>
        <w:tc>
          <w:tcPr>
            <w:tcW w:w="2693" w:type="dxa"/>
            <w:shd w:val="clear" w:color="auto" w:fill="auto"/>
          </w:tcPr>
          <w:p w14:paraId="7F148B36" w14:textId="77777777" w:rsidR="005A6AE1" w:rsidRDefault="005A6AE1" w:rsidP="000D5BA2">
            <w:pPr>
              <w:spacing w:before="60" w:after="120"/>
            </w:pPr>
            <w:r>
              <w:t>No water for toilets and general hygiene</w:t>
            </w:r>
          </w:p>
          <w:p w14:paraId="522DA3EE" w14:textId="77777777" w:rsidR="005A6AE1" w:rsidRDefault="005A6AE1" w:rsidP="000D5BA2">
            <w:pPr>
              <w:spacing w:before="60" w:after="120"/>
            </w:pPr>
            <w:r>
              <w:t>No power for general lighting and regular IT use</w:t>
            </w:r>
          </w:p>
          <w:p w14:paraId="3BF6D17B" w14:textId="77777777" w:rsidR="005A6AE1" w:rsidRPr="00506442" w:rsidRDefault="005A6AE1" w:rsidP="000D5BA2">
            <w:pPr>
              <w:spacing w:before="60" w:after="120"/>
            </w:pPr>
            <w:r>
              <w:t>Loss of school work time</w:t>
            </w:r>
          </w:p>
        </w:tc>
        <w:tc>
          <w:tcPr>
            <w:tcW w:w="1701" w:type="dxa"/>
            <w:shd w:val="clear" w:color="auto" w:fill="auto"/>
          </w:tcPr>
          <w:p w14:paraId="06CF245E" w14:textId="77777777" w:rsidR="005A6AE1" w:rsidRPr="00506442" w:rsidRDefault="005A6AE1" w:rsidP="003D3D3D">
            <w:pPr>
              <w:spacing w:before="60" w:after="120"/>
              <w:ind w:right="-23"/>
            </w:pPr>
            <w:r>
              <w:t>Nil</w:t>
            </w:r>
          </w:p>
        </w:tc>
        <w:tc>
          <w:tcPr>
            <w:tcW w:w="1276" w:type="dxa"/>
            <w:shd w:val="clear" w:color="auto" w:fill="auto"/>
          </w:tcPr>
          <w:p w14:paraId="53B2E4F7" w14:textId="77777777" w:rsidR="005A6AE1" w:rsidRPr="00506442" w:rsidRDefault="005A6AE1" w:rsidP="008F2FD2">
            <w:pPr>
              <w:spacing w:before="6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14:paraId="1106C820" w14:textId="77777777" w:rsidR="003C5602" w:rsidRDefault="003C5602" w:rsidP="009419F2">
            <w:pPr>
              <w:pStyle w:val="ListParagraph"/>
              <w:spacing w:before="60" w:after="120" w:line="240" w:lineRule="auto"/>
              <w:ind w:left="37"/>
              <w:contextualSpacing w:val="0"/>
            </w:pPr>
            <w:r>
              <w:t>Principal approval required prior to services being interrupted.</w:t>
            </w:r>
          </w:p>
          <w:p w14:paraId="4C3838C9" w14:textId="77777777" w:rsidR="003C5602" w:rsidRPr="00305351" w:rsidRDefault="003C5602" w:rsidP="009419F2">
            <w:pPr>
              <w:pStyle w:val="ListParagraph"/>
              <w:spacing w:before="60" w:after="120" w:line="240" w:lineRule="auto"/>
              <w:ind w:left="37"/>
              <w:contextualSpacing w:val="0"/>
              <w:rPr>
                <w:sz w:val="8"/>
                <w:szCs w:val="8"/>
              </w:rPr>
            </w:pPr>
          </w:p>
          <w:p w14:paraId="23E74399" w14:textId="77777777" w:rsidR="005A6AE1" w:rsidRDefault="005A6AE1" w:rsidP="009419F2">
            <w:pPr>
              <w:pStyle w:val="ListParagraph"/>
              <w:spacing w:before="60" w:after="120" w:line="240" w:lineRule="auto"/>
              <w:ind w:left="37"/>
              <w:contextualSpacing w:val="0"/>
            </w:pPr>
            <w:r>
              <w:t xml:space="preserve">Liaise with contractor to determine appropriate times for services to be </w:t>
            </w:r>
            <w:r w:rsidR="003C5602">
              <w:t>interrupted</w:t>
            </w:r>
            <w:r>
              <w:t>. As far as possible keep this to out of school hours.</w:t>
            </w:r>
          </w:p>
          <w:p w14:paraId="7A19107B" w14:textId="77777777" w:rsidR="003C5602" w:rsidRPr="00305351" w:rsidRDefault="003C5602" w:rsidP="009419F2">
            <w:pPr>
              <w:pStyle w:val="ListParagraph"/>
              <w:spacing w:before="60" w:after="120" w:line="240" w:lineRule="auto"/>
              <w:ind w:left="37"/>
              <w:contextualSpacing w:val="0"/>
              <w:rPr>
                <w:sz w:val="8"/>
                <w:szCs w:val="8"/>
              </w:rPr>
            </w:pPr>
          </w:p>
          <w:p w14:paraId="2E9A3EF6" w14:textId="77777777" w:rsidR="003C5602" w:rsidRDefault="003C5602" w:rsidP="009419F2">
            <w:pPr>
              <w:pStyle w:val="ListParagraph"/>
              <w:spacing w:before="60" w:after="120" w:line="240" w:lineRule="auto"/>
              <w:ind w:left="37"/>
              <w:contextualSpacing w:val="0"/>
            </w:pPr>
            <w:r>
              <w:t>Have bottled water on hand.</w:t>
            </w:r>
          </w:p>
          <w:p w14:paraId="6E6E3C01" w14:textId="77777777" w:rsidR="005A6AE1" w:rsidRPr="00305351" w:rsidRDefault="005A6AE1" w:rsidP="009419F2">
            <w:pPr>
              <w:pStyle w:val="ListParagraph"/>
              <w:spacing w:before="60" w:after="120" w:line="240" w:lineRule="auto"/>
              <w:ind w:left="37"/>
              <w:contextualSpacing w:val="0"/>
              <w:rPr>
                <w:sz w:val="8"/>
                <w:szCs w:val="8"/>
              </w:rPr>
            </w:pPr>
          </w:p>
          <w:p w14:paraId="1600EDFF" w14:textId="77777777" w:rsidR="003C5602" w:rsidRPr="00506442" w:rsidRDefault="005A6AE1" w:rsidP="00305351">
            <w:pPr>
              <w:pStyle w:val="ListParagraph"/>
              <w:spacing w:before="60" w:after="120" w:line="240" w:lineRule="auto"/>
              <w:ind w:left="37"/>
              <w:contextualSpacing w:val="0"/>
            </w:pPr>
            <w:r>
              <w:t xml:space="preserve">Communicate to all staff, students and community the time services will be </w:t>
            </w:r>
            <w:r w:rsidR="003C5602">
              <w:t>interrupted</w:t>
            </w:r>
            <w:r>
              <w:t xml:space="preserve"> and the time services will be resumed</w:t>
            </w:r>
            <w:r w:rsidR="003C5602">
              <w:t>.</w:t>
            </w:r>
          </w:p>
        </w:tc>
        <w:tc>
          <w:tcPr>
            <w:tcW w:w="1276" w:type="dxa"/>
            <w:shd w:val="clear" w:color="auto" w:fill="auto"/>
          </w:tcPr>
          <w:p w14:paraId="3CB71E63" w14:textId="77777777" w:rsidR="005A6AE1" w:rsidRDefault="005A6AE1" w:rsidP="008F2FD2">
            <w:pPr>
              <w:spacing w:before="60" w:after="120" w:line="240" w:lineRule="auto"/>
              <w:jc w:val="center"/>
            </w:pPr>
            <w:r>
              <w:t>Principal</w:t>
            </w:r>
          </w:p>
          <w:p w14:paraId="58159222" w14:textId="77777777" w:rsidR="003C5602" w:rsidRDefault="003C5602" w:rsidP="008F2FD2">
            <w:pPr>
              <w:spacing w:before="60" w:after="120" w:line="240" w:lineRule="auto"/>
              <w:jc w:val="center"/>
            </w:pPr>
            <w:r>
              <w:t>&amp;</w:t>
            </w:r>
          </w:p>
          <w:p w14:paraId="4E93F7D8" w14:textId="77777777" w:rsidR="005A6AE1" w:rsidRDefault="00F54D94" w:rsidP="008F2FD2">
            <w:pPr>
              <w:spacing w:before="60" w:after="120" w:line="240" w:lineRule="auto"/>
              <w:jc w:val="center"/>
            </w:pPr>
            <w:r>
              <w:t>P&amp;C</w:t>
            </w:r>
          </w:p>
          <w:p w14:paraId="1D97FCFA" w14:textId="77777777" w:rsidR="003C5602" w:rsidRDefault="003C5602" w:rsidP="008F2FD2">
            <w:pPr>
              <w:spacing w:before="60" w:after="120" w:line="240" w:lineRule="auto"/>
              <w:jc w:val="center"/>
            </w:pPr>
          </w:p>
          <w:p w14:paraId="6AD0BEB0" w14:textId="77777777" w:rsidR="003C5602" w:rsidRDefault="003C5602" w:rsidP="008F2FD2">
            <w:pPr>
              <w:spacing w:before="60" w:after="120" w:line="240" w:lineRule="auto"/>
              <w:jc w:val="center"/>
            </w:pPr>
          </w:p>
          <w:p w14:paraId="653044CB" w14:textId="77777777" w:rsidR="003C5602" w:rsidRDefault="003C5602" w:rsidP="008F2FD2">
            <w:pPr>
              <w:spacing w:before="60" w:after="120" w:line="240" w:lineRule="auto"/>
              <w:jc w:val="center"/>
            </w:pPr>
            <w:r>
              <w:t>Principal</w:t>
            </w:r>
          </w:p>
          <w:p w14:paraId="07CC1E74" w14:textId="77777777" w:rsidR="003C5602" w:rsidRDefault="003C5602" w:rsidP="008F2FD2">
            <w:pPr>
              <w:spacing w:before="60" w:after="120" w:line="240" w:lineRule="auto"/>
              <w:jc w:val="center"/>
            </w:pPr>
          </w:p>
          <w:p w14:paraId="3CB90189" w14:textId="77777777" w:rsidR="003C5602" w:rsidRDefault="003C5602" w:rsidP="008F2FD2">
            <w:pPr>
              <w:spacing w:before="60" w:after="120" w:line="240" w:lineRule="auto"/>
              <w:jc w:val="center"/>
            </w:pPr>
            <w:r>
              <w:t>Principal</w:t>
            </w:r>
          </w:p>
          <w:p w14:paraId="207CC3DB" w14:textId="77777777" w:rsidR="003C5602" w:rsidRPr="00506442" w:rsidRDefault="003C5602" w:rsidP="008F2FD2">
            <w:pPr>
              <w:spacing w:before="60" w:after="12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6D726F4A" w14:textId="77777777" w:rsidR="005A6AE1" w:rsidRPr="00506442" w:rsidRDefault="005A6AE1" w:rsidP="00693C0F">
            <w:pPr>
              <w:spacing w:before="60" w:after="120" w:line="240" w:lineRule="auto"/>
            </w:pPr>
            <w:r>
              <w:t>As required</w:t>
            </w:r>
          </w:p>
        </w:tc>
      </w:tr>
      <w:tr w:rsidR="00305351" w:rsidRPr="00F04139" w14:paraId="68D7E7D9" w14:textId="77777777" w:rsidTr="008F2FD2">
        <w:tc>
          <w:tcPr>
            <w:tcW w:w="1673" w:type="dxa"/>
            <w:shd w:val="clear" w:color="auto" w:fill="auto"/>
          </w:tcPr>
          <w:p w14:paraId="3EF8C2EA" w14:textId="77777777" w:rsidR="00305351" w:rsidRPr="006205E0" w:rsidRDefault="00305351" w:rsidP="001C52F2">
            <w:pPr>
              <w:spacing w:before="60" w:after="120"/>
            </w:pPr>
            <w:r w:rsidRPr="006205E0">
              <w:t>School Evacuation</w:t>
            </w:r>
          </w:p>
        </w:tc>
        <w:tc>
          <w:tcPr>
            <w:tcW w:w="2693" w:type="dxa"/>
            <w:shd w:val="clear" w:color="auto" w:fill="auto"/>
          </w:tcPr>
          <w:p w14:paraId="78259557" w14:textId="77777777" w:rsidR="00305351" w:rsidRPr="006205E0" w:rsidRDefault="00305351" w:rsidP="000D5BA2">
            <w:pPr>
              <w:spacing w:before="60" w:after="120"/>
            </w:pPr>
            <w:r w:rsidRPr="006205E0">
              <w:t>Fire, Lockdown, Lockout procedures required</w:t>
            </w:r>
            <w:r w:rsidR="0073612B" w:rsidRPr="006205E0">
              <w:t>,</w:t>
            </w:r>
          </w:p>
          <w:p w14:paraId="685A73C1" w14:textId="3A1D3780" w:rsidR="0073612B" w:rsidRPr="006205E0" w:rsidRDefault="0073612B" w:rsidP="000D5BA2">
            <w:pPr>
              <w:spacing w:before="60" w:after="120"/>
            </w:pPr>
            <w:r w:rsidRPr="006205E0">
              <w:t>Current project restricts the normal evacuation process</w:t>
            </w:r>
          </w:p>
        </w:tc>
        <w:tc>
          <w:tcPr>
            <w:tcW w:w="1701" w:type="dxa"/>
            <w:shd w:val="clear" w:color="auto" w:fill="auto"/>
          </w:tcPr>
          <w:p w14:paraId="7117B0C4" w14:textId="77777777" w:rsidR="00305351" w:rsidRPr="006205E0" w:rsidRDefault="00305351" w:rsidP="003D3D3D">
            <w:pPr>
              <w:spacing w:before="60" w:after="120"/>
              <w:ind w:right="-23"/>
            </w:pPr>
            <w:r w:rsidRPr="006205E0">
              <w:t>Nil</w:t>
            </w:r>
          </w:p>
        </w:tc>
        <w:tc>
          <w:tcPr>
            <w:tcW w:w="1276" w:type="dxa"/>
            <w:shd w:val="clear" w:color="auto" w:fill="auto"/>
          </w:tcPr>
          <w:p w14:paraId="34E5407F" w14:textId="77777777" w:rsidR="00305351" w:rsidRPr="006205E0" w:rsidRDefault="00305351" w:rsidP="008F2FD2">
            <w:pPr>
              <w:spacing w:before="60" w:after="120"/>
              <w:jc w:val="center"/>
              <w:rPr>
                <w:sz w:val="36"/>
                <w:szCs w:val="36"/>
              </w:rPr>
            </w:pPr>
            <w:r w:rsidRPr="006205E0">
              <w:rPr>
                <w:sz w:val="36"/>
                <w:szCs w:val="36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14:paraId="59E81430" w14:textId="77777777" w:rsidR="00305351" w:rsidRPr="006205E0" w:rsidRDefault="00305351" w:rsidP="009419F2">
            <w:pPr>
              <w:pStyle w:val="ListParagraph"/>
              <w:spacing w:before="60" w:after="120" w:line="240" w:lineRule="auto"/>
              <w:ind w:left="37"/>
              <w:contextualSpacing w:val="0"/>
            </w:pPr>
            <w:r w:rsidRPr="006205E0">
              <w:t xml:space="preserve">Contractor’s site supervisor to be inducted into school evacuation, lockdown and lockout procedures. </w:t>
            </w:r>
          </w:p>
          <w:p w14:paraId="6F385823" w14:textId="77777777" w:rsidR="00305351" w:rsidRPr="006205E0" w:rsidRDefault="00305351" w:rsidP="009419F2">
            <w:pPr>
              <w:pStyle w:val="ListParagraph"/>
              <w:spacing w:before="60" w:after="120" w:line="240" w:lineRule="auto"/>
              <w:ind w:left="37"/>
              <w:contextualSpacing w:val="0"/>
            </w:pPr>
            <w:r w:rsidRPr="006205E0">
              <w:t>Contractor’s supervisor will then in turn induct contractor’s workers.</w:t>
            </w:r>
          </w:p>
          <w:p w14:paraId="375B5D4A" w14:textId="72F45EF1" w:rsidR="0073612B" w:rsidRPr="006205E0" w:rsidRDefault="0073612B" w:rsidP="009419F2">
            <w:pPr>
              <w:pStyle w:val="ListParagraph"/>
              <w:spacing w:before="60" w:after="120" w:line="240" w:lineRule="auto"/>
              <w:ind w:left="37"/>
              <w:contextualSpacing w:val="0"/>
            </w:pPr>
            <w:r w:rsidRPr="006205E0">
              <w:t>Alternate evacuation process developed and communicated to the staff</w:t>
            </w:r>
          </w:p>
        </w:tc>
        <w:tc>
          <w:tcPr>
            <w:tcW w:w="1276" w:type="dxa"/>
            <w:shd w:val="clear" w:color="auto" w:fill="auto"/>
          </w:tcPr>
          <w:p w14:paraId="4716B048" w14:textId="77777777" w:rsidR="00305351" w:rsidRDefault="00305351" w:rsidP="008F2FD2">
            <w:pPr>
              <w:spacing w:before="60" w:after="120" w:line="240" w:lineRule="auto"/>
              <w:jc w:val="center"/>
            </w:pPr>
            <w:r>
              <w:t>Principal</w:t>
            </w:r>
          </w:p>
          <w:p w14:paraId="4C75902C" w14:textId="77777777" w:rsidR="00305351" w:rsidRDefault="00305351" w:rsidP="008F2FD2">
            <w:pPr>
              <w:spacing w:before="60" w:after="120" w:line="240" w:lineRule="auto"/>
              <w:jc w:val="center"/>
            </w:pPr>
          </w:p>
          <w:p w14:paraId="5528D5E7" w14:textId="77777777" w:rsidR="00305351" w:rsidRPr="008F2FD2" w:rsidRDefault="00F54D94" w:rsidP="008F2FD2">
            <w:pPr>
              <w:spacing w:before="60" w:after="120" w:line="240" w:lineRule="auto"/>
              <w:jc w:val="center"/>
              <w:rPr>
                <w:szCs w:val="18"/>
              </w:rPr>
            </w:pPr>
            <w:r w:rsidRPr="008F2FD2">
              <w:rPr>
                <w:szCs w:val="18"/>
              </w:rPr>
              <w:t xml:space="preserve">P&amp;C </w:t>
            </w:r>
            <w:r w:rsidR="008F2FD2">
              <w:rPr>
                <w:szCs w:val="18"/>
              </w:rPr>
              <w:t>Contractor</w:t>
            </w:r>
            <w:r w:rsidR="008F2FD2" w:rsidRPr="008F2FD2">
              <w:rPr>
                <w:szCs w:val="18"/>
              </w:rPr>
              <w:t xml:space="preserve"> Supervisor</w:t>
            </w:r>
          </w:p>
          <w:p w14:paraId="1AA2EAAB" w14:textId="77777777" w:rsidR="00305351" w:rsidRDefault="00305351" w:rsidP="008F2FD2">
            <w:pPr>
              <w:spacing w:before="60" w:after="12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77115D3D" w14:textId="77777777" w:rsidR="00305351" w:rsidRDefault="00305351" w:rsidP="00693C0F">
            <w:pPr>
              <w:spacing w:before="60" w:after="120" w:line="240" w:lineRule="auto"/>
            </w:pPr>
            <w:r>
              <w:t>Prior to commencement</w:t>
            </w:r>
          </w:p>
          <w:p w14:paraId="7032D30F" w14:textId="77777777" w:rsidR="00305351" w:rsidRDefault="00305351" w:rsidP="00693C0F">
            <w:pPr>
              <w:spacing w:before="60" w:after="120" w:line="240" w:lineRule="auto"/>
            </w:pPr>
            <w:r>
              <w:t>Prior to commencement</w:t>
            </w:r>
          </w:p>
        </w:tc>
      </w:tr>
      <w:tr w:rsidR="0099148E" w:rsidRPr="00F04139" w14:paraId="0713BCA3" w14:textId="77777777" w:rsidTr="0099148E">
        <w:trPr>
          <w:trHeight w:val="1350"/>
        </w:trPr>
        <w:tc>
          <w:tcPr>
            <w:tcW w:w="1673" w:type="dxa"/>
            <w:shd w:val="clear" w:color="auto" w:fill="auto"/>
          </w:tcPr>
          <w:p w14:paraId="20A46C8D" w14:textId="77777777" w:rsidR="0099148E" w:rsidRPr="006205E0" w:rsidRDefault="0099148E" w:rsidP="001C52F2">
            <w:pPr>
              <w:spacing w:before="60" w:after="120"/>
            </w:pPr>
          </w:p>
        </w:tc>
        <w:tc>
          <w:tcPr>
            <w:tcW w:w="2693" w:type="dxa"/>
            <w:shd w:val="clear" w:color="auto" w:fill="auto"/>
          </w:tcPr>
          <w:p w14:paraId="5EE521A1" w14:textId="77777777" w:rsidR="0099148E" w:rsidRPr="006205E0" w:rsidRDefault="0099148E" w:rsidP="000D5BA2">
            <w:pPr>
              <w:spacing w:before="60" w:after="120"/>
            </w:pPr>
          </w:p>
        </w:tc>
        <w:tc>
          <w:tcPr>
            <w:tcW w:w="1701" w:type="dxa"/>
            <w:shd w:val="clear" w:color="auto" w:fill="auto"/>
          </w:tcPr>
          <w:p w14:paraId="17481779" w14:textId="77777777" w:rsidR="0099148E" w:rsidRPr="006205E0" w:rsidRDefault="0099148E" w:rsidP="003D3D3D">
            <w:pPr>
              <w:spacing w:before="60" w:after="120"/>
              <w:ind w:right="-23"/>
            </w:pPr>
          </w:p>
        </w:tc>
        <w:tc>
          <w:tcPr>
            <w:tcW w:w="1276" w:type="dxa"/>
            <w:shd w:val="clear" w:color="auto" w:fill="auto"/>
          </w:tcPr>
          <w:p w14:paraId="43B94BB5" w14:textId="77777777" w:rsidR="0099148E" w:rsidRPr="006205E0" w:rsidRDefault="0099148E" w:rsidP="008F2FD2">
            <w:pPr>
              <w:spacing w:before="60" w:after="120"/>
              <w:jc w:val="center"/>
              <w:rPr>
                <w:sz w:val="36"/>
                <w:szCs w:val="36"/>
              </w:rPr>
            </w:pPr>
          </w:p>
        </w:tc>
        <w:tc>
          <w:tcPr>
            <w:tcW w:w="5386" w:type="dxa"/>
            <w:shd w:val="clear" w:color="auto" w:fill="auto"/>
          </w:tcPr>
          <w:p w14:paraId="369A34EC" w14:textId="77777777" w:rsidR="0099148E" w:rsidRPr="006205E0" w:rsidRDefault="0099148E" w:rsidP="009419F2">
            <w:pPr>
              <w:pStyle w:val="ListParagraph"/>
              <w:spacing w:before="60" w:after="120" w:line="240" w:lineRule="auto"/>
              <w:ind w:left="37"/>
              <w:contextualSpacing w:val="0"/>
            </w:pPr>
          </w:p>
        </w:tc>
        <w:tc>
          <w:tcPr>
            <w:tcW w:w="1276" w:type="dxa"/>
            <w:shd w:val="clear" w:color="auto" w:fill="auto"/>
          </w:tcPr>
          <w:p w14:paraId="54ED173A" w14:textId="77777777" w:rsidR="0099148E" w:rsidRDefault="0099148E" w:rsidP="008F2FD2">
            <w:pPr>
              <w:spacing w:before="60" w:after="12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26A0EF94" w14:textId="77777777" w:rsidR="0099148E" w:rsidRDefault="0099148E" w:rsidP="00693C0F">
            <w:pPr>
              <w:spacing w:before="60" w:after="120" w:line="240" w:lineRule="auto"/>
            </w:pPr>
          </w:p>
        </w:tc>
      </w:tr>
      <w:tr w:rsidR="0099148E" w:rsidRPr="00F04139" w14:paraId="39472F28" w14:textId="77777777" w:rsidTr="0099148E">
        <w:trPr>
          <w:trHeight w:val="1413"/>
        </w:trPr>
        <w:tc>
          <w:tcPr>
            <w:tcW w:w="1673" w:type="dxa"/>
            <w:shd w:val="clear" w:color="auto" w:fill="auto"/>
          </w:tcPr>
          <w:p w14:paraId="438F75D8" w14:textId="77777777" w:rsidR="0099148E" w:rsidRPr="006205E0" w:rsidRDefault="0099148E" w:rsidP="001C52F2">
            <w:pPr>
              <w:spacing w:before="60" w:after="120"/>
            </w:pPr>
          </w:p>
        </w:tc>
        <w:tc>
          <w:tcPr>
            <w:tcW w:w="2693" w:type="dxa"/>
            <w:shd w:val="clear" w:color="auto" w:fill="auto"/>
          </w:tcPr>
          <w:p w14:paraId="71A8A96C" w14:textId="77777777" w:rsidR="0099148E" w:rsidRPr="006205E0" w:rsidRDefault="0099148E" w:rsidP="000D5BA2">
            <w:pPr>
              <w:spacing w:before="60" w:after="120"/>
            </w:pPr>
          </w:p>
        </w:tc>
        <w:tc>
          <w:tcPr>
            <w:tcW w:w="1701" w:type="dxa"/>
            <w:shd w:val="clear" w:color="auto" w:fill="auto"/>
          </w:tcPr>
          <w:p w14:paraId="6E7878C9" w14:textId="77777777" w:rsidR="0099148E" w:rsidRPr="006205E0" w:rsidRDefault="0099148E" w:rsidP="003D3D3D">
            <w:pPr>
              <w:spacing w:before="60" w:after="120"/>
              <w:ind w:right="-23"/>
            </w:pPr>
          </w:p>
        </w:tc>
        <w:tc>
          <w:tcPr>
            <w:tcW w:w="1276" w:type="dxa"/>
            <w:shd w:val="clear" w:color="auto" w:fill="auto"/>
          </w:tcPr>
          <w:p w14:paraId="1EBEAE3C" w14:textId="77777777" w:rsidR="0099148E" w:rsidRPr="006205E0" w:rsidRDefault="0099148E" w:rsidP="008F2FD2">
            <w:pPr>
              <w:spacing w:before="60" w:after="120"/>
              <w:jc w:val="center"/>
              <w:rPr>
                <w:sz w:val="36"/>
                <w:szCs w:val="36"/>
              </w:rPr>
            </w:pPr>
          </w:p>
        </w:tc>
        <w:tc>
          <w:tcPr>
            <w:tcW w:w="5386" w:type="dxa"/>
            <w:shd w:val="clear" w:color="auto" w:fill="auto"/>
          </w:tcPr>
          <w:p w14:paraId="142EE6FA" w14:textId="77777777" w:rsidR="0099148E" w:rsidRPr="006205E0" w:rsidRDefault="0099148E" w:rsidP="009419F2">
            <w:pPr>
              <w:pStyle w:val="ListParagraph"/>
              <w:spacing w:before="60" w:after="120" w:line="240" w:lineRule="auto"/>
              <w:ind w:left="37"/>
              <w:contextualSpacing w:val="0"/>
            </w:pPr>
          </w:p>
        </w:tc>
        <w:tc>
          <w:tcPr>
            <w:tcW w:w="1276" w:type="dxa"/>
            <w:shd w:val="clear" w:color="auto" w:fill="auto"/>
          </w:tcPr>
          <w:p w14:paraId="665FBA9E" w14:textId="77777777" w:rsidR="0099148E" w:rsidRDefault="0099148E" w:rsidP="008F2FD2">
            <w:pPr>
              <w:spacing w:before="60" w:after="12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01872947" w14:textId="77777777" w:rsidR="0099148E" w:rsidRDefault="0099148E" w:rsidP="00693C0F">
            <w:pPr>
              <w:spacing w:before="60" w:after="120" w:line="240" w:lineRule="auto"/>
            </w:pPr>
          </w:p>
        </w:tc>
      </w:tr>
      <w:tr w:rsidR="0099148E" w:rsidRPr="00F04139" w14:paraId="50C52BD0" w14:textId="77777777" w:rsidTr="0099148E">
        <w:trPr>
          <w:trHeight w:val="1688"/>
        </w:trPr>
        <w:tc>
          <w:tcPr>
            <w:tcW w:w="1673" w:type="dxa"/>
            <w:shd w:val="clear" w:color="auto" w:fill="auto"/>
          </w:tcPr>
          <w:p w14:paraId="1928B27E" w14:textId="77777777" w:rsidR="0099148E" w:rsidRPr="006205E0" w:rsidRDefault="0099148E" w:rsidP="001C52F2">
            <w:pPr>
              <w:spacing w:before="60" w:after="120"/>
            </w:pPr>
          </w:p>
        </w:tc>
        <w:tc>
          <w:tcPr>
            <w:tcW w:w="2693" w:type="dxa"/>
            <w:shd w:val="clear" w:color="auto" w:fill="auto"/>
          </w:tcPr>
          <w:p w14:paraId="49543AAE" w14:textId="77777777" w:rsidR="0099148E" w:rsidRPr="006205E0" w:rsidRDefault="0099148E" w:rsidP="000D5BA2">
            <w:pPr>
              <w:spacing w:before="60" w:after="120"/>
            </w:pPr>
          </w:p>
        </w:tc>
        <w:tc>
          <w:tcPr>
            <w:tcW w:w="1701" w:type="dxa"/>
            <w:shd w:val="clear" w:color="auto" w:fill="auto"/>
          </w:tcPr>
          <w:p w14:paraId="3F5BF3D0" w14:textId="77777777" w:rsidR="0099148E" w:rsidRPr="006205E0" w:rsidRDefault="0099148E" w:rsidP="003D3D3D">
            <w:pPr>
              <w:spacing w:before="60" w:after="120"/>
              <w:ind w:right="-23"/>
            </w:pPr>
          </w:p>
        </w:tc>
        <w:tc>
          <w:tcPr>
            <w:tcW w:w="1276" w:type="dxa"/>
            <w:shd w:val="clear" w:color="auto" w:fill="auto"/>
          </w:tcPr>
          <w:p w14:paraId="45A53ACB" w14:textId="77777777" w:rsidR="0099148E" w:rsidRPr="006205E0" w:rsidRDefault="0099148E" w:rsidP="008F2FD2">
            <w:pPr>
              <w:spacing w:before="60" w:after="120"/>
              <w:jc w:val="center"/>
              <w:rPr>
                <w:sz w:val="36"/>
                <w:szCs w:val="36"/>
              </w:rPr>
            </w:pPr>
          </w:p>
        </w:tc>
        <w:tc>
          <w:tcPr>
            <w:tcW w:w="5386" w:type="dxa"/>
            <w:shd w:val="clear" w:color="auto" w:fill="auto"/>
          </w:tcPr>
          <w:p w14:paraId="6ECD5B7B" w14:textId="77777777" w:rsidR="0099148E" w:rsidRPr="006205E0" w:rsidRDefault="0099148E" w:rsidP="009419F2">
            <w:pPr>
              <w:pStyle w:val="ListParagraph"/>
              <w:spacing w:before="60" w:after="120" w:line="240" w:lineRule="auto"/>
              <w:ind w:left="37"/>
              <w:contextualSpacing w:val="0"/>
            </w:pPr>
          </w:p>
        </w:tc>
        <w:tc>
          <w:tcPr>
            <w:tcW w:w="1276" w:type="dxa"/>
            <w:shd w:val="clear" w:color="auto" w:fill="auto"/>
          </w:tcPr>
          <w:p w14:paraId="573B6070" w14:textId="77777777" w:rsidR="0099148E" w:rsidRDefault="0099148E" w:rsidP="008F2FD2">
            <w:pPr>
              <w:spacing w:before="60" w:after="12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1BEF921D" w14:textId="77777777" w:rsidR="0099148E" w:rsidRDefault="0099148E" w:rsidP="00693C0F">
            <w:pPr>
              <w:spacing w:before="60" w:after="120" w:line="240" w:lineRule="auto"/>
            </w:pPr>
          </w:p>
        </w:tc>
      </w:tr>
    </w:tbl>
    <w:p w14:paraId="38B1BEC5" w14:textId="63845CC2" w:rsidR="00CE1FEC" w:rsidRDefault="00CE1FEC" w:rsidP="00C31580">
      <w:pPr>
        <w:spacing w:after="0"/>
      </w:pPr>
    </w:p>
    <w:p w14:paraId="67E7777C" w14:textId="77777777" w:rsidR="00CE1FEC" w:rsidRDefault="00CE1FEC">
      <w:pPr>
        <w:spacing w:after="0" w:line="240" w:lineRule="auto"/>
      </w:pPr>
      <w:r>
        <w:br w:type="page"/>
      </w:r>
    </w:p>
    <w:tbl>
      <w:tblPr>
        <w:tblW w:w="15678" w:type="dxa"/>
        <w:tblInd w:w="136" w:type="dxa"/>
        <w:tblBorders>
          <w:top w:val="single" w:sz="4" w:space="0" w:color="0F565F"/>
          <w:left w:val="single" w:sz="4" w:space="0" w:color="0F565F"/>
          <w:bottom w:val="single" w:sz="4" w:space="0" w:color="0F565F"/>
          <w:right w:val="single" w:sz="4" w:space="0" w:color="0F565F"/>
          <w:insideH w:val="single" w:sz="4" w:space="0" w:color="0F565F"/>
          <w:insideV w:val="single" w:sz="4" w:space="0" w:color="0F565F"/>
        </w:tblBorders>
        <w:tblLayout w:type="fixed"/>
        <w:tblLook w:val="04A0" w:firstRow="1" w:lastRow="0" w:firstColumn="1" w:lastColumn="0" w:noHBand="0" w:noVBand="1"/>
      </w:tblPr>
      <w:tblGrid>
        <w:gridCol w:w="8903"/>
        <w:gridCol w:w="6775"/>
      </w:tblGrid>
      <w:tr w:rsidR="006F3C0A" w:rsidRPr="000005EC" w14:paraId="3E9977BB" w14:textId="77777777" w:rsidTr="001A7546">
        <w:tc>
          <w:tcPr>
            <w:tcW w:w="8903" w:type="dxa"/>
            <w:shd w:val="clear" w:color="auto" w:fill="auto"/>
          </w:tcPr>
          <w:p w14:paraId="15F06C3A" w14:textId="77777777" w:rsidR="006F3C0A" w:rsidRPr="00506442" w:rsidRDefault="006F3C0A" w:rsidP="00F04139">
            <w:pPr>
              <w:spacing w:after="0"/>
            </w:pPr>
          </w:p>
          <w:p w14:paraId="4374ACAF" w14:textId="77777777" w:rsidR="006F3C0A" w:rsidRPr="00506442" w:rsidRDefault="006F3C0A" w:rsidP="00F04139">
            <w:pPr>
              <w:spacing w:after="0"/>
            </w:pPr>
            <w:r w:rsidRPr="00506442">
              <w:t xml:space="preserve">Relevant additional information reviewed and attached:              Yes </w:t>
            </w:r>
            <w:r w:rsidR="000005EC" w:rsidRPr="00506442">
              <w:t xml:space="preserve">   </w:t>
            </w:r>
            <w:r w:rsidR="00C94472" w:rsidRPr="00506442">
              <w:t>No</w:t>
            </w:r>
            <w:r w:rsidR="000005EC" w:rsidRPr="00506442">
              <w:t xml:space="preserve">          </w:t>
            </w:r>
          </w:p>
          <w:p w14:paraId="6E119794" w14:textId="77777777" w:rsidR="006F3C0A" w:rsidRPr="00506442" w:rsidRDefault="006F3C0A" w:rsidP="00F04139">
            <w:pPr>
              <w:spacing w:after="0"/>
            </w:pPr>
          </w:p>
          <w:p w14:paraId="33F0F916" w14:textId="77777777" w:rsidR="006F3C0A" w:rsidRPr="00506442" w:rsidRDefault="006F3C0A" w:rsidP="00F04139">
            <w:pPr>
              <w:spacing w:after="0"/>
            </w:pPr>
            <w:r w:rsidRPr="00506442">
              <w:t xml:space="preserve">Plan prepared by: </w:t>
            </w:r>
            <w:r w:rsidR="00C94472" w:rsidRPr="00506442">
              <w:t xml:space="preserve">                                                                                  </w:t>
            </w:r>
            <w:r w:rsidRPr="00506442">
              <w:t xml:space="preserve">Position: </w:t>
            </w:r>
          </w:p>
          <w:p w14:paraId="3E907F42" w14:textId="77777777" w:rsidR="006F3C0A" w:rsidRPr="00506442" w:rsidRDefault="006F3C0A" w:rsidP="00F04139">
            <w:pPr>
              <w:spacing w:after="0"/>
            </w:pPr>
          </w:p>
          <w:p w14:paraId="486EDEA4" w14:textId="77777777" w:rsidR="006F3C0A" w:rsidRPr="00506442" w:rsidRDefault="006F3C0A" w:rsidP="00F04139">
            <w:pPr>
              <w:spacing w:after="0"/>
            </w:pPr>
            <w:r w:rsidRPr="00506442">
              <w:t xml:space="preserve">Prepared in consultation with: </w:t>
            </w:r>
          </w:p>
          <w:p w14:paraId="60602759" w14:textId="77777777" w:rsidR="006F3C0A" w:rsidRPr="00506442" w:rsidRDefault="006F3C0A" w:rsidP="00F04139">
            <w:pPr>
              <w:spacing w:after="0"/>
            </w:pPr>
          </w:p>
        </w:tc>
        <w:tc>
          <w:tcPr>
            <w:tcW w:w="6775" w:type="dxa"/>
            <w:shd w:val="clear" w:color="auto" w:fill="auto"/>
          </w:tcPr>
          <w:p w14:paraId="63D25F24" w14:textId="77777777" w:rsidR="006F3C0A" w:rsidRPr="00506442" w:rsidRDefault="006F3C0A" w:rsidP="00F04139">
            <w:pPr>
              <w:spacing w:after="0"/>
            </w:pPr>
          </w:p>
          <w:p w14:paraId="1898D1CE" w14:textId="77777777" w:rsidR="006F3C0A" w:rsidRPr="00506442" w:rsidRDefault="006F3C0A" w:rsidP="00F04139">
            <w:pPr>
              <w:spacing w:after="0"/>
            </w:pPr>
          </w:p>
          <w:p w14:paraId="39B58AA0" w14:textId="77777777" w:rsidR="006F3C0A" w:rsidRPr="00506442" w:rsidRDefault="006F3C0A" w:rsidP="00F04139">
            <w:pPr>
              <w:spacing w:after="0"/>
            </w:pPr>
          </w:p>
          <w:p w14:paraId="0493FE36" w14:textId="77777777" w:rsidR="006F3C0A" w:rsidRPr="00506442" w:rsidRDefault="006F3C0A" w:rsidP="00F04139">
            <w:pPr>
              <w:spacing w:after="0"/>
            </w:pPr>
            <w:r w:rsidRPr="00506442">
              <w:t xml:space="preserve">Date: </w:t>
            </w:r>
          </w:p>
          <w:p w14:paraId="3C8C082D" w14:textId="77777777" w:rsidR="006F3C0A" w:rsidRPr="00506442" w:rsidRDefault="006F3C0A" w:rsidP="00F04139">
            <w:pPr>
              <w:spacing w:after="0"/>
            </w:pPr>
          </w:p>
          <w:p w14:paraId="632286C7" w14:textId="77777777" w:rsidR="006F3C0A" w:rsidRPr="00506442" w:rsidRDefault="006F3C0A" w:rsidP="00C94472">
            <w:pPr>
              <w:spacing w:after="0"/>
            </w:pPr>
            <w:r w:rsidRPr="00506442">
              <w:t>Communicated to:</w:t>
            </w:r>
            <w:r w:rsidR="000005EC" w:rsidRPr="00506442">
              <w:t xml:space="preserve"> </w:t>
            </w:r>
          </w:p>
        </w:tc>
      </w:tr>
      <w:tr w:rsidR="006F3C0A" w:rsidRPr="000005EC" w14:paraId="43CACE62" w14:textId="77777777" w:rsidTr="001A7546">
        <w:tc>
          <w:tcPr>
            <w:tcW w:w="15678" w:type="dxa"/>
            <w:gridSpan w:val="2"/>
            <w:shd w:val="clear" w:color="auto" w:fill="004F50"/>
          </w:tcPr>
          <w:p w14:paraId="209308F1" w14:textId="77777777" w:rsidR="006F3C0A" w:rsidRPr="00506442" w:rsidRDefault="006F3C0A" w:rsidP="00C31580">
            <w:pPr>
              <w:spacing w:before="60" w:after="60"/>
              <w:rPr>
                <w:b/>
              </w:rPr>
            </w:pPr>
            <w:r w:rsidRPr="00506442">
              <w:rPr>
                <w:b/>
              </w:rPr>
              <w:t xml:space="preserve">Monitor and Review: Monitor the effectiveness of controls and change if necessary.  Review the risk assessment if an incident or a significant change occurs. </w:t>
            </w:r>
          </w:p>
        </w:tc>
      </w:tr>
    </w:tbl>
    <w:p w14:paraId="565C4E5B" w14:textId="77777777" w:rsidR="00B95C8C" w:rsidRPr="000005EC" w:rsidRDefault="00B95C8C" w:rsidP="00F04139">
      <w:pPr>
        <w:tabs>
          <w:tab w:val="left" w:pos="2906"/>
        </w:tabs>
        <w:spacing w:after="0"/>
        <w:rPr>
          <w:rFonts w:asciiTheme="minorHAnsi" w:hAnsiTheme="minorHAnsi" w:cstheme="minorHAnsi"/>
        </w:rPr>
      </w:pPr>
    </w:p>
    <w:p w14:paraId="2E36E136" w14:textId="77777777" w:rsidR="00C17689" w:rsidRPr="00506442" w:rsidRDefault="00F04139" w:rsidP="00F04139">
      <w:pPr>
        <w:spacing w:after="0"/>
      </w:pPr>
      <w:r w:rsidRPr="00506442">
        <w:t>*Note assessments of risk vary with the particular circumstances (e</w:t>
      </w:r>
      <w:r w:rsidR="000005EC" w:rsidRPr="00506442">
        <w:t>.</w:t>
      </w:r>
      <w:r w:rsidRPr="00506442">
        <w:t>g. nature of the workplace, student group)</w:t>
      </w:r>
    </w:p>
    <w:p w14:paraId="0A6A9A87" w14:textId="77777777" w:rsidR="00AC1D4A" w:rsidRDefault="00AC1D4A">
      <w:pPr>
        <w:spacing w:after="0" w:line="240" w:lineRule="auto"/>
      </w:pPr>
    </w:p>
    <w:p w14:paraId="36B6F294" w14:textId="77777777" w:rsidR="00C86783" w:rsidRDefault="00C86783" w:rsidP="00F04139">
      <w:pPr>
        <w:spacing w:after="0"/>
      </w:pPr>
    </w:p>
    <w:tbl>
      <w:tblPr>
        <w:tblStyle w:val="TableGrid"/>
        <w:tblW w:w="12157" w:type="dxa"/>
        <w:tblInd w:w="136" w:type="dxa"/>
        <w:tblBorders>
          <w:top w:val="none" w:sz="0" w:space="0" w:color="auto"/>
          <w:left w:val="none" w:sz="0" w:space="0" w:color="auto"/>
          <w:bottom w:val="single" w:sz="18" w:space="0" w:color="0F565F"/>
          <w:right w:val="none" w:sz="0" w:space="0" w:color="auto"/>
          <w:insideH w:val="single" w:sz="18" w:space="0" w:color="0F565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56"/>
        <w:gridCol w:w="957"/>
        <w:gridCol w:w="957"/>
        <w:gridCol w:w="957"/>
        <w:gridCol w:w="567"/>
        <w:gridCol w:w="993"/>
        <w:gridCol w:w="4819"/>
      </w:tblGrid>
      <w:tr w:rsidR="001A7546" w:rsidRPr="00C86783" w14:paraId="6881DE35" w14:textId="77777777" w:rsidTr="001A7546">
        <w:tc>
          <w:tcPr>
            <w:tcW w:w="5778" w:type="dxa"/>
            <w:gridSpan w:val="5"/>
            <w:shd w:val="clear" w:color="auto" w:fill="0F565F"/>
          </w:tcPr>
          <w:p w14:paraId="2384E0D3" w14:textId="77777777" w:rsidR="001A7546" w:rsidRPr="00C86783" w:rsidRDefault="001A7546" w:rsidP="0007447D">
            <w:pPr>
              <w:pStyle w:val="Default"/>
              <w:spacing w:before="40" w:after="40"/>
              <w:rPr>
                <w:sz w:val="20"/>
                <w:szCs w:val="20"/>
              </w:rPr>
            </w:pPr>
            <w:r w:rsidRPr="00C86783">
              <w:rPr>
                <w:b/>
                <w:bCs/>
                <w:color w:val="FFFFFF"/>
                <w:sz w:val="20"/>
                <w:szCs w:val="20"/>
              </w:rPr>
              <w:t xml:space="preserve">Risk Assessment Matrix 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BB1B5F3" w14:textId="77777777" w:rsidR="001A7546" w:rsidRPr="00C86783" w:rsidRDefault="001A7546" w:rsidP="0007447D">
            <w:pPr>
              <w:pStyle w:val="Default"/>
              <w:spacing w:before="40" w:after="40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2B9E0711" w14:textId="77777777" w:rsidR="001A7546" w:rsidRPr="00AB66B5" w:rsidRDefault="001A7546" w:rsidP="0007447D">
            <w:pPr>
              <w:pStyle w:val="Default"/>
              <w:spacing w:before="40" w:after="40"/>
              <w:rPr>
                <w:b/>
                <w:bCs/>
                <w:color w:val="auto"/>
                <w:sz w:val="20"/>
                <w:szCs w:val="20"/>
              </w:rPr>
            </w:pPr>
            <w:r w:rsidRPr="00AB66B5">
              <w:rPr>
                <w:b/>
                <w:bCs/>
                <w:color w:val="auto"/>
                <w:sz w:val="20"/>
                <w:szCs w:val="20"/>
              </w:rPr>
              <w:t>Legend (as a guide only)</w:t>
            </w:r>
          </w:p>
        </w:tc>
      </w:tr>
      <w:tr w:rsidR="001A7546" w:rsidRPr="00C86783" w14:paraId="2E126ADE" w14:textId="77777777" w:rsidTr="001A7546">
        <w:tc>
          <w:tcPr>
            <w:tcW w:w="1951" w:type="dxa"/>
            <w:vMerge w:val="restart"/>
            <w:vAlign w:val="center"/>
          </w:tcPr>
          <w:p w14:paraId="59367896" w14:textId="77777777" w:rsidR="001A7546" w:rsidRPr="00C86783" w:rsidRDefault="001A7546" w:rsidP="0007447D">
            <w:pPr>
              <w:pStyle w:val="Default"/>
              <w:rPr>
                <w:sz w:val="20"/>
                <w:szCs w:val="20"/>
              </w:rPr>
            </w:pPr>
            <w:r w:rsidRPr="00C86783">
              <w:rPr>
                <w:b/>
                <w:bCs/>
                <w:i/>
                <w:iCs/>
                <w:sz w:val="20"/>
                <w:szCs w:val="20"/>
              </w:rPr>
              <w:t xml:space="preserve">How serious could the injury be? </w:t>
            </w:r>
          </w:p>
        </w:tc>
        <w:tc>
          <w:tcPr>
            <w:tcW w:w="3827" w:type="dxa"/>
            <w:gridSpan w:val="4"/>
            <w:vAlign w:val="center"/>
          </w:tcPr>
          <w:p w14:paraId="19BCEA76" w14:textId="77777777" w:rsidR="001A7546" w:rsidRPr="00C86783" w:rsidRDefault="001A7546" w:rsidP="0007447D">
            <w:pPr>
              <w:pStyle w:val="Default"/>
              <w:jc w:val="center"/>
              <w:rPr>
                <w:sz w:val="20"/>
                <w:szCs w:val="20"/>
              </w:rPr>
            </w:pPr>
            <w:r w:rsidRPr="00C86783">
              <w:rPr>
                <w:b/>
                <w:bCs/>
                <w:i/>
                <w:iCs/>
                <w:sz w:val="20"/>
                <w:szCs w:val="20"/>
              </w:rPr>
              <w:t>How likely is it to be that serious?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F7B6DC8" w14:textId="77777777" w:rsidR="001A7546" w:rsidRPr="00C86783" w:rsidRDefault="001A7546" w:rsidP="0007447D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3D2F8559" w14:textId="77777777" w:rsidR="001A7546" w:rsidRDefault="001A7546" w:rsidP="0007447D">
            <w:pPr>
              <w:pStyle w:val="Default"/>
              <w:spacing w:before="20" w:after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631B6C30" w14:textId="77777777" w:rsidR="001A7546" w:rsidRPr="00A17AD5" w:rsidRDefault="001A7546" w:rsidP="0007447D">
            <w:pPr>
              <w:pStyle w:val="Default"/>
              <w:spacing w:before="40" w:after="40"/>
              <w:rPr>
                <w:bCs/>
                <w:sz w:val="20"/>
                <w:szCs w:val="20"/>
              </w:rPr>
            </w:pPr>
            <w:r w:rsidRPr="00A17AD5">
              <w:rPr>
                <w:bCs/>
                <w:sz w:val="20"/>
                <w:szCs w:val="20"/>
              </w:rPr>
              <w:t>Extreme risk; action to rectify the hazard should commence immediately</w:t>
            </w:r>
          </w:p>
        </w:tc>
      </w:tr>
      <w:tr w:rsidR="001A7546" w:rsidRPr="00C86783" w14:paraId="647EBBAA" w14:textId="77777777" w:rsidTr="001A7546">
        <w:trPr>
          <w:trHeight w:val="271"/>
        </w:trPr>
        <w:tc>
          <w:tcPr>
            <w:tcW w:w="1951" w:type="dxa"/>
            <w:vMerge/>
          </w:tcPr>
          <w:p w14:paraId="139AA30A" w14:textId="77777777" w:rsidR="001A7546" w:rsidRPr="00C86783" w:rsidRDefault="001A7546" w:rsidP="0007447D">
            <w:pPr>
              <w:tabs>
                <w:tab w:val="left" w:pos="2906"/>
              </w:tabs>
              <w:rPr>
                <w:szCs w:val="20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2E6D68B0" w14:textId="77777777" w:rsidR="001A7546" w:rsidRPr="00C86783" w:rsidRDefault="001A7546" w:rsidP="0007447D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6783">
              <w:rPr>
                <w:rFonts w:ascii="Arial" w:hAnsi="Arial" w:cs="Arial"/>
                <w:bCs/>
                <w:sz w:val="20"/>
                <w:szCs w:val="20"/>
              </w:rPr>
              <w:t>Very likely</w:t>
            </w:r>
          </w:p>
        </w:tc>
        <w:tc>
          <w:tcPr>
            <w:tcW w:w="957" w:type="dxa"/>
            <w:vMerge w:val="restart"/>
            <w:vAlign w:val="center"/>
          </w:tcPr>
          <w:p w14:paraId="3655E84D" w14:textId="77777777" w:rsidR="001A7546" w:rsidRPr="00C86783" w:rsidRDefault="001A7546" w:rsidP="0007447D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6783">
              <w:rPr>
                <w:rFonts w:ascii="Arial" w:hAnsi="Arial" w:cs="Arial"/>
                <w:bCs/>
                <w:sz w:val="20"/>
                <w:szCs w:val="20"/>
              </w:rPr>
              <w:t>Likely</w:t>
            </w:r>
          </w:p>
        </w:tc>
        <w:tc>
          <w:tcPr>
            <w:tcW w:w="957" w:type="dxa"/>
            <w:vMerge w:val="restart"/>
            <w:vAlign w:val="center"/>
          </w:tcPr>
          <w:p w14:paraId="18BDACF0" w14:textId="77777777" w:rsidR="001A7546" w:rsidRPr="00C86783" w:rsidRDefault="001A7546" w:rsidP="0007447D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6783">
              <w:rPr>
                <w:rFonts w:ascii="Arial" w:hAnsi="Arial" w:cs="Arial"/>
                <w:bCs/>
                <w:sz w:val="20"/>
                <w:szCs w:val="20"/>
              </w:rPr>
              <w:t>Unlikely</w:t>
            </w:r>
          </w:p>
        </w:tc>
        <w:tc>
          <w:tcPr>
            <w:tcW w:w="957" w:type="dxa"/>
            <w:vMerge w:val="restart"/>
            <w:vAlign w:val="center"/>
          </w:tcPr>
          <w:p w14:paraId="3FA03A4B" w14:textId="77777777" w:rsidR="001A7546" w:rsidRPr="00C86783" w:rsidRDefault="001A7546" w:rsidP="0007447D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6783">
              <w:rPr>
                <w:rFonts w:ascii="Arial" w:hAnsi="Arial" w:cs="Arial"/>
                <w:bCs/>
                <w:sz w:val="20"/>
                <w:szCs w:val="20"/>
              </w:rPr>
              <w:t>Very unlikely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0E9378D" w14:textId="77777777" w:rsidR="001A7546" w:rsidRPr="00C86783" w:rsidRDefault="001A7546" w:rsidP="0007447D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shd w:val="clear" w:color="auto" w:fill="auto"/>
          </w:tcPr>
          <w:p w14:paraId="0E04C9B5" w14:textId="77777777" w:rsidR="001A7546" w:rsidRPr="00AB66B5" w:rsidRDefault="001A7546" w:rsidP="0007447D">
            <w:pPr>
              <w:pStyle w:val="NormalWeb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bottom w:val="nil"/>
            </w:tcBorders>
            <w:shd w:val="clear" w:color="auto" w:fill="auto"/>
          </w:tcPr>
          <w:p w14:paraId="68BAE20B" w14:textId="77777777" w:rsidR="001A7546" w:rsidRPr="00AB66B5" w:rsidRDefault="001A7546" w:rsidP="0007447D">
            <w:pPr>
              <w:pStyle w:val="NormalWeb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A7546" w:rsidRPr="00C86783" w14:paraId="1362D5DF" w14:textId="77777777" w:rsidTr="001A7546">
        <w:trPr>
          <w:trHeight w:val="390"/>
        </w:trPr>
        <w:tc>
          <w:tcPr>
            <w:tcW w:w="1951" w:type="dxa"/>
            <w:vMerge/>
          </w:tcPr>
          <w:p w14:paraId="6CF24E0F" w14:textId="77777777" w:rsidR="001A7546" w:rsidRPr="00C86783" w:rsidRDefault="001A7546" w:rsidP="0007447D">
            <w:pPr>
              <w:tabs>
                <w:tab w:val="left" w:pos="2906"/>
              </w:tabs>
              <w:rPr>
                <w:szCs w:val="20"/>
              </w:rPr>
            </w:pPr>
          </w:p>
        </w:tc>
        <w:tc>
          <w:tcPr>
            <w:tcW w:w="956" w:type="dxa"/>
            <w:vMerge/>
            <w:vAlign w:val="center"/>
          </w:tcPr>
          <w:p w14:paraId="26A98578" w14:textId="77777777" w:rsidR="001A7546" w:rsidRPr="00C86783" w:rsidRDefault="001A7546" w:rsidP="0007447D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14:paraId="50721559" w14:textId="77777777" w:rsidR="001A7546" w:rsidRPr="00C86783" w:rsidRDefault="001A7546" w:rsidP="0007447D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14:paraId="43A9DF7C" w14:textId="77777777" w:rsidR="001A7546" w:rsidRPr="00C86783" w:rsidRDefault="001A7546" w:rsidP="0007447D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14:paraId="66EF5DF4" w14:textId="77777777" w:rsidR="001A7546" w:rsidRPr="00C86783" w:rsidRDefault="001A7546" w:rsidP="0007447D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7F4458B" w14:textId="77777777" w:rsidR="001A7546" w:rsidRPr="00C86783" w:rsidRDefault="001A7546" w:rsidP="0007447D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411C8830" w14:textId="77777777" w:rsidR="001A7546" w:rsidRPr="00AB66B5" w:rsidRDefault="001A7546" w:rsidP="0007447D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6B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7EA17718" w14:textId="77777777" w:rsidR="001A7546" w:rsidRPr="00AB66B5" w:rsidRDefault="001A7546" w:rsidP="0007447D">
            <w:pPr>
              <w:pStyle w:val="NormalWeb"/>
              <w:rPr>
                <w:rFonts w:ascii="Arial" w:hAnsi="Arial" w:cs="Arial"/>
                <w:bCs/>
                <w:sz w:val="20"/>
                <w:szCs w:val="20"/>
              </w:rPr>
            </w:pPr>
            <w:r w:rsidRPr="00AB66B5">
              <w:rPr>
                <w:rFonts w:ascii="Arial" w:hAnsi="Arial" w:cs="Arial"/>
                <w:bCs/>
                <w:sz w:val="20"/>
                <w:szCs w:val="20"/>
              </w:rPr>
              <w:t>High risk; action to rectify the hazard should occur within 48 hours</w:t>
            </w:r>
          </w:p>
        </w:tc>
      </w:tr>
      <w:tr w:rsidR="001A7546" w:rsidRPr="00C86783" w14:paraId="7A5B038B" w14:textId="77777777" w:rsidTr="001A7546">
        <w:tc>
          <w:tcPr>
            <w:tcW w:w="1951" w:type="dxa"/>
            <w:vAlign w:val="center"/>
            <w:hideMark/>
          </w:tcPr>
          <w:p w14:paraId="51B3931E" w14:textId="77777777" w:rsidR="001A7546" w:rsidRPr="00C86783" w:rsidRDefault="001A7546" w:rsidP="001A7546">
            <w:pPr>
              <w:spacing w:before="20" w:after="20" w:line="240" w:lineRule="auto"/>
              <w:rPr>
                <w:rFonts w:eastAsia="Times New Roman"/>
                <w:bCs/>
                <w:szCs w:val="20"/>
                <w:lang w:eastAsia="en-AU"/>
              </w:rPr>
            </w:pPr>
            <w:r w:rsidRPr="00C86783">
              <w:rPr>
                <w:rFonts w:eastAsia="Times New Roman"/>
                <w:bCs/>
                <w:szCs w:val="20"/>
                <w:lang w:eastAsia="en-AU"/>
              </w:rPr>
              <w:t>Death or permanent injury</w:t>
            </w:r>
          </w:p>
        </w:tc>
        <w:tc>
          <w:tcPr>
            <w:tcW w:w="956" w:type="dxa"/>
            <w:shd w:val="clear" w:color="auto" w:fill="0F565F"/>
            <w:vAlign w:val="center"/>
            <w:hideMark/>
          </w:tcPr>
          <w:p w14:paraId="711FCE32" w14:textId="77777777" w:rsidR="001A7546" w:rsidRPr="00C86783" w:rsidRDefault="001A7546" w:rsidP="0007447D">
            <w:pPr>
              <w:spacing w:before="20" w:after="20" w:line="240" w:lineRule="auto"/>
              <w:rPr>
                <w:rFonts w:eastAsia="Times New Roman"/>
                <w:b/>
                <w:color w:val="FFFFFF" w:themeColor="background1"/>
                <w:szCs w:val="20"/>
                <w:lang w:eastAsia="en-AU"/>
              </w:rPr>
            </w:pPr>
            <w:r w:rsidRPr="00C86783">
              <w:rPr>
                <w:rFonts w:eastAsia="Times New Roman"/>
                <w:b/>
                <w:color w:val="FFFFFF" w:themeColor="background1"/>
                <w:szCs w:val="20"/>
                <w:lang w:eastAsia="en-AU"/>
              </w:rPr>
              <w:t>1</w:t>
            </w:r>
          </w:p>
        </w:tc>
        <w:tc>
          <w:tcPr>
            <w:tcW w:w="957" w:type="dxa"/>
            <w:shd w:val="clear" w:color="auto" w:fill="0F565F"/>
            <w:vAlign w:val="center"/>
            <w:hideMark/>
          </w:tcPr>
          <w:p w14:paraId="6C364E5F" w14:textId="77777777" w:rsidR="001A7546" w:rsidRPr="00C86783" w:rsidRDefault="001A7546" w:rsidP="0007447D">
            <w:pPr>
              <w:spacing w:before="20" w:after="20" w:line="240" w:lineRule="auto"/>
              <w:rPr>
                <w:rFonts w:eastAsia="Times New Roman"/>
                <w:b/>
                <w:color w:val="FFFFFF" w:themeColor="background1"/>
                <w:szCs w:val="20"/>
                <w:lang w:eastAsia="en-AU"/>
              </w:rPr>
            </w:pPr>
            <w:r w:rsidRPr="00C86783">
              <w:rPr>
                <w:rFonts w:eastAsia="Times New Roman"/>
                <w:b/>
                <w:color w:val="FFFFFF" w:themeColor="background1"/>
                <w:szCs w:val="20"/>
                <w:lang w:eastAsia="en-AU"/>
              </w:rPr>
              <w:t>1</w:t>
            </w:r>
          </w:p>
        </w:tc>
        <w:tc>
          <w:tcPr>
            <w:tcW w:w="957" w:type="dxa"/>
            <w:shd w:val="clear" w:color="auto" w:fill="0F565F"/>
            <w:vAlign w:val="center"/>
            <w:hideMark/>
          </w:tcPr>
          <w:p w14:paraId="7A69763D" w14:textId="77777777" w:rsidR="001A7546" w:rsidRPr="00C86783" w:rsidRDefault="001A7546" w:rsidP="0007447D">
            <w:pPr>
              <w:spacing w:before="20" w:after="20" w:line="240" w:lineRule="auto"/>
              <w:rPr>
                <w:rFonts w:eastAsia="Times New Roman"/>
                <w:b/>
                <w:color w:val="FFFFFF" w:themeColor="background1"/>
                <w:szCs w:val="20"/>
                <w:lang w:eastAsia="en-AU"/>
              </w:rPr>
            </w:pPr>
            <w:r w:rsidRPr="00C86783">
              <w:rPr>
                <w:rFonts w:eastAsia="Times New Roman"/>
                <w:b/>
                <w:color w:val="FFFFFF" w:themeColor="background1"/>
                <w:szCs w:val="20"/>
                <w:lang w:eastAsia="en-AU"/>
              </w:rPr>
              <w:t>2</w:t>
            </w:r>
          </w:p>
        </w:tc>
        <w:tc>
          <w:tcPr>
            <w:tcW w:w="957" w:type="dxa"/>
            <w:shd w:val="clear" w:color="auto" w:fill="44B9B9"/>
            <w:vAlign w:val="center"/>
            <w:hideMark/>
          </w:tcPr>
          <w:p w14:paraId="3AE9F95F" w14:textId="77777777" w:rsidR="001A7546" w:rsidRPr="00C86783" w:rsidRDefault="001A7546" w:rsidP="0007447D">
            <w:pPr>
              <w:spacing w:before="20" w:after="20" w:line="240" w:lineRule="auto"/>
              <w:rPr>
                <w:rFonts w:eastAsia="Times New Roman"/>
                <w:szCs w:val="20"/>
                <w:lang w:eastAsia="en-AU"/>
              </w:rPr>
            </w:pPr>
            <w:r w:rsidRPr="00C86783">
              <w:rPr>
                <w:rFonts w:eastAsia="Times New Roman"/>
                <w:szCs w:val="20"/>
                <w:lang w:eastAsia="en-AU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D108B0D" w14:textId="77777777" w:rsidR="001A7546" w:rsidRPr="00C86783" w:rsidRDefault="001A7546" w:rsidP="0007447D">
            <w:pPr>
              <w:spacing w:before="20" w:after="20" w:line="240" w:lineRule="auto"/>
              <w:rPr>
                <w:rFonts w:eastAsia="Times New Roman"/>
                <w:szCs w:val="20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3EB34DE3" w14:textId="77777777" w:rsidR="001A7546" w:rsidRPr="00AB66B5" w:rsidRDefault="001A7546" w:rsidP="0007447D">
            <w:pPr>
              <w:spacing w:before="20" w:after="20" w:line="240" w:lineRule="auto"/>
              <w:rPr>
                <w:rFonts w:eastAsia="Times New Roman"/>
                <w:b/>
                <w:szCs w:val="20"/>
                <w:lang w:eastAsia="en-AU"/>
              </w:rPr>
            </w:pPr>
            <w:r>
              <w:rPr>
                <w:rFonts w:eastAsia="Times New Roman"/>
                <w:b/>
                <w:szCs w:val="20"/>
                <w:lang w:eastAsia="en-AU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7FBFC0F9" w14:textId="77777777" w:rsidR="001A7546" w:rsidRPr="00A17AD5" w:rsidRDefault="001A7546" w:rsidP="0007447D">
            <w:pPr>
              <w:pStyle w:val="Default"/>
              <w:spacing w:before="40" w:after="40"/>
              <w:rPr>
                <w:bCs/>
                <w:sz w:val="20"/>
                <w:szCs w:val="20"/>
              </w:rPr>
            </w:pPr>
            <w:r w:rsidRPr="00A17AD5">
              <w:rPr>
                <w:bCs/>
                <w:sz w:val="20"/>
                <w:szCs w:val="20"/>
              </w:rPr>
              <w:t>Medium risk, action to rectify hazard should occur within 7 days</w:t>
            </w:r>
          </w:p>
        </w:tc>
      </w:tr>
      <w:tr w:rsidR="001A7546" w:rsidRPr="00C86783" w14:paraId="2E183ABC" w14:textId="77777777" w:rsidTr="001A7546">
        <w:tc>
          <w:tcPr>
            <w:tcW w:w="1951" w:type="dxa"/>
            <w:vAlign w:val="center"/>
            <w:hideMark/>
          </w:tcPr>
          <w:p w14:paraId="10A3EBB4" w14:textId="77777777" w:rsidR="001A7546" w:rsidRPr="00C86783" w:rsidRDefault="001A7546" w:rsidP="001A7546">
            <w:pPr>
              <w:spacing w:before="20" w:after="20" w:line="240" w:lineRule="auto"/>
              <w:rPr>
                <w:rFonts w:eastAsia="Times New Roman"/>
                <w:bCs/>
                <w:szCs w:val="20"/>
                <w:lang w:eastAsia="en-AU"/>
              </w:rPr>
            </w:pPr>
            <w:r w:rsidRPr="00C86783">
              <w:rPr>
                <w:rFonts w:eastAsia="Times New Roman"/>
                <w:bCs/>
                <w:szCs w:val="20"/>
                <w:lang w:eastAsia="en-AU"/>
              </w:rPr>
              <w:t>Long term illness or injury</w:t>
            </w:r>
          </w:p>
        </w:tc>
        <w:tc>
          <w:tcPr>
            <w:tcW w:w="956" w:type="dxa"/>
            <w:shd w:val="clear" w:color="auto" w:fill="0F565F"/>
            <w:vAlign w:val="center"/>
            <w:hideMark/>
          </w:tcPr>
          <w:p w14:paraId="7B9603C5" w14:textId="77777777" w:rsidR="001A7546" w:rsidRPr="00C86783" w:rsidRDefault="001A7546" w:rsidP="0007447D">
            <w:pPr>
              <w:spacing w:before="20" w:after="20" w:line="240" w:lineRule="auto"/>
              <w:rPr>
                <w:rFonts w:eastAsia="Times New Roman"/>
                <w:b/>
                <w:color w:val="FFFFFF" w:themeColor="background1"/>
                <w:szCs w:val="20"/>
                <w:lang w:eastAsia="en-AU"/>
              </w:rPr>
            </w:pPr>
            <w:r w:rsidRPr="00C86783">
              <w:rPr>
                <w:rFonts w:eastAsia="Times New Roman"/>
                <w:b/>
                <w:color w:val="FFFFFF" w:themeColor="background1"/>
                <w:szCs w:val="20"/>
                <w:lang w:eastAsia="en-AU"/>
              </w:rPr>
              <w:t>1</w:t>
            </w:r>
          </w:p>
        </w:tc>
        <w:tc>
          <w:tcPr>
            <w:tcW w:w="957" w:type="dxa"/>
            <w:shd w:val="clear" w:color="auto" w:fill="0F565F"/>
            <w:vAlign w:val="center"/>
            <w:hideMark/>
          </w:tcPr>
          <w:p w14:paraId="451BA34A" w14:textId="77777777" w:rsidR="001A7546" w:rsidRPr="00C86783" w:rsidRDefault="001A7546" w:rsidP="0007447D">
            <w:pPr>
              <w:spacing w:before="20" w:after="20" w:line="240" w:lineRule="auto"/>
              <w:rPr>
                <w:rFonts w:eastAsia="Times New Roman"/>
                <w:b/>
                <w:color w:val="FFFFFF" w:themeColor="background1"/>
                <w:szCs w:val="20"/>
                <w:lang w:eastAsia="en-AU"/>
              </w:rPr>
            </w:pPr>
            <w:r w:rsidRPr="00C86783">
              <w:rPr>
                <w:rFonts w:eastAsia="Times New Roman"/>
                <w:b/>
                <w:color w:val="FFFFFF" w:themeColor="background1"/>
                <w:szCs w:val="20"/>
                <w:lang w:eastAsia="en-AU"/>
              </w:rPr>
              <w:t>2</w:t>
            </w:r>
          </w:p>
        </w:tc>
        <w:tc>
          <w:tcPr>
            <w:tcW w:w="957" w:type="dxa"/>
            <w:shd w:val="clear" w:color="auto" w:fill="44B9B9"/>
            <w:vAlign w:val="center"/>
            <w:hideMark/>
          </w:tcPr>
          <w:p w14:paraId="50541823" w14:textId="77777777" w:rsidR="001A7546" w:rsidRPr="00C86783" w:rsidRDefault="001A7546" w:rsidP="0007447D">
            <w:pPr>
              <w:spacing w:before="20" w:after="20" w:line="240" w:lineRule="auto"/>
              <w:rPr>
                <w:rFonts w:eastAsia="Times New Roman"/>
                <w:szCs w:val="20"/>
                <w:lang w:eastAsia="en-AU"/>
              </w:rPr>
            </w:pPr>
            <w:r w:rsidRPr="00C86783">
              <w:rPr>
                <w:rFonts w:eastAsia="Times New Roman"/>
                <w:szCs w:val="20"/>
                <w:lang w:eastAsia="en-AU"/>
              </w:rPr>
              <w:t>3</w:t>
            </w:r>
          </w:p>
        </w:tc>
        <w:tc>
          <w:tcPr>
            <w:tcW w:w="957" w:type="dxa"/>
            <w:shd w:val="clear" w:color="auto" w:fill="44B9B9"/>
            <w:vAlign w:val="center"/>
            <w:hideMark/>
          </w:tcPr>
          <w:p w14:paraId="452ED0C7" w14:textId="77777777" w:rsidR="001A7546" w:rsidRPr="00C86783" w:rsidRDefault="001A7546" w:rsidP="0007447D">
            <w:pPr>
              <w:spacing w:before="20" w:after="20" w:line="240" w:lineRule="auto"/>
              <w:rPr>
                <w:rFonts w:eastAsia="Times New Roman"/>
                <w:szCs w:val="20"/>
                <w:lang w:eastAsia="en-AU"/>
              </w:rPr>
            </w:pPr>
            <w:r w:rsidRPr="00C86783">
              <w:rPr>
                <w:rFonts w:eastAsia="Times New Roman"/>
                <w:szCs w:val="20"/>
                <w:lang w:eastAsia="en-AU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00C48DF" w14:textId="77777777" w:rsidR="001A7546" w:rsidRPr="00C86783" w:rsidRDefault="001A7546" w:rsidP="0007447D">
            <w:pPr>
              <w:spacing w:before="20" w:after="20" w:line="240" w:lineRule="auto"/>
              <w:rPr>
                <w:rFonts w:eastAsia="Times New Roman"/>
                <w:szCs w:val="20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62546009" w14:textId="77777777" w:rsidR="001A7546" w:rsidRPr="00AB66B5" w:rsidRDefault="001A7546" w:rsidP="0007447D">
            <w:pPr>
              <w:spacing w:before="20" w:after="20" w:line="240" w:lineRule="auto"/>
              <w:rPr>
                <w:rFonts w:eastAsia="Times New Roman"/>
                <w:b/>
                <w:szCs w:val="20"/>
                <w:lang w:eastAsia="en-AU"/>
              </w:rPr>
            </w:pPr>
            <w:r>
              <w:rPr>
                <w:rFonts w:eastAsia="Times New Roman"/>
                <w:b/>
                <w:szCs w:val="20"/>
                <w:lang w:eastAsia="en-AU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59F52EFB" w14:textId="77777777" w:rsidR="001A7546" w:rsidRPr="00AB66B5" w:rsidRDefault="001A7546" w:rsidP="0007447D">
            <w:pPr>
              <w:spacing w:before="20" w:after="20" w:line="240" w:lineRule="auto"/>
              <w:rPr>
                <w:rFonts w:eastAsia="Times New Roman"/>
                <w:szCs w:val="20"/>
                <w:lang w:eastAsia="en-AU"/>
              </w:rPr>
            </w:pPr>
            <w:r w:rsidRPr="00AB66B5">
              <w:rPr>
                <w:rFonts w:eastAsia="Times New Roman"/>
                <w:szCs w:val="20"/>
                <w:lang w:eastAsia="en-AU"/>
              </w:rPr>
              <w:t>Low risk; action to rectify hazard should occur within 14 days</w:t>
            </w:r>
          </w:p>
        </w:tc>
      </w:tr>
      <w:tr w:rsidR="001A7546" w:rsidRPr="00C86783" w14:paraId="39D55BCF" w14:textId="77777777" w:rsidTr="001A7546">
        <w:tc>
          <w:tcPr>
            <w:tcW w:w="1951" w:type="dxa"/>
            <w:vAlign w:val="center"/>
            <w:hideMark/>
          </w:tcPr>
          <w:p w14:paraId="7292192F" w14:textId="77777777" w:rsidR="001A7546" w:rsidRPr="00C86783" w:rsidRDefault="001A7546" w:rsidP="001A7546">
            <w:pPr>
              <w:spacing w:before="20" w:after="20" w:line="240" w:lineRule="auto"/>
              <w:rPr>
                <w:rFonts w:eastAsia="Times New Roman"/>
                <w:bCs/>
                <w:szCs w:val="20"/>
                <w:lang w:eastAsia="en-AU"/>
              </w:rPr>
            </w:pPr>
            <w:r w:rsidRPr="00C86783">
              <w:rPr>
                <w:rFonts w:eastAsia="Times New Roman"/>
                <w:bCs/>
                <w:szCs w:val="20"/>
                <w:lang w:eastAsia="en-AU"/>
              </w:rPr>
              <w:t>Medical attention &amp; several days off</w:t>
            </w:r>
          </w:p>
        </w:tc>
        <w:tc>
          <w:tcPr>
            <w:tcW w:w="956" w:type="dxa"/>
            <w:shd w:val="clear" w:color="auto" w:fill="0F565F"/>
            <w:vAlign w:val="center"/>
            <w:hideMark/>
          </w:tcPr>
          <w:p w14:paraId="69DD0693" w14:textId="77777777" w:rsidR="001A7546" w:rsidRPr="00C86783" w:rsidRDefault="001A7546" w:rsidP="0007447D">
            <w:pPr>
              <w:spacing w:before="20" w:after="20" w:line="240" w:lineRule="auto"/>
              <w:rPr>
                <w:rFonts w:eastAsia="Times New Roman"/>
                <w:b/>
                <w:color w:val="FFFFFF" w:themeColor="background1"/>
                <w:szCs w:val="20"/>
                <w:lang w:eastAsia="en-AU"/>
              </w:rPr>
            </w:pPr>
            <w:r w:rsidRPr="00C86783">
              <w:rPr>
                <w:rFonts w:eastAsia="Times New Roman"/>
                <w:b/>
                <w:color w:val="FFFFFF" w:themeColor="background1"/>
                <w:szCs w:val="20"/>
                <w:lang w:eastAsia="en-AU"/>
              </w:rPr>
              <w:t>2</w:t>
            </w:r>
          </w:p>
        </w:tc>
        <w:tc>
          <w:tcPr>
            <w:tcW w:w="957" w:type="dxa"/>
            <w:shd w:val="clear" w:color="auto" w:fill="44B9B9"/>
            <w:vAlign w:val="center"/>
            <w:hideMark/>
          </w:tcPr>
          <w:p w14:paraId="5F5221D2" w14:textId="77777777" w:rsidR="001A7546" w:rsidRPr="00C86783" w:rsidRDefault="001A7546" w:rsidP="0007447D">
            <w:pPr>
              <w:spacing w:before="20" w:after="20" w:line="240" w:lineRule="auto"/>
              <w:rPr>
                <w:rFonts w:eastAsia="Times New Roman"/>
                <w:szCs w:val="20"/>
                <w:lang w:eastAsia="en-AU"/>
              </w:rPr>
            </w:pPr>
            <w:r w:rsidRPr="00C86783">
              <w:rPr>
                <w:rFonts w:eastAsia="Times New Roman"/>
                <w:szCs w:val="20"/>
                <w:lang w:eastAsia="en-AU"/>
              </w:rPr>
              <w:t>3</w:t>
            </w:r>
          </w:p>
        </w:tc>
        <w:tc>
          <w:tcPr>
            <w:tcW w:w="957" w:type="dxa"/>
            <w:shd w:val="clear" w:color="auto" w:fill="44B9B9"/>
            <w:vAlign w:val="center"/>
            <w:hideMark/>
          </w:tcPr>
          <w:p w14:paraId="6CE86F1F" w14:textId="77777777" w:rsidR="001A7546" w:rsidRPr="00C86783" w:rsidRDefault="001A7546" w:rsidP="0007447D">
            <w:pPr>
              <w:spacing w:before="20" w:after="20" w:line="240" w:lineRule="auto"/>
              <w:rPr>
                <w:rFonts w:eastAsia="Times New Roman"/>
                <w:szCs w:val="20"/>
                <w:lang w:eastAsia="en-AU"/>
              </w:rPr>
            </w:pPr>
            <w:r w:rsidRPr="00C86783">
              <w:rPr>
                <w:rFonts w:eastAsia="Times New Roman"/>
                <w:szCs w:val="20"/>
                <w:lang w:eastAsia="en-AU"/>
              </w:rPr>
              <w:t>4</w:t>
            </w:r>
          </w:p>
        </w:tc>
        <w:tc>
          <w:tcPr>
            <w:tcW w:w="957" w:type="dxa"/>
            <w:shd w:val="clear" w:color="auto" w:fill="B6DDE8" w:themeFill="accent5" w:themeFillTint="66"/>
            <w:vAlign w:val="center"/>
            <w:hideMark/>
          </w:tcPr>
          <w:p w14:paraId="2BFBDF71" w14:textId="77777777" w:rsidR="001A7546" w:rsidRPr="00C86783" w:rsidRDefault="001A7546" w:rsidP="0007447D">
            <w:pPr>
              <w:spacing w:before="20" w:after="20" w:line="240" w:lineRule="auto"/>
              <w:rPr>
                <w:rFonts w:eastAsia="Times New Roman"/>
                <w:szCs w:val="20"/>
                <w:lang w:eastAsia="en-AU"/>
              </w:rPr>
            </w:pPr>
            <w:r w:rsidRPr="00C86783">
              <w:rPr>
                <w:rFonts w:eastAsia="Times New Roman"/>
                <w:szCs w:val="20"/>
                <w:lang w:eastAsia="en-AU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8B7AA2B" w14:textId="77777777" w:rsidR="001A7546" w:rsidRPr="00C86783" w:rsidRDefault="001A7546" w:rsidP="0007447D">
            <w:pPr>
              <w:spacing w:before="20" w:after="20" w:line="240" w:lineRule="auto"/>
              <w:rPr>
                <w:rFonts w:eastAsia="Times New Roman"/>
                <w:szCs w:val="20"/>
                <w:lang w:eastAsia="en-AU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14:paraId="390835B3" w14:textId="77777777" w:rsidR="001A7546" w:rsidRPr="00AB66B5" w:rsidRDefault="001A7546" w:rsidP="0007447D">
            <w:pPr>
              <w:spacing w:before="20" w:after="20" w:line="240" w:lineRule="auto"/>
              <w:rPr>
                <w:rFonts w:eastAsia="Times New Roman"/>
                <w:b/>
                <w:szCs w:val="20"/>
                <w:lang w:eastAsia="en-AU"/>
              </w:rPr>
            </w:pPr>
            <w:r>
              <w:rPr>
                <w:rFonts w:eastAsia="Times New Roman"/>
                <w:b/>
                <w:szCs w:val="20"/>
                <w:lang w:eastAsia="en-AU"/>
              </w:rPr>
              <w:t>5 &amp; 6</w:t>
            </w:r>
          </w:p>
        </w:tc>
        <w:tc>
          <w:tcPr>
            <w:tcW w:w="4819" w:type="dxa"/>
            <w:tcBorders>
              <w:top w:val="nil"/>
            </w:tcBorders>
            <w:shd w:val="clear" w:color="auto" w:fill="auto"/>
          </w:tcPr>
          <w:p w14:paraId="0B00D418" w14:textId="77777777" w:rsidR="001A7546" w:rsidRPr="00AB66B5" w:rsidRDefault="001A7546" w:rsidP="0007447D">
            <w:pPr>
              <w:spacing w:before="20" w:after="20" w:line="240" w:lineRule="auto"/>
              <w:rPr>
                <w:rFonts w:eastAsia="Times New Roman"/>
                <w:szCs w:val="20"/>
                <w:lang w:eastAsia="en-AU"/>
              </w:rPr>
            </w:pPr>
            <w:r w:rsidRPr="00AB66B5">
              <w:rPr>
                <w:rFonts w:eastAsia="Times New Roman"/>
                <w:szCs w:val="20"/>
                <w:lang w:eastAsia="en-AU"/>
              </w:rPr>
              <w:t>Minimal risk, action to rectify hazard should occur within 21 days</w:t>
            </w:r>
          </w:p>
        </w:tc>
      </w:tr>
      <w:tr w:rsidR="001A7546" w:rsidRPr="00C86783" w14:paraId="05EB4B0F" w14:textId="77777777" w:rsidTr="001A7546">
        <w:trPr>
          <w:trHeight w:val="561"/>
        </w:trPr>
        <w:tc>
          <w:tcPr>
            <w:tcW w:w="1951" w:type="dxa"/>
            <w:vAlign w:val="center"/>
            <w:hideMark/>
          </w:tcPr>
          <w:p w14:paraId="492FEBCA" w14:textId="77777777" w:rsidR="001A7546" w:rsidRPr="00C86783" w:rsidRDefault="001A7546" w:rsidP="001A7546">
            <w:pPr>
              <w:spacing w:before="20" w:after="20" w:line="240" w:lineRule="auto"/>
              <w:rPr>
                <w:rFonts w:eastAsia="Times New Roman"/>
                <w:bCs/>
                <w:szCs w:val="20"/>
                <w:lang w:eastAsia="en-AU"/>
              </w:rPr>
            </w:pPr>
            <w:r w:rsidRPr="00C86783">
              <w:rPr>
                <w:rFonts w:eastAsia="Times New Roman"/>
                <w:bCs/>
                <w:szCs w:val="20"/>
                <w:lang w:eastAsia="en-AU"/>
              </w:rPr>
              <w:t>First aid needed</w:t>
            </w:r>
          </w:p>
        </w:tc>
        <w:tc>
          <w:tcPr>
            <w:tcW w:w="956" w:type="dxa"/>
            <w:shd w:val="clear" w:color="auto" w:fill="44B9B9"/>
            <w:vAlign w:val="center"/>
            <w:hideMark/>
          </w:tcPr>
          <w:p w14:paraId="4E758B2F" w14:textId="77777777" w:rsidR="001A7546" w:rsidRPr="00C86783" w:rsidRDefault="001A7546" w:rsidP="0007447D">
            <w:pPr>
              <w:spacing w:before="20" w:after="20" w:line="240" w:lineRule="auto"/>
              <w:rPr>
                <w:rFonts w:eastAsia="Times New Roman"/>
                <w:szCs w:val="20"/>
                <w:lang w:eastAsia="en-AU"/>
              </w:rPr>
            </w:pPr>
            <w:r w:rsidRPr="00C86783">
              <w:rPr>
                <w:rFonts w:eastAsia="Times New Roman"/>
                <w:szCs w:val="20"/>
                <w:lang w:eastAsia="en-AU"/>
              </w:rPr>
              <w:t>3</w:t>
            </w:r>
          </w:p>
        </w:tc>
        <w:tc>
          <w:tcPr>
            <w:tcW w:w="957" w:type="dxa"/>
            <w:shd w:val="clear" w:color="auto" w:fill="44B9B9"/>
            <w:vAlign w:val="center"/>
            <w:hideMark/>
          </w:tcPr>
          <w:p w14:paraId="0E696C02" w14:textId="77777777" w:rsidR="001A7546" w:rsidRPr="00C86783" w:rsidRDefault="001A7546" w:rsidP="0007447D">
            <w:pPr>
              <w:spacing w:before="20" w:after="20" w:line="240" w:lineRule="auto"/>
              <w:rPr>
                <w:rFonts w:eastAsia="Times New Roman"/>
                <w:szCs w:val="20"/>
                <w:lang w:eastAsia="en-AU"/>
              </w:rPr>
            </w:pPr>
            <w:r w:rsidRPr="00C86783">
              <w:rPr>
                <w:rFonts w:eastAsia="Times New Roman"/>
                <w:szCs w:val="20"/>
                <w:lang w:eastAsia="en-AU"/>
              </w:rPr>
              <w:t>4</w:t>
            </w:r>
          </w:p>
        </w:tc>
        <w:tc>
          <w:tcPr>
            <w:tcW w:w="957" w:type="dxa"/>
            <w:shd w:val="clear" w:color="auto" w:fill="B6DDE8" w:themeFill="accent5" w:themeFillTint="66"/>
            <w:vAlign w:val="center"/>
            <w:hideMark/>
          </w:tcPr>
          <w:p w14:paraId="7D614BB6" w14:textId="77777777" w:rsidR="001A7546" w:rsidRPr="00C86783" w:rsidRDefault="001A7546" w:rsidP="0007447D">
            <w:pPr>
              <w:spacing w:before="20" w:after="20" w:line="240" w:lineRule="auto"/>
              <w:rPr>
                <w:rFonts w:eastAsia="Times New Roman"/>
                <w:szCs w:val="20"/>
                <w:lang w:eastAsia="en-AU"/>
              </w:rPr>
            </w:pPr>
            <w:r w:rsidRPr="00C86783">
              <w:rPr>
                <w:rFonts w:eastAsia="Times New Roman"/>
                <w:szCs w:val="20"/>
                <w:lang w:eastAsia="en-AU"/>
              </w:rPr>
              <w:t>5</w:t>
            </w:r>
          </w:p>
        </w:tc>
        <w:tc>
          <w:tcPr>
            <w:tcW w:w="957" w:type="dxa"/>
            <w:shd w:val="clear" w:color="auto" w:fill="B6DDE8" w:themeFill="accent5" w:themeFillTint="66"/>
            <w:vAlign w:val="center"/>
            <w:hideMark/>
          </w:tcPr>
          <w:p w14:paraId="18A26DCB" w14:textId="77777777" w:rsidR="001A7546" w:rsidRPr="00C86783" w:rsidRDefault="001A7546" w:rsidP="0007447D">
            <w:pPr>
              <w:spacing w:before="20" w:after="20" w:line="240" w:lineRule="auto"/>
              <w:rPr>
                <w:rFonts w:eastAsia="Times New Roman"/>
                <w:szCs w:val="20"/>
                <w:lang w:eastAsia="en-AU"/>
              </w:rPr>
            </w:pPr>
            <w:r w:rsidRPr="00C86783">
              <w:rPr>
                <w:rFonts w:eastAsia="Times New Roman"/>
                <w:szCs w:val="20"/>
                <w:lang w:eastAsia="en-AU"/>
              </w:rPr>
              <w:t>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A5AD525" w14:textId="77777777" w:rsidR="001A7546" w:rsidRPr="00C86783" w:rsidRDefault="001A7546" w:rsidP="0007447D">
            <w:pPr>
              <w:spacing w:before="20" w:after="20" w:line="240" w:lineRule="auto"/>
              <w:rPr>
                <w:rFonts w:eastAsia="Times New Roman"/>
                <w:szCs w:val="20"/>
                <w:lang w:eastAsia="en-AU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79AFC275" w14:textId="77777777" w:rsidR="001A7546" w:rsidRPr="00AB66B5" w:rsidRDefault="001A7546" w:rsidP="0007447D">
            <w:pPr>
              <w:spacing w:before="20" w:after="20" w:line="240" w:lineRule="auto"/>
              <w:rPr>
                <w:rFonts w:eastAsia="Times New Roman"/>
                <w:szCs w:val="20"/>
                <w:lang w:eastAsia="en-AU"/>
              </w:rPr>
            </w:pPr>
          </w:p>
        </w:tc>
        <w:tc>
          <w:tcPr>
            <w:tcW w:w="4819" w:type="dxa"/>
            <w:tcBorders>
              <w:bottom w:val="nil"/>
            </w:tcBorders>
            <w:shd w:val="clear" w:color="auto" w:fill="auto"/>
          </w:tcPr>
          <w:p w14:paraId="66C3F06C" w14:textId="77777777" w:rsidR="001A7546" w:rsidRPr="00AB66B5" w:rsidRDefault="001A7546" w:rsidP="0007447D">
            <w:pPr>
              <w:spacing w:before="20" w:after="20" w:line="240" w:lineRule="auto"/>
              <w:rPr>
                <w:rFonts w:eastAsia="Times New Roman"/>
                <w:szCs w:val="20"/>
                <w:lang w:eastAsia="en-AU"/>
              </w:rPr>
            </w:pPr>
          </w:p>
        </w:tc>
      </w:tr>
      <w:tr w:rsidR="001A7546" w:rsidRPr="00C86783" w14:paraId="0C7E302D" w14:textId="77777777" w:rsidTr="001A7546">
        <w:tc>
          <w:tcPr>
            <w:tcW w:w="1951" w:type="dxa"/>
            <w:tcBorders>
              <w:bottom w:val="single" w:sz="18" w:space="0" w:color="0F565F"/>
            </w:tcBorders>
          </w:tcPr>
          <w:p w14:paraId="2EAB408A" w14:textId="77777777" w:rsidR="001A7546" w:rsidRPr="00A17AD5" w:rsidRDefault="001A7546" w:rsidP="0007447D">
            <w:pPr>
              <w:pStyle w:val="Default"/>
              <w:spacing w:before="20" w:after="20"/>
              <w:rPr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Severity </w:t>
            </w:r>
            <w:r>
              <w:rPr>
                <w:sz w:val="20"/>
                <w:szCs w:val="20"/>
              </w:rPr>
              <w:t xml:space="preserve">– is how seriously a person could be harmed </w:t>
            </w:r>
          </w:p>
        </w:tc>
        <w:tc>
          <w:tcPr>
            <w:tcW w:w="3827" w:type="dxa"/>
            <w:gridSpan w:val="4"/>
            <w:tcBorders>
              <w:bottom w:val="single" w:sz="18" w:space="0" w:color="0F565F"/>
            </w:tcBorders>
          </w:tcPr>
          <w:p w14:paraId="7AD7A98C" w14:textId="77777777" w:rsidR="001A7546" w:rsidRPr="00A17AD5" w:rsidRDefault="001A7546" w:rsidP="0007447D">
            <w:pPr>
              <w:pStyle w:val="Default"/>
              <w:spacing w:before="20" w:after="20"/>
              <w:rPr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Likelihood </w:t>
            </w:r>
            <w:r>
              <w:rPr>
                <w:sz w:val="20"/>
                <w:szCs w:val="20"/>
              </w:rPr>
              <w:t xml:space="preserve">– is an estimate of how probable it is for the hazard to cause harm. 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E9061A3" w14:textId="77777777" w:rsidR="001A7546" w:rsidRDefault="001A7546" w:rsidP="0007447D">
            <w:pPr>
              <w:pStyle w:val="Default"/>
              <w:spacing w:before="20" w:after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43FE74C5" w14:textId="77777777" w:rsidR="001A7546" w:rsidRPr="00AB66B5" w:rsidRDefault="001A7546" w:rsidP="0007447D">
            <w:pPr>
              <w:pStyle w:val="Default"/>
              <w:spacing w:before="20" w:after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14:paraId="13D27925" w14:textId="77777777" w:rsidR="001A7546" w:rsidRPr="00AB66B5" w:rsidRDefault="001A7546" w:rsidP="0007447D">
            <w:pPr>
              <w:pStyle w:val="Default"/>
              <w:spacing w:before="20" w:after="20"/>
              <w:rPr>
                <w:b/>
                <w:bCs/>
                <w:sz w:val="20"/>
                <w:szCs w:val="20"/>
              </w:rPr>
            </w:pPr>
          </w:p>
        </w:tc>
      </w:tr>
    </w:tbl>
    <w:p w14:paraId="600AD682" w14:textId="77777777" w:rsidR="00C86783" w:rsidRDefault="00C86783" w:rsidP="00F04139">
      <w:pPr>
        <w:tabs>
          <w:tab w:val="left" w:pos="2906"/>
        </w:tabs>
      </w:pPr>
    </w:p>
    <w:sectPr w:rsidR="00C86783" w:rsidSect="000005EC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836" w:right="567" w:bottom="426" w:left="567" w:header="708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FB2C8" w14:textId="77777777" w:rsidR="00CB34A2" w:rsidRDefault="00CB34A2" w:rsidP="00F04139">
      <w:pPr>
        <w:spacing w:after="0" w:line="240" w:lineRule="auto"/>
      </w:pPr>
      <w:r>
        <w:separator/>
      </w:r>
    </w:p>
  </w:endnote>
  <w:endnote w:type="continuationSeparator" w:id="0">
    <w:p w14:paraId="6E59C5AD" w14:textId="77777777" w:rsidR="00CB34A2" w:rsidRDefault="00CB34A2" w:rsidP="00F0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4DA36" w14:textId="77777777" w:rsidR="006F3C0A" w:rsidRDefault="006F3C0A" w:rsidP="00F04139">
    <w:pPr>
      <w:tabs>
        <w:tab w:val="center" w:pos="4513"/>
        <w:tab w:val="left" w:pos="12758"/>
        <w:tab w:val="right" w:pos="15678"/>
      </w:tabs>
      <w:spacing w:after="60" w:line="240" w:lineRule="auto"/>
      <w:rPr>
        <w:sz w:val="13"/>
        <w:szCs w:val="13"/>
      </w:rPr>
    </w:pPr>
  </w:p>
  <w:p w14:paraId="69B41C69" w14:textId="025EECD0" w:rsidR="00F04139" w:rsidRPr="00F04139" w:rsidRDefault="00F04139" w:rsidP="00F04139">
    <w:pPr>
      <w:tabs>
        <w:tab w:val="center" w:pos="4513"/>
        <w:tab w:val="left" w:pos="12758"/>
        <w:tab w:val="right" w:pos="15678"/>
      </w:tabs>
      <w:spacing w:after="60" w:line="240" w:lineRule="auto"/>
      <w:rPr>
        <w:sz w:val="13"/>
        <w:szCs w:val="13"/>
      </w:rPr>
    </w:pPr>
    <w:r w:rsidRPr="00F04139">
      <w:rPr>
        <w:sz w:val="13"/>
        <w:szCs w:val="13"/>
      </w:rPr>
      <w:tab/>
    </w:r>
    <w:r w:rsidRPr="00F04139">
      <w:rPr>
        <w:sz w:val="13"/>
        <w:szCs w:val="13"/>
      </w:rPr>
      <w:fldChar w:fldCharType="begin"/>
    </w:r>
    <w:r w:rsidRPr="00F04139">
      <w:rPr>
        <w:sz w:val="13"/>
        <w:szCs w:val="13"/>
      </w:rPr>
      <w:instrText xml:space="preserve"> PAGE   \* MERGEFORMAT </w:instrText>
    </w:r>
    <w:r w:rsidRPr="00F04139">
      <w:rPr>
        <w:sz w:val="13"/>
        <w:szCs w:val="13"/>
      </w:rPr>
      <w:fldChar w:fldCharType="separate"/>
    </w:r>
    <w:r w:rsidR="00DE6987">
      <w:rPr>
        <w:noProof/>
        <w:sz w:val="13"/>
        <w:szCs w:val="13"/>
      </w:rPr>
      <w:t>2</w:t>
    </w:r>
    <w:r w:rsidRPr="00F04139">
      <w:rPr>
        <w:noProof/>
        <w:sz w:val="13"/>
        <w:szCs w:val="1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3081E" w14:textId="77777777" w:rsidR="00F04139" w:rsidRDefault="00F04139" w:rsidP="00F04139">
    <w:pPr>
      <w:tabs>
        <w:tab w:val="center" w:pos="4513"/>
        <w:tab w:val="left" w:pos="12758"/>
        <w:tab w:val="right" w:pos="15678"/>
      </w:tabs>
      <w:spacing w:after="60" w:line="240" w:lineRule="auto"/>
      <w:rPr>
        <w:sz w:val="13"/>
        <w:szCs w:val="13"/>
      </w:rPr>
    </w:pPr>
  </w:p>
  <w:p w14:paraId="00CB3640" w14:textId="77777777" w:rsidR="00F04139" w:rsidRDefault="00F04139" w:rsidP="00F04139">
    <w:pPr>
      <w:tabs>
        <w:tab w:val="center" w:pos="4513"/>
        <w:tab w:val="left" w:pos="12758"/>
        <w:tab w:val="right" w:pos="15678"/>
      </w:tabs>
      <w:spacing w:after="60" w:line="240" w:lineRule="auto"/>
      <w:rPr>
        <w:sz w:val="13"/>
        <w:szCs w:val="13"/>
      </w:rPr>
    </w:pPr>
  </w:p>
  <w:p w14:paraId="0EECF671" w14:textId="3FAD4F31" w:rsidR="00F04139" w:rsidRPr="00F04139" w:rsidRDefault="001513ED" w:rsidP="00F04139">
    <w:pPr>
      <w:tabs>
        <w:tab w:val="center" w:pos="4513"/>
        <w:tab w:val="left" w:pos="12758"/>
        <w:tab w:val="right" w:pos="15678"/>
      </w:tabs>
      <w:spacing w:after="60" w:line="240" w:lineRule="auto"/>
      <w:rPr>
        <w:sz w:val="13"/>
        <w:szCs w:val="13"/>
      </w:rPr>
    </w:pPr>
    <w:r>
      <w:rPr>
        <w:sz w:val="13"/>
        <w:szCs w:val="13"/>
      </w:rPr>
      <w:tab/>
    </w:r>
    <w:r w:rsidR="00F04139" w:rsidRPr="00F04139">
      <w:rPr>
        <w:sz w:val="13"/>
        <w:szCs w:val="13"/>
      </w:rPr>
      <w:tab/>
    </w:r>
    <w:r w:rsidR="00F04139" w:rsidRPr="00F04139">
      <w:rPr>
        <w:sz w:val="13"/>
        <w:szCs w:val="13"/>
      </w:rPr>
      <w:fldChar w:fldCharType="begin"/>
    </w:r>
    <w:r w:rsidR="00F04139" w:rsidRPr="00F04139">
      <w:rPr>
        <w:sz w:val="13"/>
        <w:szCs w:val="13"/>
      </w:rPr>
      <w:instrText xml:space="preserve"> PAGE   \* MERGEFORMAT </w:instrText>
    </w:r>
    <w:r w:rsidR="00F04139" w:rsidRPr="00F04139">
      <w:rPr>
        <w:sz w:val="13"/>
        <w:szCs w:val="13"/>
      </w:rPr>
      <w:fldChar w:fldCharType="separate"/>
    </w:r>
    <w:r w:rsidR="00DE6987">
      <w:rPr>
        <w:noProof/>
        <w:sz w:val="13"/>
        <w:szCs w:val="13"/>
      </w:rPr>
      <w:t>1</w:t>
    </w:r>
    <w:r w:rsidR="00F04139" w:rsidRPr="00F04139">
      <w:rPr>
        <w:noProof/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21FA5" w14:textId="77777777" w:rsidR="00CB34A2" w:rsidRDefault="00CB34A2" w:rsidP="00F04139">
      <w:pPr>
        <w:spacing w:after="0" w:line="240" w:lineRule="auto"/>
      </w:pPr>
      <w:r>
        <w:separator/>
      </w:r>
    </w:p>
  </w:footnote>
  <w:footnote w:type="continuationSeparator" w:id="0">
    <w:p w14:paraId="17E0FEB5" w14:textId="77777777" w:rsidR="00CB34A2" w:rsidRDefault="00CB34A2" w:rsidP="00F04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B951E" w14:textId="77777777" w:rsidR="00E20B99" w:rsidRPr="00E20B99" w:rsidRDefault="00E20B99" w:rsidP="00E20B99">
    <w:pPr>
      <w:pStyle w:val="Heading1"/>
      <w:ind w:left="56"/>
      <w:rPr>
        <w:sz w:val="20"/>
      </w:rPr>
    </w:pPr>
  </w:p>
  <w:p w14:paraId="67148AD2" w14:textId="77777777" w:rsidR="00F04139" w:rsidRDefault="00F04139" w:rsidP="008F2FD2">
    <w:pPr>
      <w:pStyle w:val="Heading1"/>
      <w:tabs>
        <w:tab w:val="left" w:pos="13120"/>
      </w:tabs>
    </w:pPr>
    <w:r>
      <w:t xml:space="preserve">Risk management </w:t>
    </w:r>
    <w:r w:rsidR="008F2FD2">
      <w:t xml:space="preserve">P&amp;C Managed </w:t>
    </w:r>
    <w:r w:rsidR="001513ED">
      <w:t>Work</w:t>
    </w:r>
    <w:r w:rsidR="008F2FD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1E305" w14:textId="77777777" w:rsidR="00F04139" w:rsidRDefault="00BC22CD" w:rsidP="00F04139">
    <w:pPr>
      <w:tabs>
        <w:tab w:val="right" w:pos="15309"/>
      </w:tabs>
      <w:spacing w:before="60" w:after="60" w:line="240" w:lineRule="auto"/>
      <w:rPr>
        <w:b/>
        <w:bCs/>
        <w:color w:val="10565F"/>
        <w:sz w:val="40"/>
        <w:szCs w:val="40"/>
      </w:rPr>
    </w:pPr>
    <w:r w:rsidRPr="001E77FB">
      <w:rPr>
        <w:rFonts w:ascii="Times New Roman" w:hAnsi="Times New Roman" w:cs="Times New Roman"/>
        <w:noProof/>
        <w:sz w:val="32"/>
        <w:lang w:eastAsia="en-AU"/>
      </w:rPr>
      <w:drawing>
        <wp:anchor distT="0" distB="0" distL="114300" distR="114300" simplePos="0" relativeHeight="251659776" behindDoc="1" locked="0" layoutInCell="1" allowOverlap="1" wp14:anchorId="1D33A87D" wp14:editId="61D3974A">
          <wp:simplePos x="0" y="0"/>
          <wp:positionH relativeFrom="column">
            <wp:posOffset>0</wp:posOffset>
          </wp:positionH>
          <wp:positionV relativeFrom="paragraph">
            <wp:posOffset>-26035</wp:posOffset>
          </wp:positionV>
          <wp:extent cx="1362710" cy="483870"/>
          <wp:effectExtent l="0" t="0" r="8890" b="0"/>
          <wp:wrapTight wrapText="bothSides">
            <wp:wrapPolygon edited="0">
              <wp:start x="1812" y="0"/>
              <wp:lineTo x="0" y="3402"/>
              <wp:lineTo x="0" y="20409"/>
              <wp:lineTo x="21439" y="20409"/>
              <wp:lineTo x="21439" y="16157"/>
              <wp:lineTo x="20231" y="15307"/>
              <wp:lineTo x="8757" y="13606"/>
              <wp:lineTo x="9059" y="5102"/>
              <wp:lineTo x="8153" y="850"/>
              <wp:lineTo x="5133" y="0"/>
              <wp:lineTo x="1812" y="0"/>
            </wp:wrapPolygon>
          </wp:wrapTight>
          <wp:docPr id="2" name="Picture 2" descr="https://education.nsw.gov.au/__data/assets/image/0007/373795/DoE_Logo_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ducation.nsw.gov.au/__data/assets/image/0007/373795/DoE_Logo_K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4139">
      <w:tab/>
    </w:r>
  </w:p>
  <w:p w14:paraId="21CEE1D4" w14:textId="77777777" w:rsidR="00F04139" w:rsidRDefault="00F04139" w:rsidP="00F04139">
    <w:pPr>
      <w:tabs>
        <w:tab w:val="right" w:pos="15309"/>
      </w:tabs>
      <w:spacing w:before="60" w:after="60" w:line="240" w:lineRule="auto"/>
      <w:rPr>
        <w:b/>
        <w:bCs/>
        <w:color w:val="10565F"/>
        <w:sz w:val="40"/>
        <w:szCs w:val="40"/>
      </w:rPr>
    </w:pPr>
  </w:p>
  <w:p w14:paraId="18BA3F89" w14:textId="77777777" w:rsidR="00F04139" w:rsidRDefault="00F04139" w:rsidP="00F04139">
    <w:pPr>
      <w:tabs>
        <w:tab w:val="right" w:pos="15309"/>
      </w:tabs>
      <w:spacing w:before="60" w:after="60" w:line="240" w:lineRule="auto"/>
      <w:rPr>
        <w:b/>
        <w:bCs/>
        <w:color w:val="10565F"/>
        <w:sz w:val="40"/>
        <w:szCs w:val="40"/>
      </w:rPr>
    </w:pPr>
  </w:p>
  <w:p w14:paraId="3C24231E" w14:textId="77777777" w:rsidR="00F04139" w:rsidRDefault="00F04139" w:rsidP="00C31580">
    <w:pPr>
      <w:pStyle w:val="Heading1"/>
      <w:ind w:left="28"/>
    </w:pPr>
    <w:r>
      <w:t>Risk management plan</w:t>
    </w:r>
    <w:r w:rsidR="00ED7590">
      <w:t xml:space="preserve"> - Tier 1 - </w:t>
    </w:r>
    <w:r w:rsidR="001513ED">
      <w:t>Managed Work</w:t>
    </w:r>
  </w:p>
  <w:p w14:paraId="51640027" w14:textId="77777777" w:rsidR="00F04139" w:rsidRDefault="00F04139" w:rsidP="00F04139">
    <w:pPr>
      <w:tabs>
        <w:tab w:val="right" w:pos="15309"/>
      </w:tabs>
      <w:spacing w:before="60" w:after="60" w:line="240" w:lineRule="auto"/>
    </w:pPr>
  </w:p>
  <w:p w14:paraId="0466B23C" w14:textId="77777777" w:rsidR="00F04139" w:rsidRDefault="00F041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11F9A"/>
    <w:multiLevelType w:val="hybridMultilevel"/>
    <w:tmpl w:val="1BF6E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B7E30"/>
    <w:multiLevelType w:val="hybridMultilevel"/>
    <w:tmpl w:val="8B1AF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77CB6"/>
    <w:multiLevelType w:val="hybridMultilevel"/>
    <w:tmpl w:val="6A40B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69D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06B4E"/>
    <w:multiLevelType w:val="hybridMultilevel"/>
    <w:tmpl w:val="B06CB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C07C0"/>
    <w:multiLevelType w:val="hybridMultilevel"/>
    <w:tmpl w:val="ECDA1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B594C"/>
    <w:multiLevelType w:val="hybridMultilevel"/>
    <w:tmpl w:val="E8E08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39"/>
    <w:rsid w:val="000005EC"/>
    <w:rsid w:val="00003BD3"/>
    <w:rsid w:val="00035A06"/>
    <w:rsid w:val="00036293"/>
    <w:rsid w:val="00051C02"/>
    <w:rsid w:val="00061AAB"/>
    <w:rsid w:val="000D5BA2"/>
    <w:rsid w:val="0011018A"/>
    <w:rsid w:val="001513ED"/>
    <w:rsid w:val="001746D0"/>
    <w:rsid w:val="00181AF3"/>
    <w:rsid w:val="001A7546"/>
    <w:rsid w:val="001C52F2"/>
    <w:rsid w:val="00223A40"/>
    <w:rsid w:val="0023623A"/>
    <w:rsid w:val="00284C1E"/>
    <w:rsid w:val="0029641A"/>
    <w:rsid w:val="002F6A57"/>
    <w:rsid w:val="00305351"/>
    <w:rsid w:val="00330954"/>
    <w:rsid w:val="0035717F"/>
    <w:rsid w:val="003C5602"/>
    <w:rsid w:val="003D3D3D"/>
    <w:rsid w:val="003F1316"/>
    <w:rsid w:val="003F4F70"/>
    <w:rsid w:val="0040795D"/>
    <w:rsid w:val="004474D6"/>
    <w:rsid w:val="004D733A"/>
    <w:rsid w:val="004E68E1"/>
    <w:rsid w:val="005058C1"/>
    <w:rsid w:val="00506442"/>
    <w:rsid w:val="00550845"/>
    <w:rsid w:val="005918CC"/>
    <w:rsid w:val="005A4960"/>
    <w:rsid w:val="005A6AE1"/>
    <w:rsid w:val="005F176A"/>
    <w:rsid w:val="006205E0"/>
    <w:rsid w:val="00631815"/>
    <w:rsid w:val="00645663"/>
    <w:rsid w:val="00693C0F"/>
    <w:rsid w:val="006B0046"/>
    <w:rsid w:val="006F3C0A"/>
    <w:rsid w:val="0073612B"/>
    <w:rsid w:val="00743A98"/>
    <w:rsid w:val="007A1FC2"/>
    <w:rsid w:val="00824975"/>
    <w:rsid w:val="00852D51"/>
    <w:rsid w:val="00863468"/>
    <w:rsid w:val="00871590"/>
    <w:rsid w:val="0089502D"/>
    <w:rsid w:val="00896ED6"/>
    <w:rsid w:val="008A2C19"/>
    <w:rsid w:val="008B0F7C"/>
    <w:rsid w:val="008E771D"/>
    <w:rsid w:val="008F2FD2"/>
    <w:rsid w:val="00920DA3"/>
    <w:rsid w:val="009419F2"/>
    <w:rsid w:val="0099148E"/>
    <w:rsid w:val="00995A3E"/>
    <w:rsid w:val="00A17AD5"/>
    <w:rsid w:val="00A475FE"/>
    <w:rsid w:val="00A510D6"/>
    <w:rsid w:val="00A829D9"/>
    <w:rsid w:val="00AA6666"/>
    <w:rsid w:val="00AC1D4A"/>
    <w:rsid w:val="00B45CCF"/>
    <w:rsid w:val="00B95C8C"/>
    <w:rsid w:val="00BA0FF6"/>
    <w:rsid w:val="00BB1239"/>
    <w:rsid w:val="00BC22CD"/>
    <w:rsid w:val="00C17689"/>
    <w:rsid w:val="00C31580"/>
    <w:rsid w:val="00C705E6"/>
    <w:rsid w:val="00C86783"/>
    <w:rsid w:val="00C94472"/>
    <w:rsid w:val="00CB2D15"/>
    <w:rsid w:val="00CB34A2"/>
    <w:rsid w:val="00CE1FEC"/>
    <w:rsid w:val="00CF7580"/>
    <w:rsid w:val="00D72C3E"/>
    <w:rsid w:val="00D9008F"/>
    <w:rsid w:val="00D93A93"/>
    <w:rsid w:val="00DD7DCA"/>
    <w:rsid w:val="00DE0D0D"/>
    <w:rsid w:val="00DE6987"/>
    <w:rsid w:val="00E20B99"/>
    <w:rsid w:val="00E405A2"/>
    <w:rsid w:val="00E60558"/>
    <w:rsid w:val="00E73664"/>
    <w:rsid w:val="00ED7590"/>
    <w:rsid w:val="00EE6268"/>
    <w:rsid w:val="00F04139"/>
    <w:rsid w:val="00F260BD"/>
    <w:rsid w:val="00F54D94"/>
    <w:rsid w:val="00F601CF"/>
    <w:rsid w:val="00F65A46"/>
    <w:rsid w:val="00F86F4C"/>
    <w:rsid w:val="00F9596B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F561DB"/>
  <w15:docId w15:val="{CC4F0659-786A-4C37-B407-EC57A930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139"/>
    <w:pPr>
      <w:spacing w:after="200" w:line="276" w:lineRule="auto"/>
    </w:pPr>
    <w:rPr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4139"/>
    <w:pPr>
      <w:outlineLvl w:val="0"/>
    </w:pPr>
    <w:rPr>
      <w:b/>
      <w:bCs/>
      <w:color w:val="10565F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139"/>
  </w:style>
  <w:style w:type="paragraph" w:styleId="Footer">
    <w:name w:val="footer"/>
    <w:basedOn w:val="Normal"/>
    <w:link w:val="FooterChar"/>
    <w:uiPriority w:val="99"/>
    <w:unhideWhenUsed/>
    <w:rsid w:val="00F04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139"/>
  </w:style>
  <w:style w:type="character" w:customStyle="1" w:styleId="Heading1Char">
    <w:name w:val="Heading 1 Char"/>
    <w:link w:val="Heading1"/>
    <w:uiPriority w:val="9"/>
    <w:rsid w:val="00F04139"/>
    <w:rPr>
      <w:rFonts w:eastAsia="Calibri"/>
      <w:b/>
      <w:bCs/>
      <w:color w:val="10565F"/>
      <w:sz w:val="36"/>
      <w:szCs w:val="36"/>
    </w:rPr>
  </w:style>
  <w:style w:type="paragraph" w:customStyle="1" w:styleId="Subheading">
    <w:name w:val="Subheading"/>
    <w:qFormat/>
    <w:rsid w:val="00F04139"/>
    <w:rPr>
      <w:bCs/>
      <w:color w:val="10565F"/>
      <w:sz w:val="36"/>
      <w:szCs w:val="36"/>
      <w:lang w:eastAsia="en-US"/>
    </w:rPr>
  </w:style>
  <w:style w:type="character" w:styleId="Hyperlink">
    <w:name w:val="Hyperlink"/>
    <w:uiPriority w:val="99"/>
    <w:unhideWhenUsed/>
    <w:rsid w:val="00F04139"/>
    <w:rPr>
      <w:color w:val="0563C1"/>
      <w:u w:val="single"/>
    </w:rPr>
  </w:style>
  <w:style w:type="table" w:styleId="TableGrid">
    <w:name w:val="Table Grid"/>
    <w:basedOn w:val="TableNormal"/>
    <w:uiPriority w:val="59"/>
    <w:rsid w:val="00C86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C867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1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580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900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1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3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nsw.gov.au/inside-the-department/health-and-safety/risk-management/procedures-and-tools/risk-assessment-matri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ducation.nsw.gov.au/policy-library/associated-documents/WWCC-Appendix-5-Declaration-for-volunteers-and-non-child-related-contractors_FINAL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D27F7-0C85-4CF2-A0C4-9B65D8B0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7145</CharactersWithSpaces>
  <SharedDoc>false</SharedDoc>
  <HLinks>
    <vt:vector size="30" baseType="variant">
      <vt:variant>
        <vt:i4>4980800</vt:i4>
      </vt:variant>
      <vt:variant>
        <vt:i4>12</vt:i4>
      </vt:variant>
      <vt:variant>
        <vt:i4>0</vt:i4>
      </vt:variant>
      <vt:variant>
        <vt:i4>5</vt:i4>
      </vt:variant>
      <vt:variant>
        <vt:lpwstr>https://app.education.nsw.gov.au/sport/page/1098</vt:lpwstr>
      </vt:variant>
      <vt:variant>
        <vt:lpwstr/>
      </vt:variant>
      <vt:variant>
        <vt:i4>1048631</vt:i4>
      </vt:variant>
      <vt:variant>
        <vt:i4>9</vt:i4>
      </vt:variant>
      <vt:variant>
        <vt:i4>0</vt:i4>
      </vt:variant>
      <vt:variant>
        <vt:i4>5</vt:i4>
      </vt:variant>
      <vt:variant>
        <vt:lpwstr>http://www.kidsafensw.org/imagesDB/wysiwyg/Trampolines2015_8.pdf</vt:lpwstr>
      </vt:variant>
      <vt:variant>
        <vt:lpwstr/>
      </vt:variant>
      <vt:variant>
        <vt:i4>2687030</vt:i4>
      </vt:variant>
      <vt:variant>
        <vt:i4>6</vt:i4>
      </vt:variant>
      <vt:variant>
        <vt:i4>0</vt:i4>
      </vt:variant>
      <vt:variant>
        <vt:i4>5</vt:i4>
      </vt:variant>
      <vt:variant>
        <vt:lpwstr>trampoline-safety-its-flippin-important</vt:lpwstr>
      </vt:variant>
      <vt:variant>
        <vt:lpwstr/>
      </vt:variant>
      <vt:variant>
        <vt:i4>5767193</vt:i4>
      </vt:variant>
      <vt:variant>
        <vt:i4>3</vt:i4>
      </vt:variant>
      <vt:variant>
        <vt:i4>0</vt:i4>
      </vt:variant>
      <vt:variant>
        <vt:i4>5</vt:i4>
      </vt:variant>
      <vt:variant>
        <vt:lpwstr>http://www.fairtrading.nsw.gov.au/ftw/Consumers/Product_and_service_safety/Childrens_products/Trampolines.page</vt:lpwstr>
      </vt:variant>
      <vt:variant>
        <vt:lpwstr/>
      </vt:variant>
      <vt:variant>
        <vt:i4>327704</vt:i4>
      </vt:variant>
      <vt:variant>
        <vt:i4>0</vt:i4>
      </vt:variant>
      <vt:variant>
        <vt:i4>0</vt:i4>
      </vt:variant>
      <vt:variant>
        <vt:i4>5</vt:i4>
      </vt:variant>
      <vt:variant>
        <vt:lpwstr>https://education.nsw.gov.au/inside-the-department/health-and-safety/risk-management/procedures-and-tools/risk-assessment-matrix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Sacco</dc:creator>
  <cp:lastModifiedBy>Wood, Johanna</cp:lastModifiedBy>
  <cp:revision>2</cp:revision>
  <cp:lastPrinted>2018-03-12T23:38:00Z</cp:lastPrinted>
  <dcterms:created xsi:type="dcterms:W3CDTF">2018-07-13T04:29:00Z</dcterms:created>
  <dcterms:modified xsi:type="dcterms:W3CDTF">2018-07-13T04:29:00Z</dcterms:modified>
</cp:coreProperties>
</file>